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67B64" w14:textId="1046FF4B" w:rsidR="001B1A32" w:rsidRDefault="00420EAF" w:rsidP="001B1A32">
      <w:pPr>
        <w:jc w:val="center"/>
        <w:rPr>
          <w:rFonts w:ascii="Calibri" w:hAnsi="Calibri"/>
          <w:sz w:val="40"/>
          <w:szCs w:val="40"/>
        </w:rPr>
      </w:pPr>
      <w:r w:rsidRPr="00AD4CFE">
        <w:rPr>
          <w:rFonts w:ascii="Calibri" w:hAnsi="Calibri"/>
          <w:sz w:val="40"/>
          <w:szCs w:val="40"/>
        </w:rPr>
        <w:t>Dotační program</w:t>
      </w:r>
    </w:p>
    <w:p w14:paraId="1B9476AA" w14:textId="34C8A3F7" w:rsidR="00420EAF" w:rsidRPr="001B1A32" w:rsidRDefault="00420EAF" w:rsidP="001B1A32">
      <w:pPr>
        <w:jc w:val="center"/>
        <w:rPr>
          <w:rFonts w:ascii="Calibri" w:hAnsi="Calibri"/>
          <w:b/>
          <w:sz w:val="40"/>
          <w:szCs w:val="40"/>
        </w:rPr>
      </w:pPr>
      <w:r w:rsidRPr="001B1A32">
        <w:rPr>
          <w:rFonts w:ascii="Calibri" w:hAnsi="Calibri"/>
          <w:b/>
          <w:sz w:val="40"/>
          <w:szCs w:val="40"/>
        </w:rPr>
        <w:t>„Zdravé municipality JMK 2019“</w:t>
      </w:r>
    </w:p>
    <w:p w14:paraId="60132AB5" w14:textId="395B5B8E" w:rsidR="007E0985" w:rsidRPr="00AD4CFE" w:rsidRDefault="007E0985" w:rsidP="007E0985">
      <w:pPr>
        <w:pStyle w:val="Nadpis1"/>
        <w:keepLines/>
        <w:numPr>
          <w:ilvl w:val="0"/>
          <w:numId w:val="19"/>
        </w:numPr>
        <w:spacing w:before="480" w:after="0" w:line="276" w:lineRule="auto"/>
        <w:jc w:val="both"/>
        <w:rPr>
          <w:rFonts w:ascii="Calibri" w:hAnsi="Calibri"/>
          <w:sz w:val="22"/>
          <w:szCs w:val="22"/>
        </w:rPr>
      </w:pPr>
      <w:r>
        <w:rPr>
          <w:rFonts w:ascii="Calibri" w:hAnsi="Calibri"/>
          <w:sz w:val="22"/>
          <w:szCs w:val="22"/>
          <w:lang w:val="cs-CZ"/>
        </w:rPr>
        <w:t>Název dotačního programu a vyhlašovatel</w:t>
      </w:r>
    </w:p>
    <w:p w14:paraId="74CE2FCD" w14:textId="77777777" w:rsidR="001B1A32" w:rsidRDefault="001B1A32" w:rsidP="001B1A32">
      <w:pPr>
        <w:jc w:val="both"/>
        <w:rPr>
          <w:rFonts w:ascii="Calibri" w:hAnsi="Calibri"/>
          <w:sz w:val="22"/>
          <w:szCs w:val="22"/>
        </w:rPr>
      </w:pPr>
    </w:p>
    <w:p w14:paraId="71C3C0D3" w14:textId="2E57AE80" w:rsidR="007E0985" w:rsidRPr="001B1A32" w:rsidRDefault="001B1A32" w:rsidP="001B1A32">
      <w:pPr>
        <w:jc w:val="both"/>
        <w:rPr>
          <w:rFonts w:ascii="Calibri" w:hAnsi="Calibri"/>
          <w:sz w:val="22"/>
          <w:szCs w:val="22"/>
        </w:rPr>
      </w:pPr>
      <w:r w:rsidRPr="001B1A32">
        <w:rPr>
          <w:rFonts w:ascii="Calibri" w:hAnsi="Calibri"/>
          <w:sz w:val="22"/>
          <w:szCs w:val="22"/>
        </w:rPr>
        <w:t>Název: Zdravé municipality JMK 2019</w:t>
      </w:r>
    </w:p>
    <w:p w14:paraId="16CF6B65" w14:textId="77777777" w:rsidR="001B1A32" w:rsidRDefault="001B1A32" w:rsidP="001B1A32">
      <w:pPr>
        <w:jc w:val="both"/>
        <w:rPr>
          <w:rFonts w:ascii="Calibri" w:hAnsi="Calibri"/>
          <w:sz w:val="22"/>
          <w:szCs w:val="22"/>
        </w:rPr>
      </w:pPr>
    </w:p>
    <w:p w14:paraId="2208E555" w14:textId="4C0FD79C" w:rsidR="001B1A32" w:rsidRPr="001B1A32" w:rsidRDefault="001B1A32" w:rsidP="001B1A32">
      <w:pPr>
        <w:jc w:val="both"/>
        <w:rPr>
          <w:rFonts w:ascii="Calibri" w:hAnsi="Calibri"/>
          <w:sz w:val="22"/>
          <w:szCs w:val="22"/>
        </w:rPr>
      </w:pPr>
      <w:r w:rsidRPr="001B1A32">
        <w:rPr>
          <w:rFonts w:ascii="Calibri" w:hAnsi="Calibri"/>
          <w:sz w:val="22"/>
          <w:szCs w:val="22"/>
        </w:rPr>
        <w:t>Vyhlašovatel: Jihomoravský kraj</w:t>
      </w:r>
    </w:p>
    <w:p w14:paraId="2999181F" w14:textId="103F262B" w:rsidR="00420EAF" w:rsidRPr="00AD4CFE" w:rsidRDefault="00420EAF" w:rsidP="001326B8">
      <w:pPr>
        <w:pStyle w:val="Nadpis1"/>
        <w:keepLines/>
        <w:numPr>
          <w:ilvl w:val="0"/>
          <w:numId w:val="19"/>
        </w:numPr>
        <w:spacing w:before="480" w:after="0" w:line="276" w:lineRule="auto"/>
        <w:jc w:val="both"/>
        <w:rPr>
          <w:rFonts w:ascii="Calibri" w:hAnsi="Calibri"/>
          <w:sz w:val="22"/>
          <w:szCs w:val="22"/>
        </w:rPr>
      </w:pPr>
      <w:bookmarkStart w:id="0" w:name="_Toc528061857"/>
      <w:r w:rsidRPr="00AD4CFE">
        <w:rPr>
          <w:rFonts w:ascii="Calibri" w:hAnsi="Calibri"/>
          <w:sz w:val="22"/>
          <w:szCs w:val="22"/>
        </w:rPr>
        <w:t>Cíl dotačního programu</w:t>
      </w:r>
      <w:bookmarkEnd w:id="0"/>
      <w:r w:rsidR="001B1A32">
        <w:rPr>
          <w:rFonts w:ascii="Calibri" w:hAnsi="Calibri"/>
          <w:sz w:val="22"/>
          <w:szCs w:val="22"/>
          <w:lang w:val="cs-CZ"/>
        </w:rPr>
        <w:t xml:space="preserve"> a výchozí podmínky pro vytvoření dotačního programu</w:t>
      </w:r>
    </w:p>
    <w:p w14:paraId="713F3839" w14:textId="77777777" w:rsidR="00420EAF" w:rsidRPr="00AD4CFE" w:rsidRDefault="00420EAF" w:rsidP="00420EAF">
      <w:pPr>
        <w:jc w:val="both"/>
        <w:rPr>
          <w:rFonts w:ascii="Calibri" w:hAnsi="Calibri"/>
          <w:b/>
          <w:i/>
          <w:sz w:val="22"/>
          <w:szCs w:val="22"/>
        </w:rPr>
      </w:pPr>
      <w:bookmarkStart w:id="1" w:name="_Ref306696936"/>
      <w:bookmarkStart w:id="2" w:name="_Toc404851054"/>
    </w:p>
    <w:bookmarkEnd w:id="1"/>
    <w:bookmarkEnd w:id="2"/>
    <w:p w14:paraId="215CD02E" w14:textId="77777777" w:rsidR="00420EAF" w:rsidRPr="00AD4CFE" w:rsidRDefault="00420EAF" w:rsidP="00420EAF">
      <w:pPr>
        <w:jc w:val="both"/>
        <w:rPr>
          <w:rFonts w:ascii="Calibri" w:hAnsi="Calibri"/>
          <w:sz w:val="22"/>
          <w:szCs w:val="22"/>
        </w:rPr>
      </w:pPr>
      <w:r w:rsidRPr="00AD4CFE">
        <w:rPr>
          <w:rFonts w:ascii="Calibri" w:hAnsi="Calibri"/>
          <w:sz w:val="22"/>
          <w:szCs w:val="22"/>
        </w:rPr>
        <w:t xml:space="preserve">Cílem dotačního programu </w:t>
      </w:r>
      <w:r>
        <w:rPr>
          <w:rFonts w:ascii="Calibri" w:hAnsi="Calibri"/>
          <w:sz w:val="22"/>
          <w:szCs w:val="22"/>
        </w:rPr>
        <w:t xml:space="preserve">„Zdravé municipality JMK 2019“ </w:t>
      </w:r>
      <w:r w:rsidRPr="00AD4CFE">
        <w:rPr>
          <w:rFonts w:ascii="Calibri" w:hAnsi="Calibri"/>
          <w:sz w:val="22"/>
          <w:szCs w:val="22"/>
        </w:rPr>
        <w:t>(dále jen „Program“) je podpora aktivit směřujících k podpoře zdraví, kvality života, udržitelného rozvoje a zapojování veřejnosti do věcí veřejných vedoucí ke zvyšování kvality veřejné správy.</w:t>
      </w:r>
    </w:p>
    <w:p w14:paraId="00AB36BA" w14:textId="77777777" w:rsidR="00420EAF" w:rsidRPr="00AD4CFE" w:rsidRDefault="00420EAF" w:rsidP="00420EAF">
      <w:pPr>
        <w:jc w:val="both"/>
        <w:rPr>
          <w:rFonts w:ascii="Calibri" w:hAnsi="Calibri"/>
          <w:sz w:val="22"/>
          <w:szCs w:val="22"/>
        </w:rPr>
      </w:pPr>
    </w:p>
    <w:p w14:paraId="435F3205" w14:textId="77777777" w:rsidR="00420EAF" w:rsidRPr="00AD4CFE" w:rsidRDefault="00420EAF" w:rsidP="00420EAF">
      <w:pPr>
        <w:jc w:val="both"/>
        <w:rPr>
          <w:rFonts w:ascii="Calibri" w:hAnsi="Calibri"/>
          <w:sz w:val="22"/>
          <w:szCs w:val="22"/>
        </w:rPr>
      </w:pPr>
      <w:r w:rsidRPr="00AD4CFE">
        <w:rPr>
          <w:rFonts w:ascii="Calibri" w:hAnsi="Calibri"/>
          <w:sz w:val="22"/>
          <w:szCs w:val="22"/>
        </w:rPr>
        <w:t>Jihomoravský kraj (dále jen „JMK“) se v roce 2008 připojil podpisem Deklarace Projektu Zdravý kraj k mezinárodnímu Projektu Zdravé město (</w:t>
      </w:r>
      <w:proofErr w:type="spellStart"/>
      <w:r w:rsidRPr="00AD4CFE">
        <w:rPr>
          <w:rFonts w:ascii="Calibri" w:hAnsi="Calibri"/>
          <w:sz w:val="22"/>
          <w:szCs w:val="22"/>
        </w:rPr>
        <w:t>Healthy</w:t>
      </w:r>
      <w:proofErr w:type="spellEnd"/>
      <w:r w:rsidRPr="00AD4CFE">
        <w:rPr>
          <w:rFonts w:ascii="Calibri" w:hAnsi="Calibri"/>
          <w:sz w:val="22"/>
          <w:szCs w:val="22"/>
        </w:rPr>
        <w:t xml:space="preserve"> </w:t>
      </w:r>
      <w:proofErr w:type="spellStart"/>
      <w:r w:rsidRPr="00AD4CFE">
        <w:rPr>
          <w:rFonts w:ascii="Calibri" w:hAnsi="Calibri"/>
          <w:sz w:val="22"/>
          <w:szCs w:val="22"/>
        </w:rPr>
        <w:t>Cities</w:t>
      </w:r>
      <w:proofErr w:type="spellEnd"/>
      <w:r w:rsidRPr="00AD4CFE">
        <w:rPr>
          <w:rFonts w:ascii="Calibri" w:hAnsi="Calibri"/>
          <w:sz w:val="22"/>
          <w:szCs w:val="22"/>
        </w:rPr>
        <w:t xml:space="preserve"> Project), který je zastřešen </w:t>
      </w:r>
      <w:proofErr w:type="gramStart"/>
      <w:r w:rsidRPr="00AD4CFE">
        <w:rPr>
          <w:rFonts w:ascii="Calibri" w:hAnsi="Calibri"/>
          <w:sz w:val="22"/>
          <w:szCs w:val="22"/>
        </w:rPr>
        <w:t>OSN - Světovou</w:t>
      </w:r>
      <w:proofErr w:type="gramEnd"/>
      <w:r w:rsidRPr="00AD4CFE">
        <w:rPr>
          <w:rFonts w:ascii="Calibri" w:hAnsi="Calibri"/>
          <w:sz w:val="22"/>
          <w:szCs w:val="22"/>
        </w:rPr>
        <w:t xml:space="preserve"> zdravotní organizací (WHO). Označení „Zdravý Jihomoravský kraj“ je vyjádřením úsilí a aktivit JMK v podpoře zdraví a kvality života na svém území, v praktické realizaci udržitelného rozvoje a partnerské spolupráci s občany a dalšími zainteresovanými stranami. Přijetím Deklarace se JMK stal členem Národní sítě Zdravých měst, obcí a regionů ČR. Tento Program je jedním z nástrojů naplňování cílů Projektu Zdravý kraj. </w:t>
      </w:r>
    </w:p>
    <w:p w14:paraId="360EC95A" w14:textId="55492479" w:rsidR="00420EAF" w:rsidRPr="00AD4CFE" w:rsidRDefault="00420EAF" w:rsidP="001326B8">
      <w:pPr>
        <w:pStyle w:val="Nadpis1"/>
        <w:keepLines/>
        <w:numPr>
          <w:ilvl w:val="0"/>
          <w:numId w:val="19"/>
        </w:numPr>
        <w:spacing w:before="480" w:after="0" w:line="276" w:lineRule="auto"/>
        <w:jc w:val="both"/>
        <w:rPr>
          <w:rFonts w:ascii="Calibri" w:hAnsi="Calibri"/>
          <w:sz w:val="22"/>
          <w:szCs w:val="22"/>
        </w:rPr>
      </w:pPr>
      <w:bookmarkStart w:id="3" w:name="_Toc528061858"/>
      <w:r w:rsidRPr="00AD4CFE">
        <w:rPr>
          <w:rFonts w:ascii="Calibri" w:hAnsi="Calibri"/>
          <w:sz w:val="22"/>
          <w:szCs w:val="22"/>
        </w:rPr>
        <w:t>Okruh žadatelů</w:t>
      </w:r>
      <w:bookmarkEnd w:id="3"/>
    </w:p>
    <w:p w14:paraId="704F5756" w14:textId="77777777" w:rsidR="00420EAF" w:rsidRPr="00AD4CFE" w:rsidRDefault="00420EAF" w:rsidP="00420EAF">
      <w:pPr>
        <w:jc w:val="both"/>
        <w:rPr>
          <w:rFonts w:ascii="Calibri" w:hAnsi="Calibri"/>
          <w:sz w:val="22"/>
          <w:szCs w:val="22"/>
        </w:rPr>
      </w:pPr>
    </w:p>
    <w:p w14:paraId="2ED66FAF" w14:textId="77777777" w:rsidR="00420EAF" w:rsidRPr="00AD4CFE" w:rsidRDefault="00420EAF" w:rsidP="00420EAF">
      <w:pPr>
        <w:pStyle w:val="Odstavecseseznamem"/>
        <w:ind w:left="0"/>
        <w:jc w:val="both"/>
      </w:pPr>
      <w:r w:rsidRPr="00AD4CFE">
        <w:t xml:space="preserve">Žadatelem o dotaci může být pouze </w:t>
      </w:r>
    </w:p>
    <w:p w14:paraId="738766B6" w14:textId="77777777" w:rsidR="00420EAF" w:rsidRDefault="00420EAF" w:rsidP="00420EAF">
      <w:pPr>
        <w:pStyle w:val="Odstavecseseznamem"/>
        <w:numPr>
          <w:ilvl w:val="0"/>
          <w:numId w:val="1"/>
        </w:numPr>
        <w:jc w:val="both"/>
      </w:pPr>
      <w:r w:rsidRPr="00AD4CFE">
        <w:t xml:space="preserve">obec podle zákona č. 128/2000 Sb., o obcích (obecní zřízení), ve znění pozdějších předpisů, v územním obvodu Jihomoravského kraje, </w:t>
      </w:r>
    </w:p>
    <w:p w14:paraId="2C7C41AA" w14:textId="77777777" w:rsidR="00420EAF" w:rsidRPr="00AD4CFE" w:rsidRDefault="00420EAF" w:rsidP="00420EAF">
      <w:pPr>
        <w:pStyle w:val="Odstavecseseznamem"/>
        <w:numPr>
          <w:ilvl w:val="0"/>
          <w:numId w:val="1"/>
        </w:numPr>
        <w:jc w:val="both"/>
      </w:pPr>
      <w:r w:rsidRPr="00AD4CFE">
        <w:t>svazek obcí dle § 49 a násl. zákona č. 128/2000 Sb., o obcích (obecní zřízení), ve znění pozdějších předpisů, v územním obvodu Jihom</w:t>
      </w:r>
      <w:r>
        <w:t>oravského kraje.</w:t>
      </w:r>
    </w:p>
    <w:p w14:paraId="35EFDFD0" w14:textId="37611544" w:rsidR="00420EAF" w:rsidRDefault="00420EAF" w:rsidP="00420EAF">
      <w:pPr>
        <w:jc w:val="both"/>
        <w:rPr>
          <w:rFonts w:ascii="Calibri" w:hAnsi="Calibri"/>
          <w:sz w:val="22"/>
          <w:szCs w:val="22"/>
        </w:rPr>
      </w:pPr>
      <w:r w:rsidRPr="00767DBC">
        <w:rPr>
          <w:rFonts w:ascii="Calibri" w:hAnsi="Calibri"/>
          <w:sz w:val="22"/>
          <w:szCs w:val="22"/>
        </w:rPr>
        <w:t xml:space="preserve">Podmínkou přidělení dotace je, aby se žadatel </w:t>
      </w:r>
      <w:r w:rsidR="00EE30EE" w:rsidRPr="00767DBC">
        <w:rPr>
          <w:rFonts w:ascii="Calibri" w:hAnsi="Calibri"/>
          <w:sz w:val="22"/>
          <w:szCs w:val="22"/>
        </w:rPr>
        <w:t>(</w:t>
      </w:r>
      <w:r w:rsidR="004E141A" w:rsidRPr="00767DBC">
        <w:rPr>
          <w:rFonts w:ascii="Calibri" w:hAnsi="Calibri"/>
          <w:sz w:val="22"/>
          <w:szCs w:val="22"/>
        </w:rPr>
        <w:t>ke dni podání žádosti o dotaci</w:t>
      </w:r>
      <w:r w:rsidR="00EE30EE" w:rsidRPr="00767DBC">
        <w:rPr>
          <w:rFonts w:ascii="Calibri" w:hAnsi="Calibri"/>
          <w:sz w:val="22"/>
          <w:szCs w:val="22"/>
        </w:rPr>
        <w:t xml:space="preserve">) </w:t>
      </w:r>
      <w:r w:rsidRPr="00767DBC">
        <w:rPr>
          <w:rFonts w:ascii="Calibri" w:hAnsi="Calibri"/>
          <w:sz w:val="22"/>
          <w:szCs w:val="22"/>
        </w:rPr>
        <w:t>účastnil Projektu Zdravý kraj.</w:t>
      </w:r>
    </w:p>
    <w:p w14:paraId="4E6A0C39" w14:textId="77777777" w:rsidR="00420EAF" w:rsidRDefault="00420EAF" w:rsidP="00420EAF">
      <w:pPr>
        <w:jc w:val="both"/>
        <w:rPr>
          <w:rFonts w:ascii="Calibri" w:hAnsi="Calibri"/>
          <w:sz w:val="22"/>
          <w:szCs w:val="22"/>
        </w:rPr>
      </w:pPr>
    </w:p>
    <w:p w14:paraId="5563C27E" w14:textId="77777777" w:rsidR="00420EAF" w:rsidRDefault="00420EAF" w:rsidP="00420EAF">
      <w:pPr>
        <w:jc w:val="both"/>
        <w:rPr>
          <w:rFonts w:ascii="Calibri" w:hAnsi="Calibri"/>
          <w:sz w:val="22"/>
          <w:szCs w:val="22"/>
        </w:rPr>
      </w:pPr>
      <w:r>
        <w:rPr>
          <w:rFonts w:ascii="Calibri" w:hAnsi="Calibri"/>
          <w:sz w:val="22"/>
          <w:szCs w:val="22"/>
        </w:rPr>
        <w:t>Dotaci lze poskytnout jen tomu žadateli, který</w:t>
      </w:r>
    </w:p>
    <w:p w14:paraId="33CF38E8" w14:textId="77777777" w:rsidR="00AF4879" w:rsidRPr="00AF4879" w:rsidRDefault="00AF4879" w:rsidP="00AF4879">
      <w:pPr>
        <w:pStyle w:val="Seznamsodrkami"/>
        <w:suppressAutoHyphens/>
        <w:autoSpaceDN w:val="0"/>
        <w:ind w:left="360"/>
        <w:textAlignment w:val="baseline"/>
        <w:rPr>
          <w:rFonts w:ascii="Calibri" w:hAnsi="Calibri"/>
          <w:strike/>
          <w:sz w:val="22"/>
          <w:szCs w:val="22"/>
        </w:rPr>
      </w:pPr>
    </w:p>
    <w:p w14:paraId="4CBFAEB4" w14:textId="77777777" w:rsidR="00AF4879" w:rsidRPr="00AF4879" w:rsidRDefault="00AF4879" w:rsidP="001B1A32">
      <w:pPr>
        <w:pStyle w:val="Seznamsodrkami"/>
        <w:numPr>
          <w:ilvl w:val="0"/>
          <w:numId w:val="32"/>
        </w:numPr>
        <w:suppressAutoHyphens/>
        <w:autoSpaceDN w:val="0"/>
        <w:textAlignment w:val="baseline"/>
        <w:rPr>
          <w:rFonts w:ascii="Calibri" w:hAnsi="Calibri"/>
          <w:bCs/>
          <w:sz w:val="22"/>
          <w:szCs w:val="22"/>
        </w:rPr>
      </w:pPr>
      <w:r w:rsidRPr="00AF4879">
        <w:rPr>
          <w:rFonts w:ascii="Calibri" w:hAnsi="Calibri"/>
          <w:bCs/>
          <w:sz w:val="22"/>
          <w:szCs w:val="22"/>
        </w:rPr>
        <w:t xml:space="preserve">má vypořádány veškeré závazky (dluhy) vůči Jihomoravskému kraji vzniklé ze samostatné i přenesené působnosti kraje, které nabyly právní moci a jsou splatné (tj. zejména provedl včasnou úhradu všech splatných odvodů a penále za porušení rozpočtové kázně); </w:t>
      </w:r>
    </w:p>
    <w:p w14:paraId="709E004F" w14:textId="77777777" w:rsidR="00AF4879" w:rsidRPr="00AF4879" w:rsidRDefault="00AF4879" w:rsidP="001B1A32">
      <w:pPr>
        <w:pStyle w:val="Seznamsodrkami"/>
        <w:numPr>
          <w:ilvl w:val="0"/>
          <w:numId w:val="32"/>
        </w:numPr>
        <w:suppressAutoHyphens/>
        <w:autoSpaceDN w:val="0"/>
        <w:textAlignment w:val="baseline"/>
        <w:rPr>
          <w:rFonts w:ascii="Calibri" w:hAnsi="Calibri"/>
          <w:bCs/>
          <w:sz w:val="22"/>
          <w:szCs w:val="22"/>
        </w:rPr>
      </w:pPr>
      <w:r w:rsidRPr="00AF4879">
        <w:rPr>
          <w:rFonts w:ascii="Calibri" w:hAnsi="Calibri"/>
          <w:bCs/>
          <w:sz w:val="22"/>
          <w:szCs w:val="22"/>
        </w:rPr>
        <w:t>nemá neuhrazené závazky po lhůtě splatnosti vůči orgánům veřejné správy České republiky, Evropské unie nebo některého z jejích členských států, dále zdravotním pojišťovnám a orgánům, poskytujícím finanční prostředky na projekty spolufinancované z rozpočtu EU;</w:t>
      </w:r>
    </w:p>
    <w:p w14:paraId="787EDD7E" w14:textId="77777777" w:rsidR="00AF4879" w:rsidRPr="00AF4879" w:rsidRDefault="00AF4879" w:rsidP="001B1A32">
      <w:pPr>
        <w:pStyle w:val="Seznamsodrkami"/>
        <w:numPr>
          <w:ilvl w:val="0"/>
          <w:numId w:val="32"/>
        </w:numPr>
        <w:suppressAutoHyphens/>
        <w:autoSpaceDN w:val="0"/>
        <w:textAlignment w:val="baseline"/>
        <w:rPr>
          <w:rFonts w:ascii="Calibri" w:hAnsi="Calibri"/>
          <w:bCs/>
          <w:sz w:val="22"/>
          <w:szCs w:val="22"/>
        </w:rPr>
      </w:pPr>
      <w:r w:rsidRPr="00AF4879">
        <w:rPr>
          <w:rFonts w:ascii="Calibri" w:hAnsi="Calibri"/>
          <w:bCs/>
          <w:sz w:val="22"/>
          <w:szCs w:val="22"/>
        </w:rPr>
        <w:t>nenachází se podle zákona č. 182/2006 Sb., o úpadku a způsobech jeho řešení (insolvenční zákon), ve znění pozdějších předpisů, v úpadku a nedošlo v jeho případě k podání insolvenčního návrhu ani tento návrh sám nepodal a nebylo vydáno rozhodnutí o úpadku, a to i za období tří let před podáním žádosti;</w:t>
      </w:r>
    </w:p>
    <w:p w14:paraId="36042249" w14:textId="77777777" w:rsidR="00AF4879" w:rsidRPr="00AF4879" w:rsidRDefault="00AF4879" w:rsidP="001B1A32">
      <w:pPr>
        <w:pStyle w:val="Seznamsodrkami"/>
        <w:numPr>
          <w:ilvl w:val="0"/>
          <w:numId w:val="32"/>
        </w:numPr>
        <w:suppressAutoHyphens/>
        <w:autoSpaceDN w:val="0"/>
        <w:textAlignment w:val="baseline"/>
        <w:rPr>
          <w:rFonts w:ascii="Calibri" w:hAnsi="Calibri"/>
          <w:bCs/>
          <w:sz w:val="22"/>
          <w:szCs w:val="22"/>
        </w:rPr>
      </w:pPr>
      <w:r w:rsidRPr="00AF4879">
        <w:rPr>
          <w:rFonts w:ascii="Calibri" w:hAnsi="Calibri"/>
          <w:bCs/>
          <w:sz w:val="22"/>
          <w:szCs w:val="22"/>
        </w:rPr>
        <w:lastRenderedPageBreak/>
        <w:t>nenachází se v procesu zrušení bez právního nástupce (např. likvidace, zrušení nebo zánik živnostenského oprávnění), ani není v procesu přeměny (např. fúze společnosti, rozdělení společnosti);</w:t>
      </w:r>
    </w:p>
    <w:p w14:paraId="57A41991" w14:textId="77777777" w:rsidR="00AF4879" w:rsidRPr="00AF4879" w:rsidRDefault="00AF4879" w:rsidP="001B1A32">
      <w:pPr>
        <w:pStyle w:val="Seznamsodrkami"/>
        <w:numPr>
          <w:ilvl w:val="0"/>
          <w:numId w:val="32"/>
        </w:numPr>
        <w:suppressAutoHyphens/>
        <w:autoSpaceDN w:val="0"/>
        <w:textAlignment w:val="baseline"/>
        <w:rPr>
          <w:rFonts w:ascii="Calibri" w:hAnsi="Calibri"/>
          <w:bCs/>
          <w:sz w:val="22"/>
          <w:szCs w:val="22"/>
        </w:rPr>
      </w:pPr>
      <w:r w:rsidRPr="00AF4879">
        <w:rPr>
          <w:rFonts w:ascii="Calibri" w:hAnsi="Calibri"/>
          <w:bCs/>
          <w:sz w:val="22"/>
          <w:szCs w:val="22"/>
        </w:rPr>
        <w:t>nebyl mu soudem nebo správním orgánem uložen zákaz činnosti nebo zrušeno oprávnění k činnosti týkající se jeho předmětu podnikání a/nebo související s projektem, na který má být poskytována dotace;</w:t>
      </w:r>
    </w:p>
    <w:p w14:paraId="4D75C1B7" w14:textId="77777777" w:rsidR="00AF4879" w:rsidRPr="00AF4879" w:rsidRDefault="00AF4879" w:rsidP="001B1A32">
      <w:pPr>
        <w:pStyle w:val="Seznamsodrkami"/>
        <w:numPr>
          <w:ilvl w:val="0"/>
          <w:numId w:val="32"/>
        </w:numPr>
        <w:suppressAutoHyphens/>
        <w:autoSpaceDN w:val="0"/>
        <w:textAlignment w:val="baseline"/>
        <w:rPr>
          <w:rFonts w:ascii="Calibri" w:hAnsi="Calibri"/>
          <w:bCs/>
          <w:sz w:val="22"/>
          <w:szCs w:val="22"/>
        </w:rPr>
      </w:pPr>
      <w:r w:rsidRPr="00AF4879">
        <w:rPr>
          <w:rFonts w:ascii="Calibri" w:hAnsi="Calibri"/>
          <w:bCs/>
          <w:sz w:val="22"/>
          <w:szCs w:val="22"/>
        </w:rPr>
        <w:t>vůči němu (příp. vůči jehož majetku) není navrhováno ani vedeno řízení o výkonu soudního či správního rozhodnutí ani navrhována či prováděna exekuce;</w:t>
      </w:r>
    </w:p>
    <w:p w14:paraId="399574DA" w14:textId="61A7F02C" w:rsidR="00AF4879" w:rsidRDefault="00AF4879" w:rsidP="001B1A32">
      <w:pPr>
        <w:pStyle w:val="Seznamsodrkami"/>
        <w:numPr>
          <w:ilvl w:val="0"/>
          <w:numId w:val="32"/>
        </w:numPr>
        <w:suppressAutoHyphens/>
        <w:autoSpaceDN w:val="0"/>
        <w:textAlignment w:val="baseline"/>
        <w:rPr>
          <w:rFonts w:ascii="Calibri" w:hAnsi="Calibri"/>
          <w:bCs/>
          <w:sz w:val="22"/>
          <w:szCs w:val="22"/>
        </w:rPr>
      </w:pPr>
      <w:r w:rsidRPr="00AF4879">
        <w:rPr>
          <w:rFonts w:ascii="Calibri" w:hAnsi="Calibri"/>
          <w:bCs/>
          <w:sz w:val="22"/>
          <w:szCs w:val="22"/>
        </w:rPr>
        <w:t>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také všech osob, které jsou jejím statutárním orgánem nebo obdržely plnou moc za účelem zastupování právnické osoby pro účely podání žádosti a uzavření a realizace (této) smlouvy o poskytnutí dotace.</w:t>
      </w:r>
    </w:p>
    <w:p w14:paraId="533ACD17" w14:textId="77777777" w:rsidR="001B1A32" w:rsidRDefault="001B1A32" w:rsidP="001B1A32">
      <w:pPr>
        <w:pStyle w:val="Seznamsodrkami"/>
        <w:suppressAutoHyphens/>
        <w:autoSpaceDN w:val="0"/>
        <w:textAlignment w:val="baseline"/>
        <w:rPr>
          <w:rFonts w:ascii="Calibri" w:hAnsi="Calibri"/>
          <w:bCs/>
          <w:sz w:val="22"/>
          <w:szCs w:val="22"/>
        </w:rPr>
      </w:pPr>
    </w:p>
    <w:p w14:paraId="02B5BCCD" w14:textId="65F7266C" w:rsidR="001B1A32" w:rsidRPr="00AF4879" w:rsidRDefault="001B1A32" w:rsidP="001B1A32">
      <w:pPr>
        <w:pStyle w:val="Seznamsodrkami"/>
        <w:suppressAutoHyphens/>
        <w:autoSpaceDN w:val="0"/>
        <w:textAlignment w:val="baseline"/>
        <w:rPr>
          <w:rFonts w:ascii="Calibri" w:hAnsi="Calibri"/>
          <w:bCs/>
          <w:sz w:val="22"/>
          <w:szCs w:val="22"/>
        </w:rPr>
      </w:pPr>
      <w:r>
        <w:rPr>
          <w:rFonts w:ascii="Calibri" w:hAnsi="Calibri"/>
          <w:bCs/>
          <w:sz w:val="22"/>
          <w:szCs w:val="22"/>
        </w:rPr>
        <w:t>Splnění těchto podmínek žadatel doloží čestným prohlášením, které je součástí formuláře žádosti o dotaci. (Příloha č. 1 Programu).</w:t>
      </w:r>
    </w:p>
    <w:p w14:paraId="72BE961E" w14:textId="1CA1D7BF" w:rsidR="00420EAF" w:rsidRPr="00DF2571" w:rsidRDefault="00420EAF" w:rsidP="001326B8">
      <w:pPr>
        <w:pStyle w:val="Nadpis1"/>
        <w:keepLines/>
        <w:numPr>
          <w:ilvl w:val="0"/>
          <w:numId w:val="19"/>
        </w:numPr>
        <w:spacing w:before="480" w:after="0" w:line="276" w:lineRule="auto"/>
        <w:jc w:val="both"/>
        <w:rPr>
          <w:rFonts w:ascii="Calibri" w:hAnsi="Calibri"/>
          <w:sz w:val="22"/>
          <w:szCs w:val="22"/>
          <w:lang w:val="cs-CZ"/>
        </w:rPr>
      </w:pPr>
      <w:bookmarkStart w:id="4" w:name="_Toc528061859"/>
      <w:r w:rsidRPr="00420EAF">
        <w:rPr>
          <w:rFonts w:ascii="Calibri" w:hAnsi="Calibri"/>
          <w:sz w:val="22"/>
          <w:szCs w:val="22"/>
        </w:rPr>
        <w:t xml:space="preserve">Podporované </w:t>
      </w:r>
      <w:r w:rsidRPr="00420EAF">
        <w:rPr>
          <w:rFonts w:ascii="Calibri" w:hAnsi="Calibri"/>
          <w:sz w:val="22"/>
          <w:szCs w:val="22"/>
          <w:lang w:val="cs-CZ"/>
        </w:rPr>
        <w:t>aktivity</w:t>
      </w:r>
      <w:bookmarkEnd w:id="4"/>
    </w:p>
    <w:p w14:paraId="1491FDB4" w14:textId="77777777" w:rsidR="00420EAF" w:rsidRPr="00AD4CFE" w:rsidRDefault="00420EAF" w:rsidP="00420EAF">
      <w:pPr>
        <w:rPr>
          <w:rFonts w:ascii="Calibri" w:hAnsi="Calibri"/>
          <w:sz w:val="22"/>
          <w:szCs w:val="22"/>
        </w:rPr>
      </w:pPr>
    </w:p>
    <w:p w14:paraId="3FBE9F28" w14:textId="77777777" w:rsidR="00420EAF" w:rsidRPr="00AD4CFE" w:rsidRDefault="00420EAF" w:rsidP="00420EAF">
      <w:pPr>
        <w:jc w:val="both"/>
        <w:rPr>
          <w:rFonts w:ascii="Calibri" w:hAnsi="Calibri"/>
          <w:sz w:val="22"/>
          <w:szCs w:val="22"/>
        </w:rPr>
      </w:pPr>
      <w:r w:rsidRPr="00AD4CFE">
        <w:rPr>
          <w:rFonts w:ascii="Calibri" w:hAnsi="Calibri"/>
          <w:sz w:val="22"/>
          <w:szCs w:val="22"/>
        </w:rPr>
        <w:t>V rámci tohoto Programu mohou být financovány projekty a činnost</w:t>
      </w:r>
      <w:r>
        <w:rPr>
          <w:rFonts w:ascii="Calibri" w:hAnsi="Calibri"/>
          <w:sz w:val="22"/>
          <w:szCs w:val="22"/>
        </w:rPr>
        <w:t>i, jejichž obsah koresponduje se Strategií rozvoje Jihomoravského kraje 2020.</w:t>
      </w:r>
      <w:r w:rsidRPr="00AD4CFE">
        <w:rPr>
          <w:rFonts w:ascii="Calibri" w:hAnsi="Calibri"/>
          <w:sz w:val="22"/>
          <w:szCs w:val="22"/>
        </w:rPr>
        <w:t xml:space="preserve"> </w:t>
      </w:r>
    </w:p>
    <w:p w14:paraId="0EECA74A" w14:textId="77777777" w:rsidR="00420EAF" w:rsidRPr="00AD4CFE" w:rsidRDefault="00420EAF" w:rsidP="00420EAF">
      <w:pPr>
        <w:jc w:val="both"/>
        <w:rPr>
          <w:rFonts w:ascii="Calibri" w:hAnsi="Calibri"/>
          <w:sz w:val="22"/>
          <w:szCs w:val="22"/>
        </w:rPr>
      </w:pPr>
      <w:r w:rsidRPr="00AD4CFE">
        <w:rPr>
          <w:rFonts w:ascii="Calibri" w:hAnsi="Calibri"/>
          <w:sz w:val="22"/>
          <w:szCs w:val="22"/>
        </w:rPr>
        <w:t xml:space="preserve">Účelem poskytnutí dotace je podpora uplatňování principů udržitelného rozvoje ve strategickém řízení na místní úrovni, správa věcí veřejných v souladu s principy MA 21 a popularizace a propagace konceptu udržitelného rozvoje, MA 21 a Zdraví 21 na úrovni obcí, měst a mikroregionů v JMK. </w:t>
      </w:r>
    </w:p>
    <w:p w14:paraId="27DA689F" w14:textId="77777777" w:rsidR="00420EAF" w:rsidRPr="00AD4CFE" w:rsidRDefault="00420EAF" w:rsidP="00420EAF">
      <w:pPr>
        <w:jc w:val="both"/>
        <w:rPr>
          <w:rFonts w:ascii="Calibri" w:hAnsi="Calibri"/>
          <w:sz w:val="22"/>
          <w:szCs w:val="22"/>
        </w:rPr>
      </w:pPr>
    </w:p>
    <w:p w14:paraId="00EC7215" w14:textId="77777777" w:rsidR="00420EAF" w:rsidRPr="00420EAF" w:rsidRDefault="00420EAF" w:rsidP="00420EAF">
      <w:pPr>
        <w:jc w:val="both"/>
        <w:rPr>
          <w:rFonts w:ascii="Calibri" w:hAnsi="Calibri"/>
          <w:sz w:val="22"/>
          <w:szCs w:val="22"/>
        </w:rPr>
      </w:pPr>
      <w:r w:rsidRPr="00AD4CFE">
        <w:rPr>
          <w:rFonts w:ascii="Calibri" w:hAnsi="Calibri"/>
          <w:sz w:val="22"/>
          <w:szCs w:val="22"/>
        </w:rPr>
        <w:t xml:space="preserve">Podpořeny budou </w:t>
      </w:r>
      <w:r w:rsidRPr="00420EAF">
        <w:rPr>
          <w:rFonts w:ascii="Calibri" w:hAnsi="Calibri"/>
          <w:sz w:val="22"/>
          <w:szCs w:val="22"/>
        </w:rPr>
        <w:t>aktivity, kterými se rozumí:</w:t>
      </w:r>
    </w:p>
    <w:p w14:paraId="09E14CB3" w14:textId="77777777" w:rsidR="00420EAF" w:rsidRPr="00420EAF" w:rsidRDefault="00420EAF" w:rsidP="001B1A32">
      <w:pPr>
        <w:pStyle w:val="Odstavecseseznamem"/>
        <w:numPr>
          <w:ilvl w:val="0"/>
          <w:numId w:val="33"/>
        </w:numPr>
        <w:jc w:val="both"/>
      </w:pPr>
      <w:r w:rsidRPr="00420EAF">
        <w:t xml:space="preserve">zajištění osvětových kampaní k udržitelnému rozvoji a podpoře zdraví jako je např. Den Země, Evropský týden mobility, Den bez tabáku, Dny zdraví, Dny bez úrazů apod., </w:t>
      </w:r>
    </w:p>
    <w:p w14:paraId="234823EE" w14:textId="77777777" w:rsidR="00420EAF" w:rsidRPr="00420EAF" w:rsidRDefault="00420EAF" w:rsidP="001B1A32">
      <w:pPr>
        <w:pStyle w:val="Odstavecseseznamem"/>
        <w:numPr>
          <w:ilvl w:val="0"/>
          <w:numId w:val="33"/>
        </w:numPr>
        <w:jc w:val="both"/>
      </w:pPr>
      <w:r w:rsidRPr="00420EAF">
        <w:t xml:space="preserve">pořádání akcí k tématice udržitelného rozvoje, podpory zdraví a životního prostředí (např. zdravý životní styl, prevence úrazů, zdravá výživa, ochrana životního prostředí), formou přednášek, výstav, prezentací, besed, soutěží s naučnou tématikou atd., </w:t>
      </w:r>
    </w:p>
    <w:p w14:paraId="21972995" w14:textId="77777777" w:rsidR="00420EAF" w:rsidRPr="00420EAF" w:rsidRDefault="00420EAF" w:rsidP="001B1A32">
      <w:pPr>
        <w:pStyle w:val="Odstavecseseznamem"/>
        <w:numPr>
          <w:ilvl w:val="0"/>
          <w:numId w:val="33"/>
        </w:numPr>
        <w:jc w:val="both"/>
      </w:pPr>
      <w:r w:rsidRPr="00420EAF">
        <w:t>aplikace nástrojů a metod přispívajících k zapojování veřejnosti do plánování rozvoje a činností směřujících k podpoře zdraví a uplatňování principů udržitelného rozvoje a MA 21 (např. dotazníková šetření, diskusní fóra, kulaté stoly k různým komunitním tématům),</w:t>
      </w:r>
    </w:p>
    <w:p w14:paraId="3F22F93B" w14:textId="77777777" w:rsidR="00420EAF" w:rsidRDefault="00420EAF" w:rsidP="001B1A32">
      <w:pPr>
        <w:pStyle w:val="Odstavecseseznamem"/>
        <w:numPr>
          <w:ilvl w:val="0"/>
          <w:numId w:val="33"/>
        </w:numPr>
        <w:jc w:val="both"/>
      </w:pPr>
      <w:r w:rsidRPr="00420EAF">
        <w:t>tvorba či aktualizace strategických dokumentů vedoucích k udržitelnému rozvoji, podpoře zdraví nebo uplatňování principů MA 21 za účasti veřejnosti a zainteresovaných stran včetně analytických podkladů (analýza zdravotního stavu, průzkumy a jiné).</w:t>
      </w:r>
    </w:p>
    <w:p w14:paraId="3BC02231" w14:textId="77777777" w:rsidR="00E76753" w:rsidRDefault="00E76753" w:rsidP="00E76753">
      <w:pPr>
        <w:pStyle w:val="Odstavecseseznamem"/>
        <w:ind w:left="0"/>
        <w:jc w:val="both"/>
      </w:pPr>
    </w:p>
    <w:p w14:paraId="54EC7430" w14:textId="77777777" w:rsidR="00420EAF" w:rsidRPr="00AD4CFE" w:rsidRDefault="00420EAF" w:rsidP="00E76753">
      <w:pPr>
        <w:pStyle w:val="Odstavecseseznamem"/>
        <w:ind w:left="0"/>
        <w:jc w:val="both"/>
      </w:pPr>
      <w:r w:rsidRPr="006606A9">
        <w:t xml:space="preserve">V rámci těchto aktivit </w:t>
      </w:r>
      <w:r w:rsidR="00E76753" w:rsidRPr="006606A9">
        <w:t xml:space="preserve">je podporován </w:t>
      </w:r>
      <w:r w:rsidRPr="00420EAF">
        <w:t>tisk informačních, výchovných materiálů, zajištění propagačních předmětů, včetně jejich publicity</w:t>
      </w:r>
      <w:r w:rsidRPr="00284697">
        <w:t>, darů a věcných cen v soutěžích, náklady na organizační a technické zabezpečení, drobné občerstvení související s realizovanými akcemi, vybavení nezbytné pro zajištění akce</w:t>
      </w:r>
      <w:r>
        <w:t xml:space="preserve"> </w:t>
      </w:r>
      <w:r w:rsidRPr="00284697">
        <w:t>atd.</w:t>
      </w:r>
      <w:r>
        <w:t xml:space="preserve"> </w:t>
      </w:r>
    </w:p>
    <w:p w14:paraId="0E322CBB" w14:textId="77777777" w:rsidR="00420EAF" w:rsidRDefault="00420EAF" w:rsidP="00E76753">
      <w:pPr>
        <w:pStyle w:val="Odstavecseseznamem"/>
        <w:ind w:left="0"/>
        <w:jc w:val="both"/>
      </w:pPr>
    </w:p>
    <w:p w14:paraId="35EACCDD" w14:textId="77777777" w:rsidR="00420EAF" w:rsidRDefault="00420EAF" w:rsidP="00E76753">
      <w:pPr>
        <w:pStyle w:val="Odstavecseseznamem"/>
        <w:ind w:left="0"/>
        <w:jc w:val="both"/>
      </w:pPr>
      <w:r w:rsidRPr="00D24BF9">
        <w:t>U projektů zaměřených na podporu zdraví a propagaci zdravého životního stylu budou z tohoto Programu podporovány pouze aktivity založené na všeobecně uznávaných vědeckých poznatcích. Podpora, propagace a realizace nevědeckých „alternativních“ směrů není přípustná.</w:t>
      </w:r>
    </w:p>
    <w:p w14:paraId="0BC20657" w14:textId="67BF9D04" w:rsidR="00420EAF" w:rsidRPr="00AD4CFE" w:rsidRDefault="00420EAF" w:rsidP="001326B8">
      <w:pPr>
        <w:pStyle w:val="Nadpis1"/>
        <w:keepLines/>
        <w:numPr>
          <w:ilvl w:val="0"/>
          <w:numId w:val="19"/>
        </w:numPr>
        <w:spacing w:before="480" w:after="0" w:line="276" w:lineRule="auto"/>
        <w:jc w:val="both"/>
        <w:rPr>
          <w:rFonts w:ascii="Calibri" w:hAnsi="Calibri"/>
          <w:sz w:val="22"/>
          <w:szCs w:val="22"/>
        </w:rPr>
      </w:pPr>
      <w:bookmarkStart w:id="5" w:name="_Toc528061860"/>
      <w:r w:rsidRPr="00AD4CFE">
        <w:rPr>
          <w:rFonts w:ascii="Calibri" w:hAnsi="Calibri"/>
          <w:sz w:val="22"/>
          <w:szCs w:val="22"/>
        </w:rPr>
        <w:t>Výše celkové částky, určené na dotační program</w:t>
      </w:r>
      <w:bookmarkEnd w:id="5"/>
    </w:p>
    <w:p w14:paraId="2D79F918" w14:textId="77777777" w:rsidR="00420EAF" w:rsidRPr="00AD4CFE" w:rsidRDefault="00420EAF" w:rsidP="00420EAF">
      <w:pPr>
        <w:rPr>
          <w:rFonts w:ascii="Calibri" w:hAnsi="Calibri"/>
          <w:sz w:val="22"/>
          <w:szCs w:val="22"/>
        </w:rPr>
      </w:pPr>
    </w:p>
    <w:p w14:paraId="3B55DE1E" w14:textId="2A3A308E" w:rsidR="00420EAF" w:rsidRPr="00AD4CFE" w:rsidRDefault="00420EAF" w:rsidP="00420EAF">
      <w:pPr>
        <w:jc w:val="both"/>
        <w:rPr>
          <w:rFonts w:ascii="Calibri" w:hAnsi="Calibri"/>
          <w:sz w:val="22"/>
          <w:szCs w:val="22"/>
        </w:rPr>
      </w:pPr>
      <w:r w:rsidRPr="00AD4CFE">
        <w:rPr>
          <w:rFonts w:ascii="Calibri" w:hAnsi="Calibri"/>
          <w:sz w:val="22"/>
          <w:szCs w:val="22"/>
        </w:rPr>
        <w:t>V rozpočtu Jihomoravského kraje na rok 201</w:t>
      </w:r>
      <w:r w:rsidR="001326B8">
        <w:rPr>
          <w:rFonts w:ascii="Calibri" w:hAnsi="Calibri"/>
          <w:sz w:val="22"/>
          <w:szCs w:val="22"/>
        </w:rPr>
        <w:t>9</w:t>
      </w:r>
      <w:r w:rsidRPr="00AD4CFE">
        <w:rPr>
          <w:rFonts w:ascii="Calibri" w:hAnsi="Calibri"/>
          <w:sz w:val="22"/>
          <w:szCs w:val="22"/>
        </w:rPr>
        <w:t xml:space="preserve"> je vyčleněna částka </w:t>
      </w:r>
      <w:r w:rsidRPr="001B1A32">
        <w:rPr>
          <w:rFonts w:ascii="Calibri" w:hAnsi="Calibri"/>
          <w:b/>
          <w:sz w:val="22"/>
          <w:szCs w:val="22"/>
        </w:rPr>
        <w:t>ve výši 500 000 Kč</w:t>
      </w:r>
      <w:r w:rsidRPr="00AD4CFE">
        <w:rPr>
          <w:rFonts w:ascii="Calibri" w:hAnsi="Calibri"/>
          <w:sz w:val="22"/>
          <w:szCs w:val="22"/>
        </w:rPr>
        <w:t xml:space="preserve"> jako příspěvek na plnění cílů uvedených v článku </w:t>
      </w:r>
      <w:r w:rsidR="001326B8">
        <w:rPr>
          <w:rFonts w:ascii="Calibri" w:hAnsi="Calibri"/>
          <w:sz w:val="22"/>
          <w:szCs w:val="22"/>
        </w:rPr>
        <w:t>2</w:t>
      </w:r>
      <w:r w:rsidRPr="00AD4CFE">
        <w:rPr>
          <w:rFonts w:ascii="Calibri" w:hAnsi="Calibri"/>
          <w:sz w:val="22"/>
          <w:szCs w:val="22"/>
        </w:rPr>
        <w:t xml:space="preserve">. Programu. </w:t>
      </w:r>
    </w:p>
    <w:p w14:paraId="6836FAEA" w14:textId="1441C399" w:rsidR="00420EAF" w:rsidRPr="00AD4CFE" w:rsidRDefault="00420EAF" w:rsidP="001326B8">
      <w:pPr>
        <w:pStyle w:val="Nadpis1"/>
        <w:keepLines/>
        <w:numPr>
          <w:ilvl w:val="0"/>
          <w:numId w:val="19"/>
        </w:numPr>
        <w:spacing w:before="480" w:after="0" w:line="276" w:lineRule="auto"/>
        <w:jc w:val="both"/>
        <w:rPr>
          <w:rFonts w:ascii="Calibri" w:hAnsi="Calibri"/>
          <w:sz w:val="22"/>
          <w:szCs w:val="22"/>
        </w:rPr>
      </w:pPr>
      <w:bookmarkStart w:id="6" w:name="_Toc528061861"/>
      <w:r w:rsidRPr="00AD4CFE">
        <w:rPr>
          <w:rFonts w:ascii="Calibri" w:hAnsi="Calibri"/>
          <w:sz w:val="22"/>
          <w:szCs w:val="22"/>
        </w:rPr>
        <w:t>Lokalizace dotačního programu</w:t>
      </w:r>
      <w:bookmarkEnd w:id="6"/>
    </w:p>
    <w:p w14:paraId="2044D0EE" w14:textId="110DCB0E" w:rsidR="00420EAF" w:rsidRPr="00AD4CFE" w:rsidRDefault="008D6FDB" w:rsidP="00420EAF">
      <w:pPr>
        <w:jc w:val="both"/>
        <w:rPr>
          <w:rFonts w:ascii="Calibri" w:hAnsi="Calibri"/>
          <w:sz w:val="22"/>
          <w:szCs w:val="22"/>
        </w:rPr>
      </w:pPr>
      <w:r>
        <w:rPr>
          <w:rFonts w:ascii="Calibri" w:hAnsi="Calibri"/>
          <w:sz w:val="22"/>
          <w:szCs w:val="22"/>
        </w:rPr>
        <w:t>P</w:t>
      </w:r>
      <w:r w:rsidR="00420EAF" w:rsidRPr="00AD4CFE">
        <w:rPr>
          <w:rFonts w:ascii="Calibri" w:hAnsi="Calibri"/>
          <w:sz w:val="22"/>
          <w:szCs w:val="22"/>
        </w:rPr>
        <w:t>rogram se vztahuje na administrativní území Jihomoravského kraje.</w:t>
      </w:r>
    </w:p>
    <w:p w14:paraId="0B0FFFD9" w14:textId="2C889E83" w:rsidR="00420EAF" w:rsidRPr="00AD4CFE" w:rsidRDefault="00420EAF" w:rsidP="001326B8">
      <w:pPr>
        <w:pStyle w:val="Nadpis1"/>
        <w:keepLines/>
        <w:numPr>
          <w:ilvl w:val="0"/>
          <w:numId w:val="19"/>
        </w:numPr>
        <w:spacing w:before="480" w:after="0" w:line="276" w:lineRule="auto"/>
        <w:jc w:val="both"/>
        <w:rPr>
          <w:rFonts w:ascii="Calibri" w:hAnsi="Calibri"/>
          <w:sz w:val="22"/>
          <w:szCs w:val="22"/>
        </w:rPr>
      </w:pPr>
      <w:bookmarkStart w:id="7" w:name="_Toc528061862"/>
      <w:r w:rsidRPr="00AD4CFE">
        <w:rPr>
          <w:rFonts w:ascii="Calibri" w:hAnsi="Calibri"/>
          <w:sz w:val="22"/>
          <w:szCs w:val="22"/>
        </w:rPr>
        <w:t>Výklad použitých pojmů</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6308"/>
      </w:tblGrid>
      <w:tr w:rsidR="00420EAF" w:rsidRPr="00AD4CFE" w14:paraId="706F41BF" w14:textId="77777777" w:rsidTr="004B1FAB">
        <w:tc>
          <w:tcPr>
            <w:tcW w:w="2808" w:type="dxa"/>
          </w:tcPr>
          <w:p w14:paraId="7FD6E2F2" w14:textId="77777777" w:rsidR="00420EAF" w:rsidRPr="00AD4CFE" w:rsidRDefault="00420EAF" w:rsidP="004B1FAB">
            <w:pPr>
              <w:jc w:val="both"/>
              <w:rPr>
                <w:rFonts w:ascii="Calibri" w:hAnsi="Calibri"/>
                <w:sz w:val="22"/>
                <w:szCs w:val="22"/>
              </w:rPr>
            </w:pPr>
            <w:r w:rsidRPr="00AD4CFE">
              <w:rPr>
                <w:rFonts w:ascii="Calibri" w:hAnsi="Calibri"/>
                <w:sz w:val="22"/>
                <w:szCs w:val="22"/>
              </w:rPr>
              <w:t>Dotace</w:t>
            </w:r>
          </w:p>
        </w:tc>
        <w:tc>
          <w:tcPr>
            <w:tcW w:w="6404" w:type="dxa"/>
          </w:tcPr>
          <w:p w14:paraId="71CD6A2D" w14:textId="5DE92446" w:rsidR="00420EAF" w:rsidRPr="00AD4CFE" w:rsidRDefault="00420EAF" w:rsidP="004B1FAB">
            <w:pPr>
              <w:jc w:val="both"/>
              <w:rPr>
                <w:rFonts w:ascii="Calibri" w:hAnsi="Calibri"/>
                <w:sz w:val="22"/>
                <w:szCs w:val="22"/>
              </w:rPr>
            </w:pPr>
            <w:r w:rsidRPr="00AD4CFE">
              <w:rPr>
                <w:rFonts w:ascii="Calibri" w:hAnsi="Calibri"/>
                <w:sz w:val="22"/>
                <w:szCs w:val="22"/>
              </w:rPr>
              <w:t xml:space="preserve">Dotací se pro účely tohoto Programu rozumí účelové finanční prostředky poskytnuté z rozpočtu JMK </w:t>
            </w:r>
            <w:r w:rsidR="00E76753" w:rsidRPr="00AD4CFE">
              <w:rPr>
                <w:rFonts w:ascii="Calibri" w:hAnsi="Calibri"/>
                <w:sz w:val="22"/>
                <w:szCs w:val="22"/>
              </w:rPr>
              <w:t xml:space="preserve">(dále jen „dotace“) </w:t>
            </w:r>
            <w:r w:rsidRPr="00AD4CFE">
              <w:rPr>
                <w:rFonts w:ascii="Calibri" w:hAnsi="Calibri"/>
                <w:sz w:val="22"/>
                <w:szCs w:val="22"/>
              </w:rPr>
              <w:t xml:space="preserve">vymezenému okruhu příjemců. Dotace má v rámci tohoto Programu </w:t>
            </w:r>
            <w:r w:rsidRPr="00B4290D">
              <w:rPr>
                <w:rFonts w:ascii="Calibri" w:hAnsi="Calibri"/>
                <w:b/>
                <w:sz w:val="22"/>
                <w:szCs w:val="22"/>
              </w:rPr>
              <w:t>neinvestiční charakter.</w:t>
            </w:r>
            <w:r w:rsidR="00D703BF">
              <w:rPr>
                <w:rFonts w:ascii="Calibri" w:hAnsi="Calibri"/>
                <w:b/>
                <w:sz w:val="22"/>
                <w:szCs w:val="22"/>
              </w:rPr>
              <w:t xml:space="preserve"> </w:t>
            </w:r>
            <w:r w:rsidR="00D703BF" w:rsidRPr="00767DBC">
              <w:rPr>
                <w:rFonts w:ascii="Calibri" w:hAnsi="Calibri"/>
                <w:b/>
                <w:sz w:val="22"/>
                <w:szCs w:val="22"/>
              </w:rPr>
              <w:t>Poskytnuté prostředky nelze použít na investice.</w:t>
            </w:r>
          </w:p>
        </w:tc>
      </w:tr>
      <w:tr w:rsidR="00420EAF" w:rsidRPr="00AD4CFE" w14:paraId="660CF36F" w14:textId="77777777" w:rsidTr="004B1FAB">
        <w:tc>
          <w:tcPr>
            <w:tcW w:w="2808" w:type="dxa"/>
          </w:tcPr>
          <w:p w14:paraId="773A30E6" w14:textId="77777777" w:rsidR="00420EAF" w:rsidRPr="00AD4CFE" w:rsidRDefault="00420EAF" w:rsidP="004B1FAB">
            <w:pPr>
              <w:jc w:val="both"/>
              <w:rPr>
                <w:rFonts w:ascii="Calibri" w:hAnsi="Calibri"/>
                <w:sz w:val="22"/>
                <w:szCs w:val="22"/>
              </w:rPr>
            </w:pPr>
            <w:r w:rsidRPr="00AD4CFE">
              <w:rPr>
                <w:rFonts w:ascii="Calibri" w:hAnsi="Calibri"/>
                <w:sz w:val="22"/>
                <w:szCs w:val="22"/>
              </w:rPr>
              <w:t xml:space="preserve">Příjemce </w:t>
            </w:r>
            <w:r w:rsidR="00A60111">
              <w:rPr>
                <w:rFonts w:ascii="Calibri" w:hAnsi="Calibri"/>
                <w:sz w:val="22"/>
                <w:szCs w:val="22"/>
              </w:rPr>
              <w:t>dot</w:t>
            </w:r>
            <w:r w:rsidR="006606A9">
              <w:rPr>
                <w:rFonts w:ascii="Calibri" w:hAnsi="Calibri"/>
                <w:sz w:val="22"/>
                <w:szCs w:val="22"/>
              </w:rPr>
              <w:t>ace</w:t>
            </w:r>
          </w:p>
        </w:tc>
        <w:tc>
          <w:tcPr>
            <w:tcW w:w="6404" w:type="dxa"/>
          </w:tcPr>
          <w:p w14:paraId="0E72D2C8" w14:textId="77777777" w:rsidR="00420EAF" w:rsidRPr="00AD4CFE" w:rsidRDefault="006606A9" w:rsidP="004B1FAB">
            <w:pPr>
              <w:jc w:val="both"/>
              <w:rPr>
                <w:rFonts w:ascii="Calibri" w:hAnsi="Calibri"/>
                <w:sz w:val="22"/>
                <w:szCs w:val="22"/>
              </w:rPr>
            </w:pPr>
            <w:r>
              <w:rPr>
                <w:rFonts w:ascii="Calibri" w:hAnsi="Calibri"/>
                <w:sz w:val="22"/>
                <w:szCs w:val="22"/>
              </w:rPr>
              <w:t>J</w:t>
            </w:r>
            <w:r w:rsidR="00420EAF" w:rsidRPr="00AD4CFE">
              <w:rPr>
                <w:rFonts w:ascii="Calibri" w:hAnsi="Calibri"/>
                <w:sz w:val="22"/>
                <w:szCs w:val="22"/>
              </w:rPr>
              <w:t>e úspěšný žadatel, v jehož prospěch příslušný orgán Jihomoravského kraje schválil poskytnutí dotace.</w:t>
            </w:r>
          </w:p>
        </w:tc>
      </w:tr>
      <w:tr w:rsidR="00420EAF" w:rsidRPr="00AD4CFE" w14:paraId="1AD761ED" w14:textId="77777777" w:rsidTr="004B1FAB">
        <w:tc>
          <w:tcPr>
            <w:tcW w:w="2808" w:type="dxa"/>
          </w:tcPr>
          <w:p w14:paraId="19E3CCAF" w14:textId="77777777" w:rsidR="00420EAF" w:rsidRPr="00AD4CFE" w:rsidRDefault="00420EAF" w:rsidP="004B1FAB">
            <w:pPr>
              <w:jc w:val="both"/>
              <w:rPr>
                <w:rFonts w:ascii="Calibri" w:hAnsi="Calibri"/>
                <w:sz w:val="22"/>
                <w:szCs w:val="22"/>
              </w:rPr>
            </w:pPr>
            <w:r w:rsidRPr="00AD4CFE">
              <w:rPr>
                <w:rFonts w:ascii="Calibri" w:hAnsi="Calibri"/>
                <w:sz w:val="22"/>
                <w:szCs w:val="22"/>
              </w:rPr>
              <w:t>Administrátor dotačního</w:t>
            </w:r>
            <w:r>
              <w:rPr>
                <w:rFonts w:ascii="Calibri" w:hAnsi="Calibri"/>
                <w:sz w:val="22"/>
                <w:szCs w:val="22"/>
              </w:rPr>
              <w:t xml:space="preserve"> </w:t>
            </w:r>
            <w:r w:rsidRPr="00AD4CFE">
              <w:rPr>
                <w:rFonts w:ascii="Calibri" w:hAnsi="Calibri"/>
                <w:sz w:val="22"/>
                <w:szCs w:val="22"/>
              </w:rPr>
              <w:t>programu</w:t>
            </w:r>
          </w:p>
        </w:tc>
        <w:tc>
          <w:tcPr>
            <w:tcW w:w="6404" w:type="dxa"/>
          </w:tcPr>
          <w:p w14:paraId="53300381" w14:textId="77777777" w:rsidR="00420EAF" w:rsidRDefault="00420EAF" w:rsidP="004B1FAB">
            <w:pPr>
              <w:jc w:val="both"/>
              <w:rPr>
                <w:rFonts w:ascii="Calibri" w:hAnsi="Calibri"/>
                <w:sz w:val="22"/>
                <w:szCs w:val="22"/>
              </w:rPr>
            </w:pPr>
            <w:r w:rsidRPr="00AD4CFE">
              <w:rPr>
                <w:rFonts w:ascii="Calibri" w:hAnsi="Calibri"/>
                <w:sz w:val="22"/>
                <w:szCs w:val="22"/>
              </w:rPr>
              <w:t>Krajský ú</w:t>
            </w:r>
            <w:r>
              <w:rPr>
                <w:rFonts w:ascii="Calibri" w:hAnsi="Calibri"/>
                <w:sz w:val="22"/>
                <w:szCs w:val="22"/>
              </w:rPr>
              <w:t>řad Jihomoravského kraje, odbor kancelář ředitele</w:t>
            </w:r>
          </w:p>
          <w:p w14:paraId="759955B2" w14:textId="2D43B988" w:rsidR="00F66B2B" w:rsidRDefault="00420EAF" w:rsidP="00F66B2B">
            <w:pPr>
              <w:jc w:val="both"/>
              <w:rPr>
                <w:rFonts w:ascii="Calibri" w:hAnsi="Calibri"/>
                <w:sz w:val="22"/>
                <w:szCs w:val="22"/>
              </w:rPr>
            </w:pPr>
            <w:r w:rsidRPr="00AD4CFE">
              <w:rPr>
                <w:rFonts w:ascii="Calibri" w:hAnsi="Calibri"/>
                <w:sz w:val="22"/>
                <w:szCs w:val="22"/>
              </w:rPr>
              <w:t xml:space="preserve">Odpovídá za: publicitu a </w:t>
            </w:r>
            <w:r w:rsidRPr="006606A9">
              <w:rPr>
                <w:rFonts w:ascii="Calibri" w:hAnsi="Calibri"/>
                <w:sz w:val="22"/>
                <w:szCs w:val="22"/>
              </w:rPr>
              <w:t xml:space="preserve">vyhlášení </w:t>
            </w:r>
            <w:r w:rsidR="008D6FDB">
              <w:rPr>
                <w:rFonts w:ascii="Calibri" w:hAnsi="Calibri"/>
                <w:sz w:val="22"/>
                <w:szCs w:val="22"/>
              </w:rPr>
              <w:t>P</w:t>
            </w:r>
            <w:r w:rsidRPr="006606A9">
              <w:rPr>
                <w:rFonts w:ascii="Calibri" w:hAnsi="Calibri"/>
                <w:sz w:val="22"/>
                <w:szCs w:val="22"/>
              </w:rPr>
              <w:t>rogramu</w:t>
            </w:r>
            <w:r w:rsidRPr="00AD4CFE">
              <w:rPr>
                <w:rFonts w:ascii="Calibri" w:hAnsi="Calibri"/>
                <w:sz w:val="22"/>
                <w:szCs w:val="22"/>
              </w:rPr>
              <w:t>, administraci žádostí a posouzení jejich souladu s </w:t>
            </w:r>
            <w:r>
              <w:rPr>
                <w:rFonts w:ascii="Calibri" w:hAnsi="Calibri"/>
                <w:sz w:val="22"/>
                <w:szCs w:val="22"/>
              </w:rPr>
              <w:t>Programem</w:t>
            </w:r>
            <w:r w:rsidRPr="00AD4CFE">
              <w:rPr>
                <w:rFonts w:ascii="Calibri" w:hAnsi="Calibri"/>
                <w:sz w:val="22"/>
                <w:szCs w:val="22"/>
              </w:rPr>
              <w:t>, zpracování seznamu žádostí, přípravu smluv o poskytnutí účelové dotace a jejich následnou administraci</w:t>
            </w:r>
            <w:r w:rsidR="00DC7CE4">
              <w:rPr>
                <w:rFonts w:ascii="Calibri" w:hAnsi="Calibri"/>
                <w:sz w:val="22"/>
                <w:szCs w:val="22"/>
              </w:rPr>
              <w:t xml:space="preserve"> </w:t>
            </w:r>
          </w:p>
          <w:p w14:paraId="3E92A52C" w14:textId="31FDEDD2" w:rsidR="00420EAF" w:rsidRPr="00AD4CFE" w:rsidRDefault="00420EAF" w:rsidP="00F66B2B">
            <w:pPr>
              <w:jc w:val="both"/>
              <w:rPr>
                <w:rFonts w:ascii="Calibri" w:hAnsi="Calibri"/>
                <w:sz w:val="22"/>
                <w:szCs w:val="22"/>
              </w:rPr>
            </w:pPr>
            <w:r w:rsidRPr="00AD4CFE">
              <w:rPr>
                <w:rFonts w:ascii="Calibri" w:hAnsi="Calibri"/>
                <w:sz w:val="22"/>
                <w:szCs w:val="22"/>
              </w:rPr>
              <w:t xml:space="preserve">Kontaktní osoba: </w:t>
            </w:r>
            <w:r>
              <w:rPr>
                <w:rFonts w:ascii="Calibri" w:hAnsi="Calibri"/>
                <w:sz w:val="22"/>
                <w:szCs w:val="22"/>
              </w:rPr>
              <w:t xml:space="preserve">Ing. Šárka Žižlavská, </w:t>
            </w:r>
            <w:r w:rsidRPr="00AD4CFE">
              <w:rPr>
                <w:rFonts w:ascii="Calibri" w:hAnsi="Calibri"/>
                <w:sz w:val="22"/>
                <w:szCs w:val="22"/>
              </w:rPr>
              <w:t xml:space="preserve">mail: </w:t>
            </w:r>
            <w:r>
              <w:rPr>
                <w:rFonts w:ascii="Calibri" w:hAnsi="Calibri"/>
                <w:sz w:val="22"/>
                <w:szCs w:val="22"/>
              </w:rPr>
              <w:t>zizlavska.sarka</w:t>
            </w:r>
            <w:r w:rsidRPr="00AD4CFE">
              <w:rPr>
                <w:rFonts w:ascii="Calibri" w:hAnsi="Calibri"/>
                <w:sz w:val="22"/>
                <w:szCs w:val="22"/>
              </w:rPr>
              <w:t>@kr-jihomoravsky.cz; telefon: 541</w:t>
            </w:r>
            <w:r>
              <w:rPr>
                <w:rFonts w:ascii="Calibri" w:hAnsi="Calibri"/>
                <w:sz w:val="22"/>
                <w:szCs w:val="22"/>
              </w:rPr>
              <w:t> 651 309</w:t>
            </w:r>
          </w:p>
        </w:tc>
      </w:tr>
      <w:tr w:rsidR="00420EAF" w:rsidRPr="00AD4CFE" w14:paraId="6F44C987" w14:textId="77777777" w:rsidTr="004B1FAB">
        <w:tc>
          <w:tcPr>
            <w:tcW w:w="2808" w:type="dxa"/>
          </w:tcPr>
          <w:p w14:paraId="53D48BE0" w14:textId="77777777" w:rsidR="00420EAF" w:rsidRPr="00AD4CFE" w:rsidRDefault="00420EAF" w:rsidP="004B1FAB">
            <w:pPr>
              <w:jc w:val="both"/>
              <w:rPr>
                <w:rFonts w:ascii="Calibri" w:hAnsi="Calibri"/>
                <w:sz w:val="22"/>
                <w:szCs w:val="22"/>
              </w:rPr>
            </w:pPr>
            <w:r w:rsidRPr="00AD4CFE">
              <w:rPr>
                <w:rFonts w:ascii="Calibri" w:hAnsi="Calibri"/>
                <w:sz w:val="22"/>
                <w:szCs w:val="22"/>
              </w:rPr>
              <w:t>Pracovní skupina</w:t>
            </w:r>
          </w:p>
          <w:p w14:paraId="1C06F4DB" w14:textId="6AAB5E95" w:rsidR="00420EAF" w:rsidRPr="00AD4CFE" w:rsidRDefault="00F66B2B" w:rsidP="004B1FAB">
            <w:pPr>
              <w:jc w:val="both"/>
              <w:rPr>
                <w:rFonts w:ascii="Calibri" w:hAnsi="Calibri"/>
                <w:sz w:val="22"/>
                <w:szCs w:val="22"/>
              </w:rPr>
            </w:pPr>
            <w:r>
              <w:rPr>
                <w:rFonts w:ascii="Calibri" w:hAnsi="Calibri"/>
                <w:sz w:val="22"/>
                <w:szCs w:val="22"/>
              </w:rPr>
              <w:t xml:space="preserve">Projektu Zdravý kraj </w:t>
            </w:r>
            <w:r w:rsidR="00420EAF" w:rsidRPr="00AD4CFE">
              <w:rPr>
                <w:rFonts w:ascii="Calibri" w:hAnsi="Calibri"/>
                <w:sz w:val="22"/>
                <w:szCs w:val="22"/>
              </w:rPr>
              <w:t>(dále jen „</w:t>
            </w:r>
            <w:r>
              <w:rPr>
                <w:rFonts w:ascii="Calibri" w:hAnsi="Calibri"/>
                <w:sz w:val="22"/>
                <w:szCs w:val="22"/>
              </w:rPr>
              <w:t>P</w:t>
            </w:r>
            <w:r w:rsidR="00420EAF" w:rsidRPr="00AD4CFE">
              <w:rPr>
                <w:rFonts w:ascii="Calibri" w:hAnsi="Calibri"/>
                <w:sz w:val="22"/>
                <w:szCs w:val="22"/>
              </w:rPr>
              <w:t>racovní skupina“)</w:t>
            </w:r>
          </w:p>
        </w:tc>
        <w:tc>
          <w:tcPr>
            <w:tcW w:w="6404" w:type="dxa"/>
          </w:tcPr>
          <w:p w14:paraId="51EC3F4A" w14:textId="77777777" w:rsidR="00420EAF" w:rsidRPr="00AD4CFE" w:rsidRDefault="00420EAF" w:rsidP="004B1FAB">
            <w:pPr>
              <w:jc w:val="both"/>
              <w:rPr>
                <w:rFonts w:ascii="Calibri" w:hAnsi="Calibri"/>
                <w:sz w:val="22"/>
                <w:szCs w:val="22"/>
              </w:rPr>
            </w:pPr>
            <w:r w:rsidRPr="00AD4CFE">
              <w:rPr>
                <w:rFonts w:ascii="Calibri" w:hAnsi="Calibri"/>
                <w:sz w:val="22"/>
                <w:szCs w:val="22"/>
              </w:rPr>
              <w:t>Je jmenována Radou Jihomoravského kraje. Pracovní skupina posuzuje žádosti a sestavuje dle dotačních titulů seznam pořadí žádostí, k</w:t>
            </w:r>
            <w:r>
              <w:rPr>
                <w:rFonts w:ascii="Calibri" w:hAnsi="Calibri"/>
                <w:sz w:val="22"/>
                <w:szCs w:val="22"/>
              </w:rPr>
              <w:t>teré jsou v souladu s P</w:t>
            </w:r>
            <w:r w:rsidRPr="00AD4CFE">
              <w:rPr>
                <w:rFonts w:ascii="Calibri" w:hAnsi="Calibri"/>
                <w:sz w:val="22"/>
                <w:szCs w:val="22"/>
              </w:rPr>
              <w:t>rogramem, a navrhuje výši dotace.</w:t>
            </w:r>
          </w:p>
        </w:tc>
      </w:tr>
      <w:tr w:rsidR="00420EAF" w:rsidRPr="00AD4CFE" w14:paraId="34E40A61" w14:textId="77777777" w:rsidTr="004B1FAB">
        <w:tc>
          <w:tcPr>
            <w:tcW w:w="2808" w:type="dxa"/>
          </w:tcPr>
          <w:p w14:paraId="3CF44378" w14:textId="77777777" w:rsidR="00420EAF" w:rsidRPr="00AD4CFE" w:rsidRDefault="00420EAF" w:rsidP="004B1FAB">
            <w:pPr>
              <w:jc w:val="both"/>
              <w:rPr>
                <w:rFonts w:ascii="Calibri" w:hAnsi="Calibri"/>
                <w:color w:val="FF0000"/>
                <w:sz w:val="22"/>
                <w:szCs w:val="22"/>
              </w:rPr>
            </w:pPr>
            <w:r w:rsidRPr="00AD4CFE">
              <w:rPr>
                <w:rFonts w:ascii="Calibri" w:hAnsi="Calibri"/>
                <w:sz w:val="22"/>
                <w:szCs w:val="22"/>
              </w:rPr>
              <w:t xml:space="preserve">Poskytovatel </w:t>
            </w:r>
          </w:p>
        </w:tc>
        <w:tc>
          <w:tcPr>
            <w:tcW w:w="6404" w:type="dxa"/>
          </w:tcPr>
          <w:p w14:paraId="01CD1D27" w14:textId="77777777" w:rsidR="00420EAF" w:rsidRPr="00AD4CFE" w:rsidRDefault="00420EAF" w:rsidP="004B1FAB">
            <w:pPr>
              <w:jc w:val="both"/>
              <w:rPr>
                <w:rFonts w:ascii="Calibri" w:hAnsi="Calibri"/>
                <w:sz w:val="22"/>
                <w:szCs w:val="22"/>
              </w:rPr>
            </w:pPr>
            <w:r w:rsidRPr="00AD4CFE">
              <w:rPr>
                <w:rFonts w:ascii="Calibri" w:hAnsi="Calibri"/>
                <w:sz w:val="22"/>
                <w:szCs w:val="22"/>
              </w:rPr>
              <w:t>Jihomoravský kraj</w:t>
            </w:r>
          </w:p>
        </w:tc>
      </w:tr>
      <w:tr w:rsidR="00420EAF" w:rsidRPr="00AD4CFE" w14:paraId="2455474A" w14:textId="77777777" w:rsidTr="004B1FAB">
        <w:tc>
          <w:tcPr>
            <w:tcW w:w="2808" w:type="dxa"/>
          </w:tcPr>
          <w:p w14:paraId="2B6F0156" w14:textId="77777777" w:rsidR="00420EAF" w:rsidRPr="006606A9" w:rsidRDefault="00420EAF" w:rsidP="004B1FAB">
            <w:pPr>
              <w:jc w:val="both"/>
              <w:rPr>
                <w:rFonts w:ascii="Calibri" w:hAnsi="Calibri"/>
                <w:sz w:val="22"/>
                <w:szCs w:val="22"/>
              </w:rPr>
            </w:pPr>
            <w:r w:rsidRPr="006606A9">
              <w:rPr>
                <w:rFonts w:ascii="Calibri" w:hAnsi="Calibri"/>
                <w:sz w:val="22"/>
                <w:szCs w:val="22"/>
              </w:rPr>
              <w:t>Řídící orgán</w:t>
            </w:r>
          </w:p>
        </w:tc>
        <w:tc>
          <w:tcPr>
            <w:tcW w:w="6404" w:type="dxa"/>
          </w:tcPr>
          <w:p w14:paraId="5C92FF68" w14:textId="2FE5693A" w:rsidR="00420EAF" w:rsidRPr="006606A9" w:rsidRDefault="00420EAF" w:rsidP="004B1FAB">
            <w:pPr>
              <w:jc w:val="both"/>
              <w:rPr>
                <w:rFonts w:ascii="Calibri" w:hAnsi="Calibri"/>
                <w:sz w:val="22"/>
                <w:szCs w:val="22"/>
              </w:rPr>
            </w:pPr>
            <w:r w:rsidRPr="006606A9">
              <w:rPr>
                <w:rFonts w:ascii="Calibri" w:hAnsi="Calibri"/>
                <w:sz w:val="22"/>
                <w:szCs w:val="22"/>
              </w:rPr>
              <w:t>Je Rada Jihomoravského kraje, příp. Zastupitelstvo Jihomoravského</w:t>
            </w:r>
          </w:p>
          <w:p w14:paraId="0E5D1758" w14:textId="77777777" w:rsidR="00420EAF" w:rsidRPr="006606A9" w:rsidRDefault="00420EAF" w:rsidP="004B1FAB">
            <w:pPr>
              <w:jc w:val="both"/>
              <w:rPr>
                <w:rFonts w:ascii="Calibri" w:hAnsi="Calibri"/>
                <w:sz w:val="22"/>
                <w:szCs w:val="22"/>
              </w:rPr>
            </w:pPr>
            <w:r w:rsidRPr="006606A9">
              <w:rPr>
                <w:rFonts w:ascii="Calibri" w:hAnsi="Calibri"/>
                <w:sz w:val="22"/>
                <w:szCs w:val="22"/>
              </w:rPr>
              <w:t xml:space="preserve">kraje, a to dle druhu žadatele a dle výše požadované dotace ve stávajícím kalendářním roce jedním žadatelem. Řídící orgán rozhoduje o schválení, částečném neschválení nebo neschválení poskytnutí dotace. </w:t>
            </w:r>
          </w:p>
        </w:tc>
      </w:tr>
      <w:tr w:rsidR="00420EAF" w:rsidRPr="00AD4CFE" w14:paraId="5B724D41" w14:textId="77777777" w:rsidTr="004B1FAB">
        <w:tc>
          <w:tcPr>
            <w:tcW w:w="2808" w:type="dxa"/>
          </w:tcPr>
          <w:p w14:paraId="769C9DD3" w14:textId="77777777" w:rsidR="00420EAF" w:rsidRPr="00AD4CFE" w:rsidRDefault="00420EAF" w:rsidP="004B1FAB">
            <w:pPr>
              <w:jc w:val="both"/>
              <w:rPr>
                <w:rFonts w:ascii="Calibri" w:hAnsi="Calibri"/>
                <w:sz w:val="22"/>
                <w:szCs w:val="22"/>
              </w:rPr>
            </w:pPr>
            <w:r w:rsidRPr="00AD4CFE">
              <w:rPr>
                <w:rFonts w:ascii="Calibri" w:hAnsi="Calibri"/>
                <w:sz w:val="22"/>
                <w:szCs w:val="22"/>
              </w:rPr>
              <w:t>Projekt</w:t>
            </w:r>
          </w:p>
        </w:tc>
        <w:tc>
          <w:tcPr>
            <w:tcW w:w="6404" w:type="dxa"/>
          </w:tcPr>
          <w:p w14:paraId="715F8D7A" w14:textId="77777777" w:rsidR="00420EAF" w:rsidRPr="00AD4CFE" w:rsidRDefault="00420EAF" w:rsidP="004B1FAB">
            <w:pPr>
              <w:jc w:val="both"/>
              <w:rPr>
                <w:rFonts w:ascii="Calibri" w:hAnsi="Calibri"/>
                <w:sz w:val="22"/>
                <w:szCs w:val="22"/>
              </w:rPr>
            </w:pPr>
            <w:r w:rsidRPr="00AD4CFE">
              <w:rPr>
                <w:rFonts w:ascii="Calibri" w:hAnsi="Calibri"/>
                <w:sz w:val="22"/>
                <w:szCs w:val="22"/>
              </w:rPr>
              <w:t>Žadatelem navrhovaný ucelený souhrn činností, jež mají být podpořeny z rozpočtu JMK. Projekt musí být v souladu s tímto Programem.</w:t>
            </w:r>
          </w:p>
          <w:p w14:paraId="79C37BD3" w14:textId="77777777" w:rsidR="00420EAF" w:rsidRPr="00AD4CFE" w:rsidRDefault="00420EAF" w:rsidP="004B1FAB">
            <w:pPr>
              <w:jc w:val="both"/>
              <w:rPr>
                <w:rFonts w:ascii="Calibri" w:hAnsi="Calibri"/>
                <w:sz w:val="22"/>
                <w:szCs w:val="22"/>
              </w:rPr>
            </w:pPr>
          </w:p>
        </w:tc>
      </w:tr>
      <w:tr w:rsidR="003922E7" w:rsidRPr="00AD4CFE" w14:paraId="042D3FC0" w14:textId="77777777" w:rsidTr="004B1FAB">
        <w:tc>
          <w:tcPr>
            <w:tcW w:w="2808" w:type="dxa"/>
          </w:tcPr>
          <w:p w14:paraId="2B6982E8" w14:textId="1A52C4B4" w:rsidR="003922E7" w:rsidRPr="00B71DA6" w:rsidRDefault="003922E7" w:rsidP="004B1FAB">
            <w:pPr>
              <w:jc w:val="both"/>
              <w:rPr>
                <w:rFonts w:asciiTheme="minorHAnsi" w:hAnsiTheme="minorHAnsi" w:cstheme="minorHAnsi"/>
                <w:sz w:val="22"/>
                <w:szCs w:val="22"/>
              </w:rPr>
            </w:pPr>
            <w:r w:rsidRPr="00B71DA6">
              <w:rPr>
                <w:rFonts w:asciiTheme="minorHAnsi" w:hAnsiTheme="minorHAnsi" w:cstheme="minorHAnsi"/>
                <w:sz w:val="22"/>
                <w:szCs w:val="22"/>
              </w:rPr>
              <w:t>Národní síť zdravých měst</w:t>
            </w:r>
          </w:p>
        </w:tc>
        <w:tc>
          <w:tcPr>
            <w:tcW w:w="6404" w:type="dxa"/>
          </w:tcPr>
          <w:p w14:paraId="09CFCE62" w14:textId="0FCB1A03" w:rsidR="00B71DA6" w:rsidRPr="00B71DA6" w:rsidRDefault="00043420" w:rsidP="00B71DA6">
            <w:pPr>
              <w:autoSpaceDE w:val="0"/>
              <w:autoSpaceDN w:val="0"/>
              <w:adjustRightInd w:val="0"/>
              <w:rPr>
                <w:rFonts w:asciiTheme="minorHAnsi" w:eastAsia="OpenSans-Light" w:hAnsiTheme="minorHAnsi" w:cstheme="minorHAnsi"/>
                <w:sz w:val="22"/>
                <w:szCs w:val="22"/>
                <w:lang w:eastAsia="en-US"/>
              </w:rPr>
            </w:pPr>
            <w:r w:rsidRPr="00B71DA6">
              <w:rPr>
                <w:rFonts w:asciiTheme="minorHAnsi" w:hAnsiTheme="minorHAnsi" w:cstheme="minorHAnsi"/>
                <w:sz w:val="22"/>
                <w:szCs w:val="22"/>
              </w:rPr>
              <w:t>Mezinárodně certifikovaná asociace měst, obcí a regionů</w:t>
            </w:r>
            <w:r w:rsidR="00B71DA6">
              <w:rPr>
                <w:rFonts w:asciiTheme="minorHAnsi" w:hAnsiTheme="minorHAnsi" w:cstheme="minorHAnsi"/>
                <w:sz w:val="22"/>
                <w:szCs w:val="22"/>
              </w:rPr>
              <w:t>, které</w:t>
            </w:r>
            <w:r w:rsidR="00B71DA6" w:rsidRPr="00B71DA6">
              <w:rPr>
                <w:rFonts w:asciiTheme="minorHAnsi" w:eastAsia="OpenSans-Light" w:hAnsiTheme="minorHAnsi" w:cstheme="minorHAnsi"/>
                <w:sz w:val="22"/>
                <w:szCs w:val="22"/>
                <w:lang w:eastAsia="en-US"/>
              </w:rPr>
              <w:t xml:space="preserve"> systematicky podporují </w:t>
            </w:r>
            <w:r w:rsidR="00B71DA6" w:rsidRPr="00B71DA6">
              <w:rPr>
                <w:rFonts w:asciiTheme="minorHAnsi" w:eastAsia="OpenSans-Light" w:hAnsiTheme="minorHAnsi" w:cstheme="minorHAnsi"/>
                <w:bCs/>
                <w:sz w:val="22"/>
                <w:szCs w:val="22"/>
                <w:lang w:eastAsia="en-US"/>
              </w:rPr>
              <w:t xml:space="preserve">kvalitu veřejné správy, kvalitu strategického plánování a řízení </w:t>
            </w:r>
            <w:r w:rsidR="00B71DA6" w:rsidRPr="00B71DA6">
              <w:rPr>
                <w:rFonts w:asciiTheme="minorHAnsi" w:eastAsia="OpenSans-Light" w:hAnsiTheme="minorHAnsi" w:cstheme="minorHAnsi"/>
                <w:sz w:val="22"/>
                <w:szCs w:val="22"/>
                <w:lang w:eastAsia="en-US"/>
              </w:rPr>
              <w:t xml:space="preserve">s ohledem na </w:t>
            </w:r>
            <w:r w:rsidR="00B71DA6" w:rsidRPr="00B71DA6">
              <w:rPr>
                <w:rFonts w:asciiTheme="minorHAnsi" w:eastAsia="OpenSans-Light" w:hAnsiTheme="minorHAnsi" w:cstheme="minorHAnsi"/>
                <w:bCs/>
                <w:sz w:val="22"/>
                <w:szCs w:val="22"/>
                <w:lang w:eastAsia="en-US"/>
              </w:rPr>
              <w:t xml:space="preserve">udržitelný rozvoj </w:t>
            </w:r>
            <w:r w:rsidR="00B71DA6" w:rsidRPr="00B71DA6">
              <w:rPr>
                <w:rFonts w:asciiTheme="minorHAnsi" w:eastAsia="OpenSans-Light" w:hAnsiTheme="minorHAnsi" w:cstheme="minorHAnsi"/>
                <w:sz w:val="22"/>
                <w:szCs w:val="22"/>
                <w:lang w:eastAsia="en-US"/>
              </w:rPr>
              <w:t xml:space="preserve">a </w:t>
            </w:r>
            <w:r w:rsidR="00B71DA6" w:rsidRPr="00B71DA6">
              <w:rPr>
                <w:rFonts w:asciiTheme="minorHAnsi" w:eastAsia="OpenSans-Light" w:hAnsiTheme="minorHAnsi" w:cstheme="minorHAnsi"/>
                <w:bCs/>
                <w:sz w:val="22"/>
                <w:szCs w:val="22"/>
                <w:lang w:eastAsia="en-US"/>
              </w:rPr>
              <w:t>podporu zdraví</w:t>
            </w:r>
            <w:r w:rsidR="00B71DA6" w:rsidRPr="00B71DA6">
              <w:rPr>
                <w:rFonts w:asciiTheme="minorHAnsi" w:eastAsia="OpenSans-Light" w:hAnsiTheme="minorHAnsi" w:cstheme="minorHAnsi"/>
                <w:sz w:val="22"/>
                <w:szCs w:val="22"/>
                <w:lang w:eastAsia="en-US"/>
              </w:rPr>
              <w:t xml:space="preserve">, aktivně se ptají svých obyvatel na jejich názory. Více informací na </w:t>
            </w:r>
            <w:hyperlink r:id="rId7" w:history="1">
              <w:r w:rsidR="00B71DA6" w:rsidRPr="00B71DA6">
                <w:rPr>
                  <w:rStyle w:val="Hypertextovodkaz"/>
                  <w:rFonts w:asciiTheme="minorHAnsi" w:eastAsia="OpenSans-Light" w:hAnsiTheme="minorHAnsi" w:cstheme="minorHAnsi"/>
                  <w:sz w:val="22"/>
                  <w:szCs w:val="22"/>
                  <w:lang w:eastAsia="en-US"/>
                </w:rPr>
                <w:t>https://www.zdravamesta.cz/index.shtml</w:t>
              </w:r>
            </w:hyperlink>
            <w:r w:rsidR="00B71DA6">
              <w:rPr>
                <w:rFonts w:asciiTheme="minorHAnsi" w:eastAsia="OpenSans-Light" w:hAnsiTheme="minorHAnsi" w:cstheme="minorHAnsi"/>
                <w:sz w:val="22"/>
                <w:szCs w:val="22"/>
                <w:lang w:eastAsia="en-US"/>
              </w:rPr>
              <w:t>.</w:t>
            </w:r>
          </w:p>
        </w:tc>
      </w:tr>
      <w:tr w:rsidR="003922E7" w:rsidRPr="00AD4CFE" w14:paraId="38595019" w14:textId="77777777" w:rsidTr="004B1FAB">
        <w:tc>
          <w:tcPr>
            <w:tcW w:w="2808" w:type="dxa"/>
          </w:tcPr>
          <w:p w14:paraId="02D90B63" w14:textId="21CBE231" w:rsidR="003922E7" w:rsidRPr="003922E7" w:rsidRDefault="003922E7" w:rsidP="00F66B2B">
            <w:pPr>
              <w:rPr>
                <w:rFonts w:ascii="Calibri" w:hAnsi="Calibri"/>
                <w:sz w:val="22"/>
                <w:szCs w:val="22"/>
                <w:highlight w:val="yellow"/>
              </w:rPr>
            </w:pPr>
            <w:r w:rsidRPr="003922E7">
              <w:rPr>
                <w:rFonts w:ascii="Calibri" w:hAnsi="Calibri"/>
                <w:sz w:val="22"/>
                <w:szCs w:val="22"/>
              </w:rPr>
              <w:lastRenderedPageBreak/>
              <w:t>Celostátně vyhlášená kampaň Národní sítě zdravých měst</w:t>
            </w:r>
          </w:p>
        </w:tc>
        <w:tc>
          <w:tcPr>
            <w:tcW w:w="6404" w:type="dxa"/>
          </w:tcPr>
          <w:p w14:paraId="54A722AF" w14:textId="5D225741" w:rsidR="003922E7" w:rsidRPr="003922E7" w:rsidRDefault="003922E7" w:rsidP="003922E7">
            <w:pPr>
              <w:jc w:val="both"/>
              <w:rPr>
                <w:rFonts w:ascii="Calibri" w:hAnsi="Calibri"/>
                <w:sz w:val="22"/>
                <w:szCs w:val="22"/>
              </w:rPr>
            </w:pPr>
            <w:r>
              <w:rPr>
                <w:rFonts w:ascii="Calibri" w:hAnsi="Calibri"/>
                <w:sz w:val="22"/>
                <w:szCs w:val="22"/>
              </w:rPr>
              <w:t>Příklady</w:t>
            </w:r>
            <w:r w:rsidRPr="003922E7">
              <w:rPr>
                <w:rFonts w:ascii="Calibri" w:hAnsi="Calibri"/>
                <w:sz w:val="22"/>
                <w:szCs w:val="22"/>
              </w:rPr>
              <w:t xml:space="preserve"> celostátně vyhlašovaných kampaní</w:t>
            </w:r>
            <w:r>
              <w:rPr>
                <w:rFonts w:ascii="Calibri" w:hAnsi="Calibri"/>
                <w:sz w:val="22"/>
                <w:szCs w:val="22"/>
              </w:rPr>
              <w:t xml:space="preserve"> NSZM</w:t>
            </w:r>
            <w:r w:rsidRPr="003922E7">
              <w:rPr>
                <w:rFonts w:ascii="Calibri" w:hAnsi="Calibri"/>
                <w:sz w:val="22"/>
                <w:szCs w:val="22"/>
              </w:rPr>
              <w:t>:</w:t>
            </w:r>
          </w:p>
          <w:p w14:paraId="2AEA6EEA" w14:textId="244BF8C3" w:rsidR="003922E7" w:rsidRPr="003922E7" w:rsidRDefault="003922E7" w:rsidP="003922E7">
            <w:pPr>
              <w:jc w:val="both"/>
              <w:rPr>
                <w:rFonts w:ascii="Calibri" w:hAnsi="Calibri"/>
                <w:sz w:val="22"/>
                <w:szCs w:val="22"/>
              </w:rPr>
            </w:pPr>
            <w:r w:rsidRPr="003922E7">
              <w:rPr>
                <w:rFonts w:ascii="Calibri" w:hAnsi="Calibri"/>
                <w:sz w:val="22"/>
                <w:szCs w:val="22"/>
              </w:rPr>
              <w:t>•</w:t>
            </w:r>
            <w:r w:rsidRPr="003922E7">
              <w:rPr>
                <w:rFonts w:ascii="Calibri" w:hAnsi="Calibri"/>
                <w:sz w:val="22"/>
                <w:szCs w:val="22"/>
              </w:rPr>
              <w:tab/>
              <w:t xml:space="preserve">Den Země  </w:t>
            </w:r>
          </w:p>
          <w:p w14:paraId="7EADCA97" w14:textId="4E99B772" w:rsidR="003922E7" w:rsidRPr="003922E7" w:rsidRDefault="003922E7" w:rsidP="003922E7">
            <w:pPr>
              <w:jc w:val="both"/>
              <w:rPr>
                <w:rFonts w:ascii="Calibri" w:hAnsi="Calibri"/>
                <w:sz w:val="22"/>
                <w:szCs w:val="22"/>
              </w:rPr>
            </w:pPr>
            <w:r w:rsidRPr="003922E7">
              <w:rPr>
                <w:rFonts w:ascii="Calibri" w:hAnsi="Calibri"/>
                <w:sz w:val="22"/>
                <w:szCs w:val="22"/>
              </w:rPr>
              <w:t>•</w:t>
            </w:r>
            <w:r w:rsidRPr="003922E7">
              <w:rPr>
                <w:rFonts w:ascii="Calibri" w:hAnsi="Calibri"/>
                <w:sz w:val="22"/>
                <w:szCs w:val="22"/>
              </w:rPr>
              <w:tab/>
              <w:t xml:space="preserve">Den bez tabáku </w:t>
            </w:r>
          </w:p>
          <w:p w14:paraId="6C41FCE9" w14:textId="59C2DEF5" w:rsidR="003922E7" w:rsidRPr="003922E7" w:rsidRDefault="003922E7" w:rsidP="003922E7">
            <w:pPr>
              <w:jc w:val="both"/>
              <w:rPr>
                <w:rFonts w:ascii="Calibri" w:hAnsi="Calibri"/>
                <w:sz w:val="22"/>
                <w:szCs w:val="22"/>
              </w:rPr>
            </w:pPr>
            <w:r w:rsidRPr="003922E7">
              <w:rPr>
                <w:rFonts w:ascii="Calibri" w:hAnsi="Calibri"/>
                <w:sz w:val="22"/>
                <w:szCs w:val="22"/>
              </w:rPr>
              <w:t>•</w:t>
            </w:r>
            <w:r w:rsidRPr="003922E7">
              <w:rPr>
                <w:rFonts w:ascii="Calibri" w:hAnsi="Calibri"/>
                <w:sz w:val="22"/>
                <w:szCs w:val="22"/>
              </w:rPr>
              <w:tab/>
              <w:t xml:space="preserve">Dny bez úrazů  </w:t>
            </w:r>
          </w:p>
          <w:p w14:paraId="3A9072CD" w14:textId="0094184D" w:rsidR="003922E7" w:rsidRPr="003922E7" w:rsidRDefault="003922E7" w:rsidP="003922E7">
            <w:pPr>
              <w:jc w:val="both"/>
              <w:rPr>
                <w:rFonts w:ascii="Calibri" w:hAnsi="Calibri"/>
                <w:sz w:val="22"/>
                <w:szCs w:val="22"/>
              </w:rPr>
            </w:pPr>
            <w:r w:rsidRPr="003922E7">
              <w:rPr>
                <w:rFonts w:ascii="Calibri" w:hAnsi="Calibri"/>
                <w:sz w:val="22"/>
                <w:szCs w:val="22"/>
              </w:rPr>
              <w:t>•</w:t>
            </w:r>
            <w:r w:rsidRPr="003922E7">
              <w:rPr>
                <w:rFonts w:ascii="Calibri" w:hAnsi="Calibri"/>
                <w:sz w:val="22"/>
                <w:szCs w:val="22"/>
              </w:rPr>
              <w:tab/>
              <w:t xml:space="preserve">Evropský týden mobility </w:t>
            </w:r>
          </w:p>
          <w:p w14:paraId="5290FB90" w14:textId="5CE22C0F" w:rsidR="003922E7" w:rsidRPr="003922E7" w:rsidRDefault="003922E7" w:rsidP="003922E7">
            <w:pPr>
              <w:jc w:val="both"/>
              <w:rPr>
                <w:rFonts w:ascii="Calibri" w:hAnsi="Calibri"/>
                <w:sz w:val="22"/>
                <w:szCs w:val="22"/>
              </w:rPr>
            </w:pPr>
            <w:r w:rsidRPr="003922E7">
              <w:rPr>
                <w:rFonts w:ascii="Calibri" w:hAnsi="Calibri"/>
                <w:sz w:val="22"/>
                <w:szCs w:val="22"/>
              </w:rPr>
              <w:t>•</w:t>
            </w:r>
            <w:r w:rsidRPr="003922E7">
              <w:rPr>
                <w:rFonts w:ascii="Calibri" w:hAnsi="Calibri"/>
                <w:sz w:val="22"/>
                <w:szCs w:val="22"/>
              </w:rPr>
              <w:tab/>
              <w:t xml:space="preserve">Dny zdraví </w:t>
            </w:r>
          </w:p>
          <w:p w14:paraId="5B96842B" w14:textId="77777777" w:rsidR="003922E7" w:rsidRPr="003922E7" w:rsidRDefault="003922E7" w:rsidP="004B1FAB">
            <w:pPr>
              <w:jc w:val="both"/>
              <w:rPr>
                <w:rFonts w:ascii="Calibri" w:hAnsi="Calibri"/>
                <w:sz w:val="22"/>
                <w:szCs w:val="22"/>
                <w:highlight w:val="yellow"/>
              </w:rPr>
            </w:pPr>
          </w:p>
        </w:tc>
      </w:tr>
    </w:tbl>
    <w:p w14:paraId="4B0A9D57" w14:textId="3281B331" w:rsidR="00420EAF" w:rsidRPr="00AD4CFE" w:rsidRDefault="00420EAF" w:rsidP="001326B8">
      <w:pPr>
        <w:pStyle w:val="Nadpis1"/>
        <w:keepLines/>
        <w:numPr>
          <w:ilvl w:val="0"/>
          <w:numId w:val="19"/>
        </w:numPr>
        <w:spacing w:before="480" w:after="0" w:line="276" w:lineRule="auto"/>
        <w:jc w:val="both"/>
        <w:rPr>
          <w:rFonts w:ascii="Calibri" w:hAnsi="Calibri"/>
          <w:sz w:val="22"/>
          <w:szCs w:val="22"/>
        </w:rPr>
      </w:pPr>
      <w:bookmarkStart w:id="8" w:name="_Toc528061863"/>
      <w:r w:rsidRPr="00AD4CFE">
        <w:rPr>
          <w:rFonts w:ascii="Calibri" w:hAnsi="Calibri"/>
          <w:sz w:val="22"/>
          <w:szCs w:val="22"/>
        </w:rPr>
        <w:t>Pravidla pro poskytnutí dotací</w:t>
      </w:r>
      <w:bookmarkEnd w:id="8"/>
    </w:p>
    <w:p w14:paraId="7142ED91" w14:textId="4613215E" w:rsidR="00420EAF" w:rsidRPr="00AD4CFE" w:rsidRDefault="00420EAF" w:rsidP="001326B8">
      <w:pPr>
        <w:pStyle w:val="Nadpis2"/>
        <w:keepLines/>
        <w:numPr>
          <w:ilvl w:val="1"/>
          <w:numId w:val="19"/>
        </w:numPr>
        <w:spacing w:before="200" w:line="276" w:lineRule="auto"/>
        <w:rPr>
          <w:rFonts w:ascii="Calibri" w:hAnsi="Calibri"/>
          <w:b/>
          <w:i w:val="0"/>
          <w:sz w:val="22"/>
          <w:szCs w:val="22"/>
        </w:rPr>
      </w:pPr>
      <w:bookmarkStart w:id="9" w:name="_Toc528061864"/>
      <w:r w:rsidRPr="00AD4CFE">
        <w:rPr>
          <w:rFonts w:ascii="Calibri" w:hAnsi="Calibri"/>
          <w:b/>
          <w:i w:val="0"/>
          <w:sz w:val="22"/>
          <w:szCs w:val="22"/>
        </w:rPr>
        <w:t>Výše dotace a spoluúčast</w:t>
      </w:r>
      <w:bookmarkEnd w:id="9"/>
    </w:p>
    <w:p w14:paraId="2FA0C126" w14:textId="77777777" w:rsidR="00420EAF" w:rsidRPr="00AD4CFE" w:rsidRDefault="00420EAF" w:rsidP="00420EAF">
      <w:pPr>
        <w:jc w:val="both"/>
        <w:rPr>
          <w:rFonts w:ascii="Calibri" w:hAnsi="Calibri"/>
          <w:sz w:val="22"/>
          <w:szCs w:val="22"/>
        </w:rPr>
      </w:pPr>
      <w:r w:rsidRPr="00AD4CFE">
        <w:rPr>
          <w:rFonts w:ascii="Calibri" w:hAnsi="Calibri"/>
          <w:sz w:val="22"/>
          <w:szCs w:val="22"/>
        </w:rPr>
        <w:t>Dotaci lze poskytnout pouze na základě předložení žádosti. Poskytnutí dotace z rozpočtu Jihomoravského kraje je přísně účelové a její čerpání je vázáno dodržením smluvních podmínek a realizací aktivit, ke kterým se žadatel v žádosti o poskytnutí podpory zavázal.</w:t>
      </w:r>
    </w:p>
    <w:p w14:paraId="451E90D1" w14:textId="77777777" w:rsidR="00420EAF" w:rsidRPr="00AD4CFE" w:rsidRDefault="00420EAF" w:rsidP="00420EAF">
      <w:pPr>
        <w:jc w:val="both"/>
        <w:rPr>
          <w:rFonts w:ascii="Calibri" w:hAnsi="Calibri"/>
          <w:sz w:val="22"/>
          <w:szCs w:val="22"/>
        </w:rPr>
      </w:pPr>
    </w:p>
    <w:p w14:paraId="40A67CBD" w14:textId="77777777" w:rsidR="00420EAF" w:rsidRPr="00AD4CFE" w:rsidRDefault="00420EAF" w:rsidP="00420EAF">
      <w:pPr>
        <w:jc w:val="both"/>
        <w:rPr>
          <w:rFonts w:ascii="Calibri" w:hAnsi="Calibri"/>
          <w:sz w:val="22"/>
          <w:szCs w:val="22"/>
        </w:rPr>
      </w:pPr>
      <w:r w:rsidRPr="00AD4CFE">
        <w:rPr>
          <w:rFonts w:ascii="Calibri" w:hAnsi="Calibri"/>
          <w:sz w:val="22"/>
          <w:szCs w:val="22"/>
        </w:rPr>
        <w:t>Výše dotace:</w:t>
      </w:r>
    </w:p>
    <w:p w14:paraId="4E0C3E31" w14:textId="7F246696" w:rsidR="00420EAF" w:rsidRPr="006706B0" w:rsidRDefault="00420EAF" w:rsidP="00420EAF">
      <w:pPr>
        <w:pStyle w:val="Odstavecseseznamem"/>
        <w:numPr>
          <w:ilvl w:val="0"/>
          <w:numId w:val="3"/>
        </w:numPr>
        <w:jc w:val="both"/>
      </w:pPr>
      <w:r w:rsidRPr="006706B0">
        <w:t xml:space="preserve">maximální výše dotace na jeden projekt činí </w:t>
      </w:r>
      <w:r w:rsidR="00DB35C4" w:rsidRPr="006706B0">
        <w:rPr>
          <w:b/>
        </w:rPr>
        <w:t>5</w:t>
      </w:r>
      <w:r w:rsidRPr="006706B0">
        <w:rPr>
          <w:b/>
        </w:rPr>
        <w:t>0 000 Kč</w:t>
      </w:r>
    </w:p>
    <w:p w14:paraId="46BACE58" w14:textId="04CA2BDD" w:rsidR="00420EAF" w:rsidRPr="004E2C9A" w:rsidRDefault="00420EAF" w:rsidP="00420EAF">
      <w:pPr>
        <w:pStyle w:val="Odstavecseseznamem"/>
        <w:numPr>
          <w:ilvl w:val="0"/>
          <w:numId w:val="3"/>
        </w:numPr>
        <w:jc w:val="both"/>
      </w:pPr>
      <w:r w:rsidRPr="004E2C9A">
        <w:t xml:space="preserve">minimální výše dotace na jeden projekt činí </w:t>
      </w:r>
      <w:r w:rsidRPr="001B1A32">
        <w:rPr>
          <w:b/>
        </w:rPr>
        <w:t>20 000 Kč</w:t>
      </w:r>
    </w:p>
    <w:p w14:paraId="665524AE" w14:textId="23BB3A90" w:rsidR="00BE0EB8" w:rsidRDefault="00420EAF" w:rsidP="00420EAF">
      <w:pPr>
        <w:jc w:val="both"/>
        <w:rPr>
          <w:rFonts w:ascii="Calibri" w:hAnsi="Calibri"/>
          <w:sz w:val="22"/>
          <w:szCs w:val="22"/>
        </w:rPr>
      </w:pPr>
      <w:r w:rsidRPr="00767DBC">
        <w:rPr>
          <w:rFonts w:ascii="Calibri" w:hAnsi="Calibri"/>
          <w:sz w:val="22"/>
          <w:szCs w:val="22"/>
        </w:rPr>
        <w:t xml:space="preserve">Minimální podíl spoluúčasti žadatele z vlastních prostředků </w:t>
      </w:r>
      <w:r w:rsidR="00BE0EB8" w:rsidRPr="00767DBC">
        <w:rPr>
          <w:rFonts w:ascii="Calibri" w:hAnsi="Calibri"/>
          <w:sz w:val="22"/>
          <w:szCs w:val="22"/>
        </w:rPr>
        <w:t>se liší dle počtu obyvatel žadatele, viz tabulka:</w:t>
      </w:r>
    </w:p>
    <w:tbl>
      <w:tblPr>
        <w:tblStyle w:val="Mkatabulky"/>
        <w:tblW w:w="0" w:type="auto"/>
        <w:tblLook w:val="04A0" w:firstRow="1" w:lastRow="0" w:firstColumn="1" w:lastColumn="0" w:noHBand="0" w:noVBand="1"/>
      </w:tblPr>
      <w:tblGrid>
        <w:gridCol w:w="7838"/>
        <w:gridCol w:w="1224"/>
      </w:tblGrid>
      <w:tr w:rsidR="00BE0EB8" w14:paraId="1B7F3D21" w14:textId="77777777" w:rsidTr="000F61C1">
        <w:tc>
          <w:tcPr>
            <w:tcW w:w="7838" w:type="dxa"/>
            <w:vAlign w:val="center"/>
          </w:tcPr>
          <w:p w14:paraId="5D7D385F" w14:textId="77777777" w:rsidR="00BE0EB8" w:rsidRPr="0055620A" w:rsidRDefault="00BE0EB8" w:rsidP="004B1FAB">
            <w:pPr>
              <w:jc w:val="both"/>
              <w:rPr>
                <w:rFonts w:ascii="Calibri" w:hAnsi="Calibri"/>
                <w:b/>
                <w:sz w:val="22"/>
                <w:szCs w:val="22"/>
              </w:rPr>
            </w:pPr>
            <w:bookmarkStart w:id="10" w:name="_Hlk531780402"/>
            <w:r w:rsidRPr="0055620A">
              <w:rPr>
                <w:rFonts w:ascii="Calibri" w:hAnsi="Calibri"/>
                <w:b/>
                <w:color w:val="000000"/>
                <w:sz w:val="22"/>
                <w:szCs w:val="22"/>
              </w:rPr>
              <w:t>Velikost žadatele (počet obyvatel k 01.01.2018</w:t>
            </w:r>
            <w:r>
              <w:rPr>
                <w:rFonts w:ascii="Calibri" w:hAnsi="Calibri"/>
                <w:b/>
                <w:color w:val="000000"/>
                <w:sz w:val="22"/>
                <w:szCs w:val="22"/>
              </w:rPr>
              <w:t>)</w:t>
            </w:r>
          </w:p>
        </w:tc>
        <w:tc>
          <w:tcPr>
            <w:tcW w:w="1224" w:type="dxa"/>
          </w:tcPr>
          <w:p w14:paraId="27E8728C" w14:textId="6B0BABC5" w:rsidR="00BE0EB8" w:rsidRDefault="00BE0EB8" w:rsidP="004B1FAB">
            <w:pPr>
              <w:pStyle w:val="Odstavecseseznamem"/>
              <w:ind w:left="0"/>
              <w:jc w:val="both"/>
            </w:pPr>
            <w:r>
              <w:t>Výše spoluúčasti</w:t>
            </w:r>
          </w:p>
        </w:tc>
      </w:tr>
      <w:tr w:rsidR="00BE0EB8" w:rsidRPr="00A576FE" w14:paraId="14EBB8D7" w14:textId="77777777" w:rsidTr="000F61C1">
        <w:tc>
          <w:tcPr>
            <w:tcW w:w="7838" w:type="dxa"/>
          </w:tcPr>
          <w:p w14:paraId="7B58CD69" w14:textId="1D135A87" w:rsidR="00BE0EB8" w:rsidRPr="0055620A" w:rsidRDefault="000F61C1" w:rsidP="004B1FAB">
            <w:pPr>
              <w:pStyle w:val="Odstavecseseznamem"/>
              <w:numPr>
                <w:ilvl w:val="0"/>
                <w:numId w:val="15"/>
              </w:numPr>
              <w:rPr>
                <w:color w:val="000000"/>
              </w:rPr>
            </w:pPr>
            <w:r w:rsidRPr="0055620A">
              <w:rPr>
                <w:color w:val="000000"/>
              </w:rPr>
              <w:t>do 3.000 obyvatel</w:t>
            </w:r>
            <w:r>
              <w:rPr>
                <w:color w:val="000000"/>
              </w:rPr>
              <w:t xml:space="preserve"> </w:t>
            </w:r>
            <w:r w:rsidRPr="0055620A">
              <w:rPr>
                <w:color w:val="000000"/>
              </w:rPr>
              <w:t>(včetně)</w:t>
            </w:r>
            <w:r>
              <w:rPr>
                <w:color w:val="000000"/>
              </w:rPr>
              <w:t xml:space="preserve"> </w:t>
            </w:r>
            <w:r w:rsidRPr="0055620A">
              <w:rPr>
                <w:color w:val="000000"/>
              </w:rPr>
              <w:t>a svazky obcí</w:t>
            </w:r>
          </w:p>
        </w:tc>
        <w:tc>
          <w:tcPr>
            <w:tcW w:w="1224" w:type="dxa"/>
          </w:tcPr>
          <w:p w14:paraId="18CD3EB7" w14:textId="0B6112CA" w:rsidR="00BE0EB8" w:rsidRPr="00A576FE" w:rsidRDefault="00BE0EB8" w:rsidP="004B1FAB">
            <w:pPr>
              <w:jc w:val="center"/>
              <w:rPr>
                <w:rFonts w:ascii="Calibri" w:hAnsi="Calibri"/>
                <w:color w:val="000000"/>
                <w:sz w:val="22"/>
                <w:szCs w:val="22"/>
              </w:rPr>
            </w:pPr>
            <w:proofErr w:type="gramStart"/>
            <w:r>
              <w:rPr>
                <w:rFonts w:ascii="Calibri" w:hAnsi="Calibri"/>
                <w:color w:val="000000"/>
                <w:sz w:val="22"/>
                <w:szCs w:val="22"/>
              </w:rPr>
              <w:t>20%</w:t>
            </w:r>
            <w:proofErr w:type="gramEnd"/>
          </w:p>
        </w:tc>
      </w:tr>
      <w:tr w:rsidR="00BE0EB8" w:rsidRPr="00A576FE" w14:paraId="5C7CD47B" w14:textId="77777777" w:rsidTr="000F61C1">
        <w:tc>
          <w:tcPr>
            <w:tcW w:w="7838" w:type="dxa"/>
          </w:tcPr>
          <w:p w14:paraId="321ED916" w14:textId="28EEECB0" w:rsidR="00BE0EB8" w:rsidRPr="0055620A" w:rsidRDefault="00BE0EB8" w:rsidP="004B1FAB">
            <w:pPr>
              <w:pStyle w:val="Odstavecseseznamem"/>
              <w:numPr>
                <w:ilvl w:val="0"/>
                <w:numId w:val="15"/>
              </w:numPr>
              <w:rPr>
                <w:color w:val="000000"/>
              </w:rPr>
            </w:pPr>
            <w:r w:rsidRPr="0055620A">
              <w:rPr>
                <w:color w:val="000000"/>
              </w:rPr>
              <w:t>od 300</w:t>
            </w:r>
            <w:r w:rsidR="000F61C1">
              <w:rPr>
                <w:color w:val="000000"/>
              </w:rPr>
              <w:t>1</w:t>
            </w:r>
            <w:r w:rsidRPr="0055620A">
              <w:rPr>
                <w:color w:val="000000"/>
              </w:rPr>
              <w:t xml:space="preserve"> obyvatel do 500</w:t>
            </w:r>
            <w:r w:rsidR="000F61C1">
              <w:rPr>
                <w:color w:val="000000"/>
              </w:rPr>
              <w:t>0</w:t>
            </w:r>
            <w:r w:rsidRPr="0055620A">
              <w:rPr>
                <w:color w:val="000000"/>
              </w:rPr>
              <w:t xml:space="preserve"> obyvatel</w:t>
            </w:r>
            <w:r w:rsidR="000F61C1">
              <w:rPr>
                <w:color w:val="000000"/>
              </w:rPr>
              <w:t xml:space="preserve"> </w:t>
            </w:r>
            <w:r w:rsidR="000F61C1" w:rsidRPr="0055620A">
              <w:rPr>
                <w:color w:val="000000"/>
              </w:rPr>
              <w:t>(včetně)</w:t>
            </w:r>
          </w:p>
        </w:tc>
        <w:tc>
          <w:tcPr>
            <w:tcW w:w="1224" w:type="dxa"/>
          </w:tcPr>
          <w:p w14:paraId="647AF7AF" w14:textId="49F4AEC2" w:rsidR="00BE0EB8" w:rsidRPr="00A576FE" w:rsidRDefault="000F61C1" w:rsidP="004B1FAB">
            <w:pPr>
              <w:jc w:val="center"/>
              <w:rPr>
                <w:rFonts w:ascii="Calibri" w:hAnsi="Calibri"/>
                <w:color w:val="000000"/>
                <w:sz w:val="22"/>
                <w:szCs w:val="22"/>
              </w:rPr>
            </w:pPr>
            <w:proofErr w:type="gramStart"/>
            <w:r>
              <w:rPr>
                <w:rFonts w:ascii="Calibri" w:hAnsi="Calibri"/>
                <w:color w:val="000000"/>
                <w:sz w:val="22"/>
                <w:szCs w:val="22"/>
              </w:rPr>
              <w:t>30%</w:t>
            </w:r>
            <w:proofErr w:type="gramEnd"/>
          </w:p>
        </w:tc>
      </w:tr>
      <w:tr w:rsidR="00BE0EB8" w:rsidRPr="00A576FE" w14:paraId="4A637418" w14:textId="77777777" w:rsidTr="000F61C1">
        <w:tc>
          <w:tcPr>
            <w:tcW w:w="7838" w:type="dxa"/>
          </w:tcPr>
          <w:p w14:paraId="3BF05FB4" w14:textId="515D0334" w:rsidR="00BE0EB8" w:rsidRPr="0055620A" w:rsidRDefault="00BE0EB8" w:rsidP="004B1FAB">
            <w:pPr>
              <w:pStyle w:val="Odstavecseseznamem"/>
              <w:numPr>
                <w:ilvl w:val="0"/>
                <w:numId w:val="15"/>
              </w:numPr>
              <w:rPr>
                <w:color w:val="000000"/>
              </w:rPr>
            </w:pPr>
            <w:r w:rsidRPr="0055620A">
              <w:rPr>
                <w:color w:val="000000"/>
              </w:rPr>
              <w:t>od 500</w:t>
            </w:r>
            <w:r w:rsidR="000F61C1">
              <w:rPr>
                <w:color w:val="000000"/>
              </w:rPr>
              <w:t>1</w:t>
            </w:r>
            <w:r w:rsidRPr="0055620A">
              <w:rPr>
                <w:color w:val="000000"/>
              </w:rPr>
              <w:t xml:space="preserve"> obyvatel do 1</w:t>
            </w:r>
            <w:r w:rsidR="000F61C1">
              <w:rPr>
                <w:color w:val="000000"/>
              </w:rPr>
              <w:t>0</w:t>
            </w:r>
            <w:r w:rsidRPr="0055620A">
              <w:rPr>
                <w:color w:val="000000"/>
              </w:rPr>
              <w:t xml:space="preserve">.000 obyvatel </w:t>
            </w:r>
            <w:r w:rsidR="000F61C1" w:rsidRPr="0055620A">
              <w:rPr>
                <w:color w:val="000000"/>
              </w:rPr>
              <w:t>(včetně)</w:t>
            </w:r>
            <w:r w:rsidR="000F61C1">
              <w:rPr>
                <w:color w:val="000000"/>
              </w:rPr>
              <w:t xml:space="preserve"> </w:t>
            </w:r>
          </w:p>
        </w:tc>
        <w:tc>
          <w:tcPr>
            <w:tcW w:w="1224" w:type="dxa"/>
          </w:tcPr>
          <w:p w14:paraId="0F94613F" w14:textId="144FB659" w:rsidR="00BE0EB8" w:rsidRPr="00A576FE" w:rsidRDefault="000F61C1" w:rsidP="004B1FAB">
            <w:pPr>
              <w:jc w:val="center"/>
              <w:rPr>
                <w:rFonts w:ascii="Calibri" w:hAnsi="Calibri"/>
                <w:color w:val="000000"/>
                <w:sz w:val="22"/>
                <w:szCs w:val="22"/>
              </w:rPr>
            </w:pPr>
            <w:proofErr w:type="gramStart"/>
            <w:r>
              <w:rPr>
                <w:rFonts w:ascii="Calibri" w:hAnsi="Calibri"/>
                <w:color w:val="000000"/>
                <w:sz w:val="22"/>
                <w:szCs w:val="22"/>
              </w:rPr>
              <w:t>40%</w:t>
            </w:r>
            <w:proofErr w:type="gramEnd"/>
          </w:p>
        </w:tc>
      </w:tr>
      <w:tr w:rsidR="00BE0EB8" w:rsidRPr="00A576FE" w14:paraId="425C1D1C" w14:textId="77777777" w:rsidTr="000F61C1">
        <w:tc>
          <w:tcPr>
            <w:tcW w:w="7838" w:type="dxa"/>
          </w:tcPr>
          <w:p w14:paraId="64699E20" w14:textId="75EFEF39" w:rsidR="00BE0EB8" w:rsidRPr="0055620A" w:rsidRDefault="000F61C1" w:rsidP="004B1FAB">
            <w:pPr>
              <w:pStyle w:val="Odstavecseseznamem"/>
              <w:numPr>
                <w:ilvl w:val="0"/>
                <w:numId w:val="15"/>
              </w:numPr>
              <w:rPr>
                <w:color w:val="000000"/>
              </w:rPr>
            </w:pPr>
            <w:r w:rsidRPr="0055620A">
              <w:rPr>
                <w:color w:val="000000"/>
              </w:rPr>
              <w:t xml:space="preserve">více než </w:t>
            </w:r>
            <w:r>
              <w:rPr>
                <w:color w:val="000000"/>
              </w:rPr>
              <w:t>10</w:t>
            </w:r>
            <w:r w:rsidRPr="0055620A">
              <w:rPr>
                <w:color w:val="000000"/>
              </w:rPr>
              <w:t>.00</w:t>
            </w:r>
            <w:r>
              <w:rPr>
                <w:color w:val="000000"/>
              </w:rPr>
              <w:t>1</w:t>
            </w:r>
            <w:r w:rsidRPr="0055620A">
              <w:rPr>
                <w:color w:val="000000"/>
              </w:rPr>
              <w:t xml:space="preserve"> obyvatel </w:t>
            </w:r>
          </w:p>
        </w:tc>
        <w:tc>
          <w:tcPr>
            <w:tcW w:w="1224" w:type="dxa"/>
          </w:tcPr>
          <w:p w14:paraId="42E4108F" w14:textId="0424D3BD" w:rsidR="00BE0EB8" w:rsidRPr="00A576FE" w:rsidRDefault="000F61C1" w:rsidP="004B1FAB">
            <w:pPr>
              <w:jc w:val="center"/>
              <w:rPr>
                <w:rFonts w:ascii="Calibri" w:hAnsi="Calibri"/>
                <w:color w:val="000000"/>
                <w:sz w:val="22"/>
                <w:szCs w:val="22"/>
              </w:rPr>
            </w:pPr>
            <w:proofErr w:type="gramStart"/>
            <w:r>
              <w:rPr>
                <w:rFonts w:ascii="Calibri" w:hAnsi="Calibri"/>
                <w:color w:val="000000"/>
                <w:sz w:val="22"/>
                <w:szCs w:val="22"/>
              </w:rPr>
              <w:t>50%</w:t>
            </w:r>
            <w:proofErr w:type="gramEnd"/>
          </w:p>
        </w:tc>
      </w:tr>
      <w:bookmarkEnd w:id="10"/>
    </w:tbl>
    <w:p w14:paraId="54EFC64B" w14:textId="77777777" w:rsidR="00BE0EB8" w:rsidRDefault="00BE0EB8" w:rsidP="00420EAF">
      <w:pPr>
        <w:jc w:val="both"/>
        <w:rPr>
          <w:rFonts w:ascii="Calibri" w:hAnsi="Calibri"/>
          <w:sz w:val="22"/>
          <w:szCs w:val="22"/>
        </w:rPr>
      </w:pPr>
    </w:p>
    <w:p w14:paraId="75157563" w14:textId="77777777" w:rsidR="00BE0EB8" w:rsidRDefault="00BE0EB8" w:rsidP="00420EAF">
      <w:pPr>
        <w:jc w:val="both"/>
        <w:rPr>
          <w:rFonts w:ascii="Calibri" w:hAnsi="Calibri"/>
          <w:sz w:val="22"/>
          <w:szCs w:val="22"/>
        </w:rPr>
      </w:pPr>
    </w:p>
    <w:p w14:paraId="078AD911" w14:textId="0532C96E" w:rsidR="00420EAF" w:rsidRPr="00AD4CFE" w:rsidRDefault="00B56776" w:rsidP="00420EAF">
      <w:pPr>
        <w:jc w:val="both"/>
        <w:rPr>
          <w:rFonts w:ascii="Calibri" w:hAnsi="Calibri"/>
          <w:sz w:val="22"/>
          <w:szCs w:val="22"/>
        </w:rPr>
      </w:pPr>
      <w:r w:rsidRPr="00722F8C">
        <w:rPr>
          <w:rFonts w:ascii="Calibri" w:hAnsi="Calibri"/>
          <w:sz w:val="22"/>
          <w:szCs w:val="22"/>
        </w:rPr>
        <w:t xml:space="preserve">Podíl spoluúčasti se počítá z </w:t>
      </w:r>
      <w:r w:rsidR="00420EAF" w:rsidRPr="00722F8C">
        <w:rPr>
          <w:rFonts w:ascii="Calibri" w:hAnsi="Calibri"/>
          <w:sz w:val="22"/>
          <w:szCs w:val="22"/>
        </w:rPr>
        <w:t>celkových uznatelných výdajů akce (bez DPH má-li příjemce nárok na její odpočet; jinak vč. DPH)</w:t>
      </w:r>
      <w:r w:rsidRPr="00722F8C">
        <w:rPr>
          <w:rFonts w:ascii="Calibri" w:hAnsi="Calibri"/>
          <w:sz w:val="22"/>
          <w:szCs w:val="22"/>
        </w:rPr>
        <w:t xml:space="preserve">. </w:t>
      </w:r>
      <w:r w:rsidR="00420EAF" w:rsidRPr="00AD4CFE">
        <w:rPr>
          <w:rFonts w:ascii="Calibri" w:hAnsi="Calibri"/>
          <w:sz w:val="22"/>
          <w:szCs w:val="22"/>
        </w:rPr>
        <w:t xml:space="preserve"> </w:t>
      </w:r>
    </w:p>
    <w:p w14:paraId="74B62582" w14:textId="77777777" w:rsidR="00420EAF" w:rsidRPr="00AD4CFE" w:rsidRDefault="00420EAF" w:rsidP="00420EAF">
      <w:pPr>
        <w:jc w:val="both"/>
        <w:rPr>
          <w:rFonts w:ascii="Calibri" w:hAnsi="Calibri"/>
          <w:sz w:val="22"/>
          <w:szCs w:val="22"/>
        </w:rPr>
      </w:pPr>
      <w:r w:rsidRPr="006706B0">
        <w:rPr>
          <w:rFonts w:ascii="Calibri" w:hAnsi="Calibri"/>
          <w:sz w:val="22"/>
          <w:szCs w:val="22"/>
        </w:rPr>
        <w:t>V případě poskytnutí zkrácené výše dotace oproti původně požadované výši je příjemce dotace oprávněn adekvátně snížit celkové výdaje akce za předpokladu dodržení podílu spolufinancování dle podmínek stanovených v rámci tohoto Programu.</w:t>
      </w:r>
    </w:p>
    <w:p w14:paraId="0AC9DF3F" w14:textId="77777777" w:rsidR="00420EAF" w:rsidRPr="00AD4CFE" w:rsidRDefault="00420EAF" w:rsidP="00420EAF">
      <w:pPr>
        <w:jc w:val="both"/>
        <w:rPr>
          <w:rFonts w:ascii="Calibri" w:hAnsi="Calibri"/>
          <w:sz w:val="22"/>
          <w:szCs w:val="22"/>
        </w:rPr>
      </w:pPr>
    </w:p>
    <w:p w14:paraId="7D862077" w14:textId="77777777" w:rsidR="00420EAF" w:rsidRPr="00AD4CFE" w:rsidRDefault="00420EAF" w:rsidP="00420EAF">
      <w:pPr>
        <w:jc w:val="both"/>
        <w:rPr>
          <w:rFonts w:ascii="Calibri" w:hAnsi="Calibri"/>
          <w:sz w:val="22"/>
          <w:szCs w:val="22"/>
        </w:rPr>
      </w:pPr>
      <w:r w:rsidRPr="00AD4CFE">
        <w:rPr>
          <w:rFonts w:ascii="Calibri" w:hAnsi="Calibri"/>
          <w:sz w:val="22"/>
          <w:szCs w:val="22"/>
        </w:rPr>
        <w:t>Jeden žadatel může v jednom kalendářním roce získat dotaci pro max. 1 projekt splňující požadavky tohoto Programu.</w:t>
      </w:r>
    </w:p>
    <w:p w14:paraId="1D98785B" w14:textId="77777777" w:rsidR="00420EAF" w:rsidRPr="00AD4CFE" w:rsidRDefault="00420EAF" w:rsidP="00420EAF">
      <w:pPr>
        <w:jc w:val="both"/>
        <w:rPr>
          <w:rFonts w:ascii="Calibri" w:hAnsi="Calibri"/>
          <w:sz w:val="22"/>
          <w:szCs w:val="22"/>
        </w:rPr>
      </w:pPr>
      <w:r w:rsidRPr="00AD4CFE">
        <w:rPr>
          <w:rFonts w:ascii="Calibri" w:hAnsi="Calibri"/>
          <w:sz w:val="22"/>
          <w:szCs w:val="22"/>
        </w:rPr>
        <w:t>Udržitelnost projektu se omezuje pouze na rok jeho realizace.</w:t>
      </w:r>
    </w:p>
    <w:p w14:paraId="7D4E1019" w14:textId="6E46BA38" w:rsidR="00420EAF" w:rsidRPr="00AD4CFE" w:rsidRDefault="00420EAF" w:rsidP="00B56776">
      <w:pPr>
        <w:pStyle w:val="Nadpis2"/>
        <w:keepLines/>
        <w:numPr>
          <w:ilvl w:val="1"/>
          <w:numId w:val="19"/>
        </w:numPr>
        <w:spacing w:before="200" w:line="276" w:lineRule="auto"/>
        <w:rPr>
          <w:rFonts w:ascii="Calibri" w:hAnsi="Calibri"/>
          <w:b/>
          <w:i w:val="0"/>
          <w:sz w:val="22"/>
          <w:szCs w:val="22"/>
        </w:rPr>
      </w:pPr>
      <w:bookmarkStart w:id="11" w:name="_Ref306709416"/>
      <w:bookmarkStart w:id="12" w:name="_Toc528061865"/>
      <w:r w:rsidRPr="00AD4CFE">
        <w:rPr>
          <w:rFonts w:ascii="Calibri" w:hAnsi="Calibri"/>
          <w:b/>
          <w:i w:val="0"/>
          <w:sz w:val="22"/>
          <w:szCs w:val="22"/>
        </w:rPr>
        <w:t>Pravidla pro předkládání žádostí</w:t>
      </w:r>
      <w:bookmarkEnd w:id="11"/>
      <w:bookmarkEnd w:id="12"/>
      <w:r w:rsidR="00186613">
        <w:rPr>
          <w:rFonts w:ascii="Calibri" w:hAnsi="Calibri"/>
          <w:b/>
          <w:i w:val="0"/>
          <w:sz w:val="22"/>
          <w:szCs w:val="22"/>
        </w:rPr>
        <w:t xml:space="preserve"> o dotace</w:t>
      </w:r>
    </w:p>
    <w:p w14:paraId="36CC9581" w14:textId="55D98E9A" w:rsidR="00420EAF" w:rsidRPr="00AD4CFE" w:rsidRDefault="00420EAF" w:rsidP="00420EAF">
      <w:pPr>
        <w:jc w:val="both"/>
        <w:rPr>
          <w:rFonts w:ascii="Calibri" w:hAnsi="Calibri"/>
          <w:sz w:val="22"/>
          <w:szCs w:val="22"/>
        </w:rPr>
      </w:pPr>
      <w:r w:rsidRPr="00AD4CFE">
        <w:rPr>
          <w:rFonts w:ascii="Calibri" w:hAnsi="Calibri"/>
          <w:sz w:val="22"/>
          <w:szCs w:val="22"/>
        </w:rPr>
        <w:t xml:space="preserve">Žádost o dotaci se podává na základě výzvy vyhlášené poskytovatelem, která bude zveřejněna na internetové stránce </w:t>
      </w:r>
      <w:hyperlink r:id="rId8" w:history="1">
        <w:r w:rsidRPr="00AD4CFE">
          <w:rPr>
            <w:rStyle w:val="Hypertextovodkaz"/>
            <w:rFonts w:ascii="Calibri" w:hAnsi="Calibri"/>
            <w:sz w:val="22"/>
            <w:szCs w:val="22"/>
          </w:rPr>
          <w:t>www.kr-jihomoravsky.cz</w:t>
        </w:r>
      </w:hyperlink>
      <w:r w:rsidRPr="00AD4CFE">
        <w:rPr>
          <w:rFonts w:ascii="Calibri" w:hAnsi="Calibri"/>
          <w:sz w:val="22"/>
          <w:szCs w:val="22"/>
        </w:rPr>
        <w:t xml:space="preserve"> a na jeho úřední desce. Úplné znění </w:t>
      </w:r>
      <w:r>
        <w:rPr>
          <w:rFonts w:ascii="Calibri" w:hAnsi="Calibri"/>
          <w:sz w:val="22"/>
          <w:szCs w:val="22"/>
        </w:rPr>
        <w:t>P</w:t>
      </w:r>
      <w:r w:rsidRPr="00AD4CFE">
        <w:rPr>
          <w:rFonts w:ascii="Calibri" w:hAnsi="Calibri"/>
          <w:sz w:val="22"/>
          <w:szCs w:val="22"/>
        </w:rPr>
        <w:t xml:space="preserve">rogramu včetně všech příloh bude zveřejněno na internetových stránkách JMK: </w:t>
      </w:r>
      <w:hyperlink r:id="rId9" w:history="1">
        <w:r w:rsidR="008261E9" w:rsidRPr="000B5284">
          <w:rPr>
            <w:rStyle w:val="Hypertextovodkaz"/>
            <w:rFonts w:ascii="Calibri" w:hAnsi="Calibri"/>
            <w:sz w:val="22"/>
            <w:szCs w:val="22"/>
          </w:rPr>
          <w:t>http://dotace.kr-jihomoravsky.cz</w:t>
        </w:r>
      </w:hyperlink>
      <w:r w:rsidRPr="00AD4CFE">
        <w:rPr>
          <w:rFonts w:ascii="Calibri" w:hAnsi="Calibri"/>
          <w:sz w:val="22"/>
          <w:szCs w:val="22"/>
        </w:rPr>
        <w:t xml:space="preserve"> </w:t>
      </w:r>
      <w:proofErr w:type="gramStart"/>
      <w:r w:rsidRPr="00AD4CFE">
        <w:rPr>
          <w:rFonts w:ascii="Calibri" w:hAnsi="Calibri"/>
          <w:sz w:val="22"/>
          <w:szCs w:val="22"/>
        </w:rPr>
        <w:t>→  Oblast</w:t>
      </w:r>
      <w:proofErr w:type="gramEnd"/>
      <w:r w:rsidRPr="00AD4CFE">
        <w:rPr>
          <w:rFonts w:ascii="Calibri" w:hAnsi="Calibri"/>
          <w:sz w:val="22"/>
          <w:szCs w:val="22"/>
        </w:rPr>
        <w:t xml:space="preserve"> Ostatní dotace → Dotační program „Zdravé municipality </w:t>
      </w:r>
      <w:r>
        <w:rPr>
          <w:rFonts w:ascii="Calibri" w:hAnsi="Calibri"/>
          <w:sz w:val="22"/>
          <w:szCs w:val="22"/>
        </w:rPr>
        <w:t xml:space="preserve">JMK </w:t>
      </w:r>
      <w:r w:rsidRPr="00ED5F3F">
        <w:rPr>
          <w:rFonts w:ascii="Calibri" w:hAnsi="Calibri"/>
          <w:sz w:val="22"/>
          <w:szCs w:val="22"/>
        </w:rPr>
        <w:t>2019“.</w:t>
      </w:r>
    </w:p>
    <w:p w14:paraId="61904A9B" w14:textId="77777777" w:rsidR="00420EAF" w:rsidRPr="00AD4CFE" w:rsidRDefault="00420EAF" w:rsidP="00420EAF">
      <w:pPr>
        <w:jc w:val="both"/>
        <w:rPr>
          <w:rFonts w:ascii="Calibri" w:hAnsi="Calibri"/>
          <w:sz w:val="22"/>
          <w:szCs w:val="22"/>
        </w:rPr>
      </w:pPr>
    </w:p>
    <w:p w14:paraId="30320792" w14:textId="04C556FE" w:rsidR="00186613" w:rsidRDefault="00186613" w:rsidP="00186613">
      <w:pPr>
        <w:jc w:val="both"/>
        <w:rPr>
          <w:rFonts w:ascii="Calibri" w:hAnsi="Calibri"/>
          <w:sz w:val="22"/>
          <w:szCs w:val="22"/>
        </w:rPr>
      </w:pPr>
      <w:r w:rsidRPr="00186613">
        <w:rPr>
          <w:rFonts w:ascii="Calibri" w:hAnsi="Calibri"/>
          <w:sz w:val="22"/>
          <w:szCs w:val="22"/>
        </w:rPr>
        <w:lastRenderedPageBreak/>
        <w:t xml:space="preserve">Dotaci lze poskytnout pouze na základě žádosti. Žádost o dotaci musí být </w:t>
      </w:r>
      <w:r w:rsidRPr="001F2F0C">
        <w:rPr>
          <w:rFonts w:ascii="Calibri" w:hAnsi="Calibri"/>
          <w:b/>
          <w:sz w:val="22"/>
          <w:szCs w:val="22"/>
        </w:rPr>
        <w:t>vyplněna elektronicky</w:t>
      </w:r>
      <w:r w:rsidRPr="00186613">
        <w:rPr>
          <w:rFonts w:ascii="Calibri" w:hAnsi="Calibri"/>
          <w:sz w:val="22"/>
          <w:szCs w:val="22"/>
        </w:rPr>
        <w:t xml:space="preserve"> na formuláři zveřejněném na dotačním portálu Jihomoravského kraje</w:t>
      </w:r>
      <w:r>
        <w:rPr>
          <w:rFonts w:ascii="Calibri" w:hAnsi="Calibri"/>
          <w:sz w:val="22"/>
          <w:szCs w:val="22"/>
        </w:rPr>
        <w:t xml:space="preserve"> </w:t>
      </w:r>
      <w:hyperlink r:id="rId10" w:history="1">
        <w:r w:rsidRPr="000B5284">
          <w:rPr>
            <w:rStyle w:val="Hypertextovodkaz"/>
            <w:rFonts w:ascii="Calibri" w:hAnsi="Calibri"/>
            <w:sz w:val="22"/>
            <w:szCs w:val="22"/>
          </w:rPr>
          <w:t>http://dotace.kr-jihomoravsky.cz</w:t>
        </w:r>
      </w:hyperlink>
      <w:r w:rsidRPr="00186613">
        <w:rPr>
          <w:rFonts w:ascii="Calibri" w:hAnsi="Calibri"/>
          <w:sz w:val="22"/>
          <w:szCs w:val="22"/>
        </w:rPr>
        <w:t>.</w:t>
      </w:r>
    </w:p>
    <w:p w14:paraId="0E8F51D0" w14:textId="77777777" w:rsidR="00186613" w:rsidRPr="00186613" w:rsidRDefault="00186613" w:rsidP="00186613">
      <w:pPr>
        <w:jc w:val="both"/>
        <w:rPr>
          <w:rFonts w:ascii="Calibri" w:hAnsi="Calibri"/>
          <w:sz w:val="22"/>
          <w:szCs w:val="22"/>
        </w:rPr>
      </w:pPr>
    </w:p>
    <w:p w14:paraId="2FD9C05D" w14:textId="5C67E755" w:rsidR="00186613" w:rsidRPr="00186613" w:rsidRDefault="00186613" w:rsidP="00186613">
      <w:pPr>
        <w:jc w:val="both"/>
        <w:rPr>
          <w:rFonts w:ascii="Calibri" w:hAnsi="Calibri"/>
          <w:sz w:val="22"/>
          <w:szCs w:val="22"/>
        </w:rPr>
      </w:pPr>
      <w:r w:rsidRPr="00186613">
        <w:rPr>
          <w:rFonts w:ascii="Calibri" w:hAnsi="Calibri"/>
          <w:sz w:val="22"/>
          <w:szCs w:val="22"/>
        </w:rPr>
        <w:t>Po vyplnění formuláře na internetových stránkách vyhlašovatele žadatel žádost</w:t>
      </w:r>
      <w:r w:rsidR="008261E9">
        <w:rPr>
          <w:rFonts w:ascii="Calibri" w:hAnsi="Calibri"/>
          <w:sz w:val="22"/>
          <w:szCs w:val="22"/>
        </w:rPr>
        <w:t xml:space="preserve"> </w:t>
      </w:r>
      <w:r w:rsidRPr="00186613">
        <w:rPr>
          <w:rFonts w:ascii="Calibri" w:hAnsi="Calibri"/>
          <w:sz w:val="22"/>
          <w:szCs w:val="22"/>
        </w:rPr>
        <w:t xml:space="preserve">o dotaci ve stanovené lhůtě nejdříve </w:t>
      </w:r>
      <w:r w:rsidRPr="001F2F0C">
        <w:rPr>
          <w:rFonts w:ascii="Calibri" w:hAnsi="Calibri"/>
          <w:b/>
          <w:sz w:val="22"/>
          <w:szCs w:val="22"/>
        </w:rPr>
        <w:t>odešle na server JMK</w:t>
      </w:r>
      <w:r w:rsidRPr="00186613">
        <w:rPr>
          <w:rFonts w:ascii="Calibri" w:hAnsi="Calibri"/>
          <w:sz w:val="22"/>
          <w:szCs w:val="22"/>
        </w:rPr>
        <w:t>, následně pak:</w:t>
      </w:r>
    </w:p>
    <w:p w14:paraId="43174E91" w14:textId="3880ACBC" w:rsidR="00186613" w:rsidRPr="008261E9" w:rsidRDefault="00186613" w:rsidP="008261E9">
      <w:pPr>
        <w:pStyle w:val="Odstavecseseznamem"/>
        <w:numPr>
          <w:ilvl w:val="0"/>
          <w:numId w:val="20"/>
        </w:numPr>
        <w:jc w:val="both"/>
      </w:pPr>
      <w:r w:rsidRPr="008261E9">
        <w:t>vytiskne formulář se získaným kódem (totožným s elektronickou žádostí) a</w:t>
      </w:r>
      <w:r w:rsidR="008261E9">
        <w:t xml:space="preserve"> </w:t>
      </w:r>
      <w:r w:rsidRPr="008261E9">
        <w:t>potvrzením o odeslání dat na server JMK, podepíše a včetně všech příloh odešle</w:t>
      </w:r>
      <w:r w:rsidR="008261E9">
        <w:t xml:space="preserve"> </w:t>
      </w:r>
      <w:r w:rsidRPr="008261E9">
        <w:t>nebo předá osobně v 1 originálu na podatelnu Krajského úřadu Jihomoravského</w:t>
      </w:r>
      <w:r w:rsidR="008261E9">
        <w:t xml:space="preserve"> </w:t>
      </w:r>
      <w:r w:rsidRPr="008261E9">
        <w:t xml:space="preserve">kraje </w:t>
      </w:r>
      <w:r w:rsidRPr="001F2F0C">
        <w:rPr>
          <w:b/>
        </w:rPr>
        <w:t>nebo</w:t>
      </w:r>
    </w:p>
    <w:p w14:paraId="45511A81" w14:textId="0E1A7B73" w:rsidR="00186613" w:rsidRPr="008261E9" w:rsidRDefault="00186613" w:rsidP="008261E9">
      <w:pPr>
        <w:pStyle w:val="Odstavecseseznamem"/>
        <w:numPr>
          <w:ilvl w:val="0"/>
          <w:numId w:val="20"/>
        </w:numPr>
        <w:jc w:val="both"/>
      </w:pPr>
      <w:r w:rsidRPr="008261E9">
        <w:t>opatří zaručeným elektronickým podpisem oprávněné osoby a odešle</w:t>
      </w:r>
      <w:r w:rsidR="008261E9">
        <w:t xml:space="preserve"> </w:t>
      </w:r>
      <w:r w:rsidRPr="008261E9">
        <w:t>administrátorovi včetně všech příloh jiným způsobem přípustným podle</w:t>
      </w:r>
      <w:r w:rsidR="008261E9">
        <w:t xml:space="preserve"> </w:t>
      </w:r>
      <w:r w:rsidRPr="008261E9">
        <w:t>zvláštních právních předpisů (např. prostřednictvím datové schránky).</w:t>
      </w:r>
    </w:p>
    <w:p w14:paraId="6D0AE7E6" w14:textId="470C0529" w:rsidR="00186613" w:rsidRPr="00186613" w:rsidRDefault="00186613" w:rsidP="00186613">
      <w:pPr>
        <w:jc w:val="both"/>
        <w:rPr>
          <w:rFonts w:ascii="Calibri" w:hAnsi="Calibri"/>
          <w:sz w:val="22"/>
          <w:szCs w:val="22"/>
        </w:rPr>
      </w:pPr>
      <w:r w:rsidRPr="00186613">
        <w:rPr>
          <w:rFonts w:ascii="Calibri" w:hAnsi="Calibri"/>
          <w:sz w:val="22"/>
          <w:szCs w:val="22"/>
        </w:rPr>
        <w:t>Předpokladem pro zařazení podané žádosti do seznamu žádostí předložených</w:t>
      </w:r>
      <w:r w:rsidR="008261E9">
        <w:rPr>
          <w:rFonts w:ascii="Calibri" w:hAnsi="Calibri"/>
          <w:sz w:val="22"/>
          <w:szCs w:val="22"/>
        </w:rPr>
        <w:t xml:space="preserve"> </w:t>
      </w:r>
      <w:r w:rsidRPr="00186613">
        <w:rPr>
          <w:rFonts w:ascii="Calibri" w:hAnsi="Calibri"/>
          <w:sz w:val="22"/>
          <w:szCs w:val="22"/>
        </w:rPr>
        <w:t>Pracovní skupině k posouzení a navržení poskytnutí dotace je:</w:t>
      </w:r>
    </w:p>
    <w:p w14:paraId="566F6095" w14:textId="435F94B1" w:rsidR="00186613" w:rsidRPr="008261E9" w:rsidRDefault="00186613" w:rsidP="008261E9">
      <w:pPr>
        <w:pStyle w:val="Odstavecseseznamem"/>
        <w:numPr>
          <w:ilvl w:val="0"/>
          <w:numId w:val="22"/>
        </w:numPr>
        <w:jc w:val="both"/>
      </w:pPr>
      <w:r w:rsidRPr="008261E9">
        <w:t>její podání v požadované formě (elektronické i písemné),</w:t>
      </w:r>
    </w:p>
    <w:p w14:paraId="69FC121B" w14:textId="5368424A" w:rsidR="00186613" w:rsidRPr="008261E9" w:rsidRDefault="00186613" w:rsidP="008261E9">
      <w:pPr>
        <w:pStyle w:val="Odstavecseseznamem"/>
        <w:numPr>
          <w:ilvl w:val="0"/>
          <w:numId w:val="22"/>
        </w:numPr>
        <w:jc w:val="both"/>
      </w:pPr>
      <w:r w:rsidRPr="008261E9">
        <w:t>kompletnost písemné podoby žádosti (vč. všech příloh v souladu s</w:t>
      </w:r>
      <w:r w:rsidR="008261E9" w:rsidRPr="008261E9">
        <w:t> </w:t>
      </w:r>
      <w:r w:rsidRPr="008261E9">
        <w:t>podmínkami</w:t>
      </w:r>
      <w:r w:rsidR="008261E9" w:rsidRPr="008261E9">
        <w:t xml:space="preserve"> </w:t>
      </w:r>
      <w:r w:rsidRPr="008261E9">
        <w:t xml:space="preserve">uvedenými v tomto </w:t>
      </w:r>
      <w:r w:rsidR="008D6FDB">
        <w:t>Pr</w:t>
      </w:r>
      <w:r w:rsidRPr="008261E9">
        <w:t>ogramu),</w:t>
      </w:r>
    </w:p>
    <w:p w14:paraId="232E0E87" w14:textId="66A7DA30" w:rsidR="00186613" w:rsidRPr="008261E9" w:rsidRDefault="00186613" w:rsidP="008261E9">
      <w:pPr>
        <w:pStyle w:val="Odstavecseseznamem"/>
        <w:numPr>
          <w:ilvl w:val="0"/>
          <w:numId w:val="22"/>
        </w:numPr>
        <w:jc w:val="both"/>
      </w:pPr>
      <w:r w:rsidRPr="008261E9">
        <w:t>úplné a správné vyplnění (např. uvedení přesných identifikačních údajů v</w:t>
      </w:r>
      <w:r w:rsidR="008261E9" w:rsidRPr="008261E9">
        <w:t xml:space="preserve"> </w:t>
      </w:r>
      <w:r w:rsidRPr="008261E9">
        <w:t>souladu s příslušnou evidencí, uvedení správných částek v žádosti, správné</w:t>
      </w:r>
      <w:r w:rsidR="008261E9" w:rsidRPr="008261E9">
        <w:t xml:space="preserve"> </w:t>
      </w:r>
      <w:r w:rsidRPr="008261E9">
        <w:t>číslo účtu, s podpisy oprávněných osob na všech dokumentech, u kterých to</w:t>
      </w:r>
      <w:r w:rsidR="008261E9" w:rsidRPr="008261E9">
        <w:t xml:space="preserve"> </w:t>
      </w:r>
      <w:r w:rsidR="008D6FDB">
        <w:t>P</w:t>
      </w:r>
      <w:r w:rsidRPr="008261E9">
        <w:t>rogram vyžaduje atp.),</w:t>
      </w:r>
    </w:p>
    <w:p w14:paraId="6C76E224" w14:textId="5AA3D102" w:rsidR="00186613" w:rsidRPr="008261E9" w:rsidRDefault="00186613" w:rsidP="008261E9">
      <w:pPr>
        <w:pStyle w:val="Odstavecseseznamem"/>
        <w:numPr>
          <w:ilvl w:val="0"/>
          <w:numId w:val="22"/>
        </w:numPr>
        <w:jc w:val="both"/>
      </w:pPr>
      <w:r w:rsidRPr="008261E9">
        <w:t>včasné podání v termínu vyhlášeném Jihomoravským krajem pro podávání</w:t>
      </w:r>
      <w:r w:rsidR="008261E9" w:rsidRPr="008261E9">
        <w:t xml:space="preserve"> </w:t>
      </w:r>
      <w:r w:rsidRPr="008261E9">
        <w:t xml:space="preserve">žádostí do tohoto </w:t>
      </w:r>
      <w:r w:rsidR="008D6FDB">
        <w:t>P</w:t>
      </w:r>
      <w:r w:rsidRPr="008261E9">
        <w:t>rogramu v roce 201</w:t>
      </w:r>
      <w:r w:rsidR="008261E9" w:rsidRPr="008261E9">
        <w:t>9</w:t>
      </w:r>
      <w:r w:rsidRPr="008261E9">
        <w:t>.</w:t>
      </w:r>
    </w:p>
    <w:p w14:paraId="49A15EDE" w14:textId="77777777" w:rsidR="008261E9" w:rsidRPr="00186613" w:rsidRDefault="008261E9" w:rsidP="00186613">
      <w:pPr>
        <w:jc w:val="both"/>
        <w:rPr>
          <w:rFonts w:ascii="Calibri" w:hAnsi="Calibri"/>
          <w:sz w:val="22"/>
          <w:szCs w:val="22"/>
        </w:rPr>
      </w:pPr>
    </w:p>
    <w:p w14:paraId="27CE5F37" w14:textId="3CDD8736" w:rsidR="00186613" w:rsidRPr="00186613" w:rsidRDefault="00186613" w:rsidP="00186613">
      <w:pPr>
        <w:jc w:val="both"/>
        <w:rPr>
          <w:rFonts w:ascii="Calibri" w:hAnsi="Calibri"/>
          <w:sz w:val="22"/>
          <w:szCs w:val="22"/>
        </w:rPr>
      </w:pPr>
      <w:r w:rsidRPr="00186613">
        <w:rPr>
          <w:rFonts w:ascii="Calibri" w:hAnsi="Calibri"/>
          <w:sz w:val="22"/>
          <w:szCs w:val="22"/>
        </w:rPr>
        <w:t xml:space="preserve">K vyplněné žádosti o dotaci budou v písemné podobě připojeny následující </w:t>
      </w:r>
      <w:r w:rsidRPr="006420F3">
        <w:rPr>
          <w:rFonts w:ascii="Calibri" w:hAnsi="Calibri"/>
          <w:b/>
          <w:sz w:val="22"/>
          <w:szCs w:val="22"/>
        </w:rPr>
        <w:t>přílohy</w:t>
      </w:r>
      <w:r w:rsidRPr="00186613">
        <w:rPr>
          <w:rFonts w:ascii="Calibri" w:hAnsi="Calibri"/>
          <w:sz w:val="22"/>
          <w:szCs w:val="22"/>
        </w:rPr>
        <w:t>:</w:t>
      </w:r>
    </w:p>
    <w:p w14:paraId="5884F726" w14:textId="7954664E" w:rsidR="00186613" w:rsidRPr="00252F0F" w:rsidRDefault="00186613" w:rsidP="001F2F0C">
      <w:pPr>
        <w:pStyle w:val="Odstavecseseznamem"/>
        <w:numPr>
          <w:ilvl w:val="0"/>
          <w:numId w:val="28"/>
        </w:numPr>
        <w:jc w:val="both"/>
      </w:pPr>
      <w:r w:rsidRPr="00252F0F">
        <w:t xml:space="preserve">prostá kopie dokladu prokazujícího </w:t>
      </w:r>
      <w:r w:rsidRPr="001F2F0C">
        <w:rPr>
          <w:b/>
        </w:rPr>
        <w:t>právní osobnost žadatele</w:t>
      </w:r>
      <w:r w:rsidRPr="00252F0F">
        <w:t xml:space="preserve"> (aktuální výpis</w:t>
      </w:r>
      <w:r w:rsidR="008261E9" w:rsidRPr="00252F0F">
        <w:t xml:space="preserve"> </w:t>
      </w:r>
      <w:r w:rsidRPr="00252F0F">
        <w:t>z příslušného veřejného rejstříku obsahující jméno, příjmení a funkci aktuálního</w:t>
      </w:r>
      <w:r w:rsidR="008261E9" w:rsidRPr="00252F0F">
        <w:t xml:space="preserve"> </w:t>
      </w:r>
      <w:r w:rsidRPr="00252F0F">
        <w:t>statutárního orgánu nebo platné stanovy nebo dokument, kterým je žadatel</w:t>
      </w:r>
      <w:r w:rsidR="008261E9" w:rsidRPr="00252F0F">
        <w:t xml:space="preserve"> </w:t>
      </w:r>
      <w:r w:rsidRPr="00252F0F">
        <w:t>založen nebo zřízen), právní</w:t>
      </w:r>
      <w:r w:rsidR="008261E9" w:rsidRPr="00252F0F">
        <w:t xml:space="preserve"> </w:t>
      </w:r>
      <w:r w:rsidRPr="00252F0F">
        <w:t>osobnost není třeba prokazovat, je-li žadatelem obec</w:t>
      </w:r>
      <w:r w:rsidR="00767DBC">
        <w:t>,</w:t>
      </w:r>
    </w:p>
    <w:p w14:paraId="0B16E158" w14:textId="1F116E39" w:rsidR="00186613" w:rsidRPr="00252F0F" w:rsidRDefault="00186613" w:rsidP="001F2F0C">
      <w:pPr>
        <w:pStyle w:val="Odstavecseseznamem"/>
        <w:numPr>
          <w:ilvl w:val="0"/>
          <w:numId w:val="28"/>
        </w:numPr>
        <w:jc w:val="both"/>
      </w:pPr>
      <w:r w:rsidRPr="00252F0F">
        <w:t xml:space="preserve">prostá kopie originálního dokladu o </w:t>
      </w:r>
      <w:r w:rsidRPr="001F2F0C">
        <w:rPr>
          <w:b/>
        </w:rPr>
        <w:t>oprávněnosti osoby jednat</w:t>
      </w:r>
      <w:r w:rsidRPr="00252F0F">
        <w:t xml:space="preserve"> za nebo</w:t>
      </w:r>
      <w:r w:rsidR="008261E9" w:rsidRPr="00252F0F">
        <w:t xml:space="preserve"> </w:t>
      </w:r>
      <w:r w:rsidRPr="00252F0F">
        <w:t>jménem žadatele (např. jmenovací listiny, zápisu či výpisu ze schůze</w:t>
      </w:r>
      <w:r w:rsidR="008261E9" w:rsidRPr="00252F0F">
        <w:t xml:space="preserve"> </w:t>
      </w:r>
      <w:r w:rsidRPr="00252F0F">
        <w:t>zastupitelstva obce o zvolení starosty, zápisu ze schůze orgánu oprávněného volit</w:t>
      </w:r>
      <w:r w:rsidR="00D73E8D" w:rsidRPr="00252F0F">
        <w:t xml:space="preserve"> </w:t>
      </w:r>
      <w:r w:rsidRPr="00252F0F">
        <w:t xml:space="preserve">statutární orgán, plné moci apod.), </w:t>
      </w:r>
    </w:p>
    <w:p w14:paraId="14C90E18" w14:textId="1DD3B7E1" w:rsidR="00186613" w:rsidRPr="00252F0F" w:rsidRDefault="00186613" w:rsidP="001F2F0C">
      <w:pPr>
        <w:pStyle w:val="Odstavecseseznamem"/>
        <w:numPr>
          <w:ilvl w:val="0"/>
          <w:numId w:val="28"/>
        </w:numPr>
        <w:jc w:val="both"/>
      </w:pPr>
      <w:r w:rsidRPr="00252F0F">
        <w:t xml:space="preserve">prostá kopie dokladu o </w:t>
      </w:r>
      <w:r w:rsidRPr="001F2F0C">
        <w:rPr>
          <w:b/>
        </w:rPr>
        <w:t>zřízení běžného účtu</w:t>
      </w:r>
      <w:r w:rsidRPr="00252F0F">
        <w:t xml:space="preserve"> žadatele (např. prostá kopie</w:t>
      </w:r>
      <w:r w:rsidR="00D73E8D" w:rsidRPr="00252F0F">
        <w:t xml:space="preserve"> </w:t>
      </w:r>
      <w:r w:rsidRPr="00252F0F">
        <w:t>smlouvy o zřízení běžného účtu, potvrzení banky o zřízení běžného účtu),</w:t>
      </w:r>
    </w:p>
    <w:p w14:paraId="07DAC449" w14:textId="6C81E4D6" w:rsidR="00EC6A3B" w:rsidRPr="00EC6A3B" w:rsidRDefault="00EC6A3B" w:rsidP="001F2F0C">
      <w:pPr>
        <w:pStyle w:val="Odstavecseseznamem"/>
        <w:numPr>
          <w:ilvl w:val="0"/>
          <w:numId w:val="28"/>
        </w:numPr>
        <w:jc w:val="both"/>
      </w:pPr>
      <w:r w:rsidRPr="001F2F0C">
        <w:rPr>
          <w:b/>
        </w:rPr>
        <w:t>podrobný popis projektu</w:t>
      </w:r>
      <w:r>
        <w:t xml:space="preserve"> </w:t>
      </w:r>
      <w:r w:rsidR="001F2F0C">
        <w:t xml:space="preserve">(uveden na </w:t>
      </w:r>
      <w:r w:rsidR="001F2F0C" w:rsidRPr="00252F0F">
        <w:t xml:space="preserve">formuláři, který tvoří </w:t>
      </w:r>
      <w:r w:rsidR="001F2F0C" w:rsidRPr="001073E7">
        <w:t xml:space="preserve">přílohu č. </w:t>
      </w:r>
      <w:r w:rsidR="004B1FAB" w:rsidRPr="006706B0">
        <w:t>2</w:t>
      </w:r>
      <w:r w:rsidR="001F2F0C" w:rsidRPr="006706B0">
        <w:t xml:space="preserve"> </w:t>
      </w:r>
      <w:r w:rsidR="006706B0" w:rsidRPr="006706B0">
        <w:t>P</w:t>
      </w:r>
      <w:r w:rsidR="001F2F0C" w:rsidRPr="006706B0">
        <w:t>rogramu)</w:t>
      </w:r>
      <w:r w:rsidR="001F2F0C">
        <w:t xml:space="preserve"> </w:t>
      </w:r>
      <w:r w:rsidR="00656C87">
        <w:t xml:space="preserve">obsahující </w:t>
      </w:r>
      <w:r w:rsidR="001F2F0C">
        <w:t xml:space="preserve">co nejstručnější </w:t>
      </w:r>
      <w:r w:rsidR="00656C87" w:rsidRPr="00EC6A3B">
        <w:t xml:space="preserve">jasně a srozumitelně formulovaný cíl projektu </w:t>
      </w:r>
      <w:r w:rsidR="001F2F0C">
        <w:t>a jeho část</w:t>
      </w:r>
      <w:r w:rsidR="006420F3">
        <w:t>í</w:t>
      </w:r>
      <w:r w:rsidR="001F2F0C">
        <w:t>. P</w:t>
      </w:r>
      <w:r w:rsidR="00656C87" w:rsidRPr="00EC6A3B">
        <w:t>řehledný postup, jak plánovaný projekt pomáhá vytyčeného cíle dosáhnout.</w:t>
      </w:r>
      <w:r w:rsidR="00656C87">
        <w:t xml:space="preserve"> </w:t>
      </w:r>
      <w:r w:rsidR="001073E7">
        <w:t xml:space="preserve">Definovanou cílovou skupinu (tzn. </w:t>
      </w:r>
      <w:r w:rsidR="001073E7" w:rsidRPr="00EC6A3B">
        <w:t>lidé, kteří budou mít prospěch z konečných výstupů projektu</w:t>
      </w:r>
      <w:r w:rsidR="001073E7">
        <w:t>).</w:t>
      </w:r>
      <w:r w:rsidR="001073E7" w:rsidRPr="00656C87">
        <w:t xml:space="preserve"> </w:t>
      </w:r>
      <w:r w:rsidR="00656C87" w:rsidRPr="00656C87">
        <w:t>Ú</w:t>
      </w:r>
      <w:r w:rsidR="00656C87" w:rsidRPr="00D30A70">
        <w:t>čel, na který žadatel chce dotaci použít</w:t>
      </w:r>
      <w:r w:rsidR="006420F3">
        <w:t xml:space="preserve"> a dobu v níž má být dosaženo účelu</w:t>
      </w:r>
      <w:r w:rsidR="00656C87">
        <w:t xml:space="preserve">. </w:t>
      </w:r>
      <w:r w:rsidR="006420F3">
        <w:t>Dále s</w:t>
      </w:r>
      <w:r w:rsidRPr="00AD4CFE">
        <w:t>umář</w:t>
      </w:r>
      <w:r>
        <w:t xml:space="preserve"> </w:t>
      </w:r>
      <w:r w:rsidRPr="00AD4CFE">
        <w:t>celoročních aktivit v rámci realizace principů MA 21 a/nebo členství v Projektu Zdravý kraj v kalendářním roce, v němž je žádost o podporu podávána</w:t>
      </w:r>
      <w:r w:rsidR="006420F3">
        <w:t>,</w:t>
      </w:r>
    </w:p>
    <w:p w14:paraId="23D9AF4C" w14:textId="26B72961" w:rsidR="00656C87" w:rsidRPr="006706B0" w:rsidRDefault="00DD7F9C" w:rsidP="001F2F0C">
      <w:pPr>
        <w:pStyle w:val="Odstavecseseznamem"/>
        <w:numPr>
          <w:ilvl w:val="0"/>
          <w:numId w:val="28"/>
        </w:numPr>
        <w:jc w:val="both"/>
        <w:rPr>
          <w:b/>
        </w:rPr>
      </w:pPr>
      <w:r>
        <w:rPr>
          <w:b/>
        </w:rPr>
        <w:t>předběžný položkový</w:t>
      </w:r>
      <w:r w:rsidR="00186613" w:rsidRPr="006420F3">
        <w:rPr>
          <w:b/>
        </w:rPr>
        <w:t xml:space="preserve"> rozpočet </w:t>
      </w:r>
      <w:r w:rsidR="006420F3">
        <w:rPr>
          <w:b/>
        </w:rPr>
        <w:t>projektu</w:t>
      </w:r>
      <w:r w:rsidR="00186613" w:rsidRPr="00252F0F">
        <w:t xml:space="preserve"> </w:t>
      </w:r>
      <w:r w:rsidR="006420F3">
        <w:t>(</w:t>
      </w:r>
      <w:r w:rsidR="00656C87">
        <w:t xml:space="preserve">uveden na </w:t>
      </w:r>
      <w:r w:rsidR="00186613" w:rsidRPr="00252F0F">
        <w:t>formuláři,</w:t>
      </w:r>
      <w:r w:rsidR="00252F0F" w:rsidRPr="00252F0F">
        <w:t xml:space="preserve"> </w:t>
      </w:r>
      <w:r w:rsidR="00186613" w:rsidRPr="00252F0F">
        <w:t xml:space="preserve">který tvoří </w:t>
      </w:r>
      <w:r w:rsidR="00186613" w:rsidRPr="001073E7">
        <w:t>přílohu č</w:t>
      </w:r>
      <w:r w:rsidR="00186613" w:rsidRPr="006706B0">
        <w:t xml:space="preserve">. </w:t>
      </w:r>
      <w:r w:rsidR="004B1FAB" w:rsidRPr="006706B0">
        <w:t>3</w:t>
      </w:r>
      <w:r w:rsidR="00186613" w:rsidRPr="006706B0">
        <w:t xml:space="preserve"> </w:t>
      </w:r>
      <w:r w:rsidR="006706B0" w:rsidRPr="006706B0">
        <w:t>P</w:t>
      </w:r>
      <w:r w:rsidR="00186613" w:rsidRPr="006706B0">
        <w:t>rogramu</w:t>
      </w:r>
      <w:r w:rsidR="006420F3">
        <w:t>) b</w:t>
      </w:r>
      <w:r w:rsidR="00186613" w:rsidRPr="00252F0F">
        <w:t>ude</w:t>
      </w:r>
      <w:r w:rsidR="00252F0F" w:rsidRPr="00252F0F">
        <w:t xml:space="preserve"> </w:t>
      </w:r>
      <w:r w:rsidR="00186613" w:rsidRPr="00252F0F">
        <w:t>sestávat z uznatelných výdajů</w:t>
      </w:r>
      <w:r w:rsidR="001073E7">
        <w:t xml:space="preserve"> projektu,</w:t>
      </w:r>
      <w:r w:rsidR="001073E7" w:rsidRPr="001073E7">
        <w:t xml:space="preserve"> jehož minimální výše činí součet dotace a</w:t>
      </w:r>
      <w:r w:rsidR="001073E7">
        <w:t xml:space="preserve"> </w:t>
      </w:r>
      <w:r w:rsidR="001073E7" w:rsidRPr="001073E7">
        <w:t>povinné spoluúčasti žadatele</w:t>
      </w:r>
      <w:r w:rsidR="001073E7">
        <w:t xml:space="preserve"> (v</w:t>
      </w:r>
      <w:r w:rsidR="001073E7" w:rsidRPr="001073E7">
        <w:t xml:space="preserve">ýše rozpočtu akce musí odpovídat </w:t>
      </w:r>
      <w:r w:rsidR="006420F3">
        <w:t>c</w:t>
      </w:r>
      <w:r w:rsidR="001073E7" w:rsidRPr="001073E7">
        <w:t>elkovým</w:t>
      </w:r>
      <w:r w:rsidR="001073E7">
        <w:t xml:space="preserve"> </w:t>
      </w:r>
      <w:r w:rsidR="001073E7" w:rsidRPr="001073E7">
        <w:t xml:space="preserve">předpokládaným uznatelným výdajům </w:t>
      </w:r>
      <w:r w:rsidR="006420F3">
        <w:t xml:space="preserve">projektu </w:t>
      </w:r>
      <w:r w:rsidR="001073E7" w:rsidRPr="001073E7">
        <w:t>uvedeným v elektronickém formuláři žádosti</w:t>
      </w:r>
      <w:r w:rsidR="001073E7">
        <w:t xml:space="preserve">). </w:t>
      </w:r>
      <w:r w:rsidR="001073E7" w:rsidRPr="006706B0">
        <w:rPr>
          <w:b/>
        </w:rPr>
        <w:t>B</w:t>
      </w:r>
      <w:r w:rsidR="00186613" w:rsidRPr="006706B0">
        <w:rPr>
          <w:b/>
        </w:rPr>
        <w:t>ude členěný na jednotlivé</w:t>
      </w:r>
      <w:r w:rsidR="00252F0F" w:rsidRPr="006706B0">
        <w:rPr>
          <w:b/>
        </w:rPr>
        <w:t xml:space="preserve"> </w:t>
      </w:r>
      <w:r w:rsidR="00186613" w:rsidRPr="006706B0">
        <w:rPr>
          <w:b/>
        </w:rPr>
        <w:t>položky</w:t>
      </w:r>
      <w:r w:rsidR="001073E7" w:rsidRPr="006706B0">
        <w:rPr>
          <w:b/>
        </w:rPr>
        <w:t xml:space="preserve">, které budou jasně a srozumitelně odůvodněné a vyplývající z obsahu popsaných aktivit projektu. </w:t>
      </w:r>
    </w:p>
    <w:p w14:paraId="1640F89D" w14:textId="5D7B8DE7" w:rsidR="00186613" w:rsidRPr="00186613" w:rsidRDefault="00186613" w:rsidP="00186613">
      <w:pPr>
        <w:jc w:val="both"/>
        <w:rPr>
          <w:rFonts w:ascii="Calibri" w:hAnsi="Calibri"/>
          <w:sz w:val="22"/>
          <w:szCs w:val="22"/>
        </w:rPr>
      </w:pPr>
      <w:r w:rsidRPr="00186613">
        <w:rPr>
          <w:rFonts w:ascii="Calibri" w:hAnsi="Calibri"/>
          <w:sz w:val="22"/>
          <w:szCs w:val="22"/>
        </w:rPr>
        <w:lastRenderedPageBreak/>
        <w:t xml:space="preserve">Povinné přílohy uvedené v písm. a) – </w:t>
      </w:r>
      <w:r w:rsidR="00370BE2">
        <w:rPr>
          <w:rFonts w:ascii="Calibri" w:hAnsi="Calibri"/>
          <w:sz w:val="22"/>
          <w:szCs w:val="22"/>
        </w:rPr>
        <w:t>c</w:t>
      </w:r>
      <w:r w:rsidRPr="00186613">
        <w:rPr>
          <w:rFonts w:ascii="Calibri" w:hAnsi="Calibri"/>
          <w:sz w:val="22"/>
          <w:szCs w:val="22"/>
        </w:rPr>
        <w:t>) musí zachycovat aktuální stav; za</w:t>
      </w:r>
      <w:r w:rsidR="001F2F0C">
        <w:rPr>
          <w:rFonts w:ascii="Calibri" w:hAnsi="Calibri"/>
          <w:sz w:val="22"/>
          <w:szCs w:val="22"/>
        </w:rPr>
        <w:t xml:space="preserve"> </w:t>
      </w:r>
      <w:r w:rsidRPr="00186613">
        <w:rPr>
          <w:rFonts w:ascii="Calibri" w:hAnsi="Calibri"/>
          <w:sz w:val="22"/>
          <w:szCs w:val="22"/>
        </w:rPr>
        <w:t>pravdivost obsahu a aktuálnost dokladů plně odpovídá žadatel.</w:t>
      </w:r>
    </w:p>
    <w:p w14:paraId="2CC1E400" w14:textId="4F072D95" w:rsidR="00186613" w:rsidRDefault="00186613" w:rsidP="00186613">
      <w:pPr>
        <w:jc w:val="both"/>
        <w:rPr>
          <w:rFonts w:ascii="Calibri" w:hAnsi="Calibri"/>
          <w:sz w:val="22"/>
          <w:szCs w:val="22"/>
        </w:rPr>
      </w:pPr>
      <w:r w:rsidRPr="00186613">
        <w:rPr>
          <w:rFonts w:ascii="Calibri" w:hAnsi="Calibri"/>
          <w:sz w:val="22"/>
          <w:szCs w:val="22"/>
        </w:rPr>
        <w:t>Povinné přílohy uvedené v písm</w:t>
      </w:r>
      <w:r w:rsidRPr="00767DBC">
        <w:rPr>
          <w:rFonts w:ascii="Calibri" w:hAnsi="Calibri"/>
          <w:sz w:val="22"/>
          <w:szCs w:val="22"/>
        </w:rPr>
        <w:t xml:space="preserve">. </w:t>
      </w:r>
      <w:r w:rsidR="00370BE2">
        <w:rPr>
          <w:rFonts w:ascii="Calibri" w:hAnsi="Calibri"/>
          <w:sz w:val="22"/>
          <w:szCs w:val="22"/>
        </w:rPr>
        <w:t>d</w:t>
      </w:r>
      <w:r w:rsidRPr="00767DBC">
        <w:rPr>
          <w:rFonts w:ascii="Calibri" w:hAnsi="Calibri"/>
          <w:sz w:val="22"/>
          <w:szCs w:val="22"/>
        </w:rPr>
        <w:t xml:space="preserve">) - </w:t>
      </w:r>
      <w:r w:rsidR="00370BE2">
        <w:rPr>
          <w:rFonts w:ascii="Calibri" w:hAnsi="Calibri"/>
          <w:sz w:val="22"/>
          <w:szCs w:val="22"/>
        </w:rPr>
        <w:t>e</w:t>
      </w:r>
      <w:r w:rsidRPr="00767DBC">
        <w:rPr>
          <w:rFonts w:ascii="Calibri" w:hAnsi="Calibri"/>
          <w:sz w:val="22"/>
          <w:szCs w:val="22"/>
        </w:rPr>
        <w:t>) se</w:t>
      </w:r>
      <w:r w:rsidRPr="00186613">
        <w:rPr>
          <w:rFonts w:ascii="Calibri" w:hAnsi="Calibri"/>
          <w:sz w:val="22"/>
          <w:szCs w:val="22"/>
        </w:rPr>
        <w:t xml:space="preserve"> dokládají v originále a musí být</w:t>
      </w:r>
      <w:r w:rsidR="001F2F0C">
        <w:rPr>
          <w:rFonts w:ascii="Calibri" w:hAnsi="Calibri"/>
          <w:sz w:val="22"/>
          <w:szCs w:val="22"/>
        </w:rPr>
        <w:t xml:space="preserve"> </w:t>
      </w:r>
      <w:r w:rsidRPr="00186613">
        <w:rPr>
          <w:rFonts w:ascii="Calibri" w:hAnsi="Calibri"/>
          <w:sz w:val="22"/>
          <w:szCs w:val="22"/>
        </w:rPr>
        <w:t>podepsány žadatelem, popř. statutárním orgánem žadatele, pokud jde o právnickou</w:t>
      </w:r>
      <w:r w:rsidR="001F2F0C">
        <w:rPr>
          <w:rFonts w:ascii="Calibri" w:hAnsi="Calibri"/>
          <w:sz w:val="22"/>
          <w:szCs w:val="22"/>
        </w:rPr>
        <w:t xml:space="preserve"> </w:t>
      </w:r>
      <w:r w:rsidRPr="00186613">
        <w:rPr>
          <w:rFonts w:ascii="Calibri" w:hAnsi="Calibri"/>
          <w:sz w:val="22"/>
          <w:szCs w:val="22"/>
        </w:rPr>
        <w:t>osobu.</w:t>
      </w:r>
    </w:p>
    <w:p w14:paraId="14D65297" w14:textId="1AD5404D" w:rsidR="00696F1F" w:rsidRPr="00AD4CFE" w:rsidRDefault="00696F1F" w:rsidP="00420EAF">
      <w:pPr>
        <w:jc w:val="both"/>
        <w:rPr>
          <w:rFonts w:ascii="Calibri" w:hAnsi="Calibri"/>
          <w:sz w:val="22"/>
          <w:szCs w:val="22"/>
        </w:rPr>
      </w:pPr>
    </w:p>
    <w:p w14:paraId="623E2400" w14:textId="77777777" w:rsidR="006420F3" w:rsidRPr="006420F3" w:rsidRDefault="006420F3" w:rsidP="006420F3">
      <w:pPr>
        <w:jc w:val="both"/>
        <w:rPr>
          <w:rFonts w:ascii="Calibri" w:hAnsi="Calibri"/>
          <w:sz w:val="22"/>
          <w:szCs w:val="22"/>
        </w:rPr>
      </w:pPr>
      <w:r w:rsidRPr="00767DBC">
        <w:rPr>
          <w:rFonts w:ascii="Calibri" w:hAnsi="Calibri"/>
          <w:sz w:val="22"/>
          <w:szCs w:val="22"/>
        </w:rPr>
        <w:t>Pokud je právní forma žadatele obec, je žadatel oprávněn vložit prostou kopii smlouvy o zřízení bankovního účtu nebo potvrzení banky o vedení účtu na elektronické úložiště poskytovatele dotace. Kopie dokladů vkládané na elektronické úložiště již nebudou žadatelem (obcí) předkládány poskytovateli dotace v listinné podobě. V případě, že žadatel (obec) nevyužije k poskytnutí dokladu elektronické úložiště poskytovatele dotace, je povinen doložit poskytovateli dotace tuto přílohu v listinné podobě jako přílohu listinné Žádosti o finanční podporu z rozpočtu JMK. Žadatel (obec) vždy musí být vlastníkem bankovního účtu.</w:t>
      </w:r>
    </w:p>
    <w:p w14:paraId="219C1BF8" w14:textId="77777777" w:rsidR="006420F3" w:rsidRPr="006420F3" w:rsidRDefault="006420F3" w:rsidP="00420EAF">
      <w:pPr>
        <w:jc w:val="both"/>
        <w:rPr>
          <w:rFonts w:ascii="Calibri" w:hAnsi="Calibri"/>
          <w:sz w:val="22"/>
          <w:szCs w:val="22"/>
        </w:rPr>
      </w:pPr>
    </w:p>
    <w:p w14:paraId="2E097222" w14:textId="77777777" w:rsidR="006420F3" w:rsidRDefault="006420F3" w:rsidP="00420EAF">
      <w:pPr>
        <w:jc w:val="both"/>
        <w:rPr>
          <w:rFonts w:ascii="Calibri" w:hAnsi="Calibri"/>
          <w:b/>
          <w:sz w:val="22"/>
          <w:szCs w:val="22"/>
        </w:rPr>
      </w:pPr>
    </w:p>
    <w:p w14:paraId="186FCC5E" w14:textId="777F537B" w:rsidR="005F4450" w:rsidRPr="00DC517F" w:rsidRDefault="00420EAF" w:rsidP="00420EAF">
      <w:pPr>
        <w:jc w:val="both"/>
        <w:rPr>
          <w:rFonts w:ascii="Calibri" w:hAnsi="Calibri"/>
          <w:sz w:val="22"/>
          <w:szCs w:val="22"/>
        </w:rPr>
      </w:pPr>
      <w:r w:rsidRPr="00AD4CFE">
        <w:rPr>
          <w:rFonts w:ascii="Calibri" w:hAnsi="Calibri"/>
          <w:b/>
          <w:sz w:val="22"/>
          <w:szCs w:val="22"/>
        </w:rPr>
        <w:t xml:space="preserve">Lhůta pro podávání žádostí o dotace </w:t>
      </w:r>
      <w:r w:rsidRPr="00DC517F">
        <w:rPr>
          <w:rFonts w:ascii="Calibri" w:hAnsi="Calibri"/>
          <w:b/>
          <w:sz w:val="22"/>
          <w:szCs w:val="22"/>
        </w:rPr>
        <w:t>je od 1</w:t>
      </w:r>
      <w:r w:rsidR="005F4450" w:rsidRPr="00DC517F">
        <w:rPr>
          <w:rFonts w:ascii="Calibri" w:hAnsi="Calibri"/>
          <w:b/>
          <w:sz w:val="22"/>
          <w:szCs w:val="22"/>
        </w:rPr>
        <w:t>8</w:t>
      </w:r>
      <w:r w:rsidRPr="00DC517F">
        <w:rPr>
          <w:rFonts w:ascii="Calibri" w:hAnsi="Calibri"/>
          <w:b/>
          <w:sz w:val="22"/>
          <w:szCs w:val="22"/>
        </w:rPr>
        <w:t xml:space="preserve">.02.2019 do </w:t>
      </w:r>
      <w:r w:rsidR="001E0BE2">
        <w:rPr>
          <w:rFonts w:ascii="Calibri" w:hAnsi="Calibri"/>
          <w:b/>
          <w:sz w:val="22"/>
          <w:szCs w:val="22"/>
        </w:rPr>
        <w:t>01</w:t>
      </w:r>
      <w:r w:rsidRPr="00DC517F">
        <w:rPr>
          <w:rFonts w:ascii="Calibri" w:hAnsi="Calibri"/>
          <w:b/>
          <w:sz w:val="22"/>
          <w:szCs w:val="22"/>
        </w:rPr>
        <w:t>.0</w:t>
      </w:r>
      <w:r w:rsidR="001E0BE2">
        <w:rPr>
          <w:rFonts w:ascii="Calibri" w:hAnsi="Calibri"/>
          <w:b/>
          <w:sz w:val="22"/>
          <w:szCs w:val="22"/>
        </w:rPr>
        <w:t>3</w:t>
      </w:r>
      <w:r w:rsidRPr="00DC517F">
        <w:rPr>
          <w:rFonts w:ascii="Calibri" w:hAnsi="Calibri"/>
          <w:b/>
          <w:sz w:val="22"/>
          <w:szCs w:val="22"/>
        </w:rPr>
        <w:t>.2019 do 16:00 hodin.</w:t>
      </w:r>
      <w:r w:rsidRPr="00DC517F">
        <w:rPr>
          <w:rFonts w:ascii="Calibri" w:hAnsi="Calibri"/>
          <w:sz w:val="22"/>
          <w:szCs w:val="22"/>
        </w:rPr>
        <w:t xml:space="preserve"> Žádost v tištěné podobě musí být poslední den lhůty pro podání žádostí doručena poskytovateli. </w:t>
      </w:r>
    </w:p>
    <w:p w14:paraId="5B8917C0" w14:textId="61021B0E" w:rsidR="005F4450" w:rsidRPr="00DC517F" w:rsidRDefault="005F4450" w:rsidP="005F4450">
      <w:pPr>
        <w:jc w:val="both"/>
        <w:rPr>
          <w:rFonts w:ascii="Calibri" w:hAnsi="Calibri"/>
          <w:sz w:val="22"/>
          <w:szCs w:val="22"/>
        </w:rPr>
      </w:pPr>
      <w:r w:rsidRPr="00DC517F">
        <w:rPr>
          <w:rFonts w:ascii="Calibri" w:hAnsi="Calibri"/>
          <w:sz w:val="22"/>
          <w:szCs w:val="22"/>
        </w:rPr>
        <w:t>Rozhoduj</w:t>
      </w:r>
      <w:r w:rsidRPr="00DC517F">
        <w:rPr>
          <w:rFonts w:ascii="Calibri" w:hAnsi="Calibri" w:hint="eastAsia"/>
          <w:sz w:val="22"/>
          <w:szCs w:val="22"/>
        </w:rPr>
        <w:t>í</w:t>
      </w:r>
      <w:r w:rsidRPr="00DC517F">
        <w:rPr>
          <w:rFonts w:ascii="Calibri" w:hAnsi="Calibri"/>
          <w:sz w:val="22"/>
          <w:szCs w:val="22"/>
        </w:rPr>
        <w:t>c</w:t>
      </w:r>
      <w:r w:rsidRPr="00DC517F">
        <w:rPr>
          <w:rFonts w:ascii="Calibri" w:hAnsi="Calibri" w:hint="eastAsia"/>
          <w:sz w:val="22"/>
          <w:szCs w:val="22"/>
        </w:rPr>
        <w:t>í</w:t>
      </w:r>
      <w:r w:rsidRPr="00DC517F">
        <w:rPr>
          <w:rFonts w:ascii="Calibri" w:hAnsi="Calibri"/>
          <w:sz w:val="22"/>
          <w:szCs w:val="22"/>
        </w:rPr>
        <w:t xml:space="preserve"> pro doru</w:t>
      </w:r>
      <w:r w:rsidRPr="00DC517F">
        <w:rPr>
          <w:rFonts w:ascii="Calibri" w:hAnsi="Calibri" w:hint="eastAsia"/>
          <w:sz w:val="22"/>
          <w:szCs w:val="22"/>
        </w:rPr>
        <w:t>č</w:t>
      </w:r>
      <w:r w:rsidRPr="00DC517F">
        <w:rPr>
          <w:rFonts w:ascii="Calibri" w:hAnsi="Calibri"/>
          <w:sz w:val="22"/>
          <w:szCs w:val="22"/>
        </w:rPr>
        <w:t>en</w:t>
      </w:r>
      <w:r w:rsidRPr="00DC517F">
        <w:rPr>
          <w:rFonts w:ascii="Calibri" w:hAnsi="Calibri" w:hint="eastAsia"/>
          <w:sz w:val="22"/>
          <w:szCs w:val="22"/>
        </w:rPr>
        <w:t>í</w:t>
      </w:r>
      <w:r w:rsidRPr="00DC517F">
        <w:rPr>
          <w:rFonts w:ascii="Calibri" w:hAnsi="Calibri"/>
          <w:sz w:val="22"/>
          <w:szCs w:val="22"/>
        </w:rPr>
        <w:t xml:space="preserve"> </w:t>
      </w:r>
      <w:r w:rsidRPr="00DC517F">
        <w:rPr>
          <w:rFonts w:ascii="Calibri" w:hAnsi="Calibri" w:hint="eastAsia"/>
          <w:sz w:val="22"/>
          <w:szCs w:val="22"/>
        </w:rPr>
        <w:t>žá</w:t>
      </w:r>
      <w:r w:rsidRPr="00DC517F">
        <w:rPr>
          <w:rFonts w:ascii="Calibri" w:hAnsi="Calibri"/>
          <w:sz w:val="22"/>
          <w:szCs w:val="22"/>
        </w:rPr>
        <w:t>dosti o dotaci je okam</w:t>
      </w:r>
      <w:r w:rsidRPr="00DC517F">
        <w:rPr>
          <w:rFonts w:ascii="Calibri" w:hAnsi="Calibri" w:hint="eastAsia"/>
          <w:sz w:val="22"/>
          <w:szCs w:val="22"/>
        </w:rPr>
        <w:t>ž</w:t>
      </w:r>
      <w:r w:rsidRPr="00DC517F">
        <w:rPr>
          <w:rFonts w:ascii="Calibri" w:hAnsi="Calibri"/>
          <w:sz w:val="22"/>
          <w:szCs w:val="22"/>
        </w:rPr>
        <w:t>ik převzetí tištěného provedení fin</w:t>
      </w:r>
      <w:r w:rsidRPr="00DC517F">
        <w:rPr>
          <w:rFonts w:ascii="Calibri" w:hAnsi="Calibri" w:hint="eastAsia"/>
          <w:sz w:val="22"/>
          <w:szCs w:val="22"/>
        </w:rPr>
        <w:t>á</w:t>
      </w:r>
      <w:r w:rsidRPr="00DC517F">
        <w:rPr>
          <w:rFonts w:ascii="Calibri" w:hAnsi="Calibri"/>
          <w:sz w:val="22"/>
          <w:szCs w:val="22"/>
        </w:rPr>
        <w:t>ln</w:t>
      </w:r>
      <w:r w:rsidRPr="00DC517F">
        <w:rPr>
          <w:rFonts w:ascii="Calibri" w:hAnsi="Calibri" w:hint="eastAsia"/>
          <w:sz w:val="22"/>
          <w:szCs w:val="22"/>
        </w:rPr>
        <w:t>ě</w:t>
      </w:r>
      <w:r w:rsidRPr="00DC517F">
        <w:rPr>
          <w:rFonts w:ascii="Calibri" w:hAnsi="Calibri"/>
          <w:sz w:val="22"/>
          <w:szCs w:val="22"/>
        </w:rPr>
        <w:t xml:space="preserve"> ulo</w:t>
      </w:r>
      <w:r w:rsidRPr="00DC517F">
        <w:rPr>
          <w:rFonts w:ascii="Calibri" w:hAnsi="Calibri" w:hint="eastAsia"/>
          <w:sz w:val="22"/>
          <w:szCs w:val="22"/>
        </w:rPr>
        <w:t>ž</w:t>
      </w:r>
      <w:r w:rsidRPr="00DC517F">
        <w:rPr>
          <w:rFonts w:ascii="Calibri" w:hAnsi="Calibri"/>
          <w:sz w:val="22"/>
          <w:szCs w:val="22"/>
        </w:rPr>
        <w:t>en</w:t>
      </w:r>
      <w:r w:rsidRPr="00DC517F">
        <w:rPr>
          <w:rFonts w:ascii="Calibri" w:hAnsi="Calibri" w:hint="eastAsia"/>
          <w:sz w:val="22"/>
          <w:szCs w:val="22"/>
        </w:rPr>
        <w:t>é</w:t>
      </w:r>
      <w:r w:rsidRPr="00DC517F">
        <w:rPr>
          <w:rFonts w:ascii="Calibri" w:hAnsi="Calibri"/>
          <w:sz w:val="22"/>
          <w:szCs w:val="22"/>
        </w:rPr>
        <w:t xml:space="preserve"> </w:t>
      </w:r>
      <w:r w:rsidRPr="00DC517F">
        <w:rPr>
          <w:rFonts w:ascii="Calibri" w:hAnsi="Calibri" w:hint="eastAsia"/>
          <w:sz w:val="22"/>
          <w:szCs w:val="22"/>
        </w:rPr>
        <w:t>žá</w:t>
      </w:r>
      <w:r w:rsidRPr="00DC517F">
        <w:rPr>
          <w:rFonts w:ascii="Calibri" w:hAnsi="Calibri"/>
          <w:sz w:val="22"/>
          <w:szCs w:val="22"/>
        </w:rPr>
        <w:t>dosti o dotaci vyhla</w:t>
      </w:r>
      <w:r w:rsidRPr="00DC517F">
        <w:rPr>
          <w:rFonts w:ascii="Calibri" w:hAnsi="Calibri" w:hint="eastAsia"/>
          <w:sz w:val="22"/>
          <w:szCs w:val="22"/>
        </w:rPr>
        <w:t>š</w:t>
      </w:r>
      <w:r w:rsidRPr="00DC517F">
        <w:rPr>
          <w:rFonts w:ascii="Calibri" w:hAnsi="Calibri"/>
          <w:sz w:val="22"/>
          <w:szCs w:val="22"/>
        </w:rPr>
        <w:t>ovatelem (nikoliv p</w:t>
      </w:r>
      <w:r w:rsidRPr="00DC517F">
        <w:rPr>
          <w:rFonts w:ascii="Calibri" w:hAnsi="Calibri" w:hint="eastAsia"/>
          <w:sz w:val="22"/>
          <w:szCs w:val="22"/>
        </w:rPr>
        <w:t>ř</w:t>
      </w:r>
      <w:r w:rsidRPr="00DC517F">
        <w:rPr>
          <w:rFonts w:ascii="Calibri" w:hAnsi="Calibri"/>
          <w:sz w:val="22"/>
          <w:szCs w:val="22"/>
        </w:rPr>
        <w:t>ed</w:t>
      </w:r>
      <w:r w:rsidRPr="00DC517F">
        <w:rPr>
          <w:rFonts w:ascii="Calibri" w:hAnsi="Calibri" w:hint="eastAsia"/>
          <w:sz w:val="22"/>
          <w:szCs w:val="22"/>
        </w:rPr>
        <w:t>á</w:t>
      </w:r>
      <w:r w:rsidRPr="00DC517F">
        <w:rPr>
          <w:rFonts w:ascii="Calibri" w:hAnsi="Calibri"/>
          <w:sz w:val="22"/>
          <w:szCs w:val="22"/>
        </w:rPr>
        <w:t>n</w:t>
      </w:r>
      <w:r w:rsidRPr="00DC517F">
        <w:rPr>
          <w:rFonts w:ascii="Calibri" w:hAnsi="Calibri" w:hint="eastAsia"/>
          <w:sz w:val="22"/>
          <w:szCs w:val="22"/>
        </w:rPr>
        <w:t>í</w:t>
      </w:r>
      <w:r w:rsidRPr="00DC517F">
        <w:rPr>
          <w:rFonts w:ascii="Calibri" w:hAnsi="Calibri"/>
          <w:sz w:val="22"/>
          <w:szCs w:val="22"/>
        </w:rPr>
        <w:t xml:space="preserve"> k po</w:t>
      </w:r>
      <w:r w:rsidRPr="00DC517F">
        <w:rPr>
          <w:rFonts w:ascii="Calibri" w:hAnsi="Calibri" w:hint="eastAsia"/>
          <w:sz w:val="22"/>
          <w:szCs w:val="22"/>
        </w:rPr>
        <w:t>š</w:t>
      </w:r>
      <w:r w:rsidRPr="00DC517F">
        <w:rPr>
          <w:rFonts w:ascii="Calibri" w:hAnsi="Calibri"/>
          <w:sz w:val="22"/>
          <w:szCs w:val="22"/>
        </w:rPr>
        <w:t>tovn</w:t>
      </w:r>
      <w:r w:rsidRPr="00DC517F">
        <w:rPr>
          <w:rFonts w:ascii="Calibri" w:hAnsi="Calibri" w:hint="eastAsia"/>
          <w:sz w:val="22"/>
          <w:szCs w:val="22"/>
        </w:rPr>
        <w:t>í</w:t>
      </w:r>
      <w:r w:rsidRPr="00DC517F">
        <w:rPr>
          <w:rFonts w:ascii="Calibri" w:hAnsi="Calibri"/>
          <w:sz w:val="22"/>
          <w:szCs w:val="22"/>
        </w:rPr>
        <w:t>mu doru</w:t>
      </w:r>
      <w:r w:rsidRPr="00DC517F">
        <w:rPr>
          <w:rFonts w:ascii="Calibri" w:hAnsi="Calibri" w:hint="eastAsia"/>
          <w:sz w:val="22"/>
          <w:szCs w:val="22"/>
        </w:rPr>
        <w:t>č</w:t>
      </w:r>
      <w:r w:rsidRPr="00DC517F">
        <w:rPr>
          <w:rFonts w:ascii="Calibri" w:hAnsi="Calibri"/>
          <w:sz w:val="22"/>
          <w:szCs w:val="22"/>
        </w:rPr>
        <w:t>en</w:t>
      </w:r>
      <w:r w:rsidRPr="00DC517F">
        <w:rPr>
          <w:rFonts w:ascii="Calibri" w:hAnsi="Calibri" w:hint="eastAsia"/>
          <w:sz w:val="22"/>
          <w:szCs w:val="22"/>
        </w:rPr>
        <w:t>í</w:t>
      </w:r>
      <w:r w:rsidRPr="00DC517F">
        <w:rPr>
          <w:rFonts w:ascii="Calibri" w:hAnsi="Calibri"/>
          <w:sz w:val="22"/>
          <w:szCs w:val="22"/>
        </w:rPr>
        <w:t>) nebo převzetí originálu žádosti o dotaci vyhla</w:t>
      </w:r>
      <w:r w:rsidRPr="00DC517F">
        <w:rPr>
          <w:rFonts w:ascii="Calibri" w:hAnsi="Calibri" w:hint="eastAsia"/>
          <w:sz w:val="22"/>
          <w:szCs w:val="22"/>
        </w:rPr>
        <w:t>š</w:t>
      </w:r>
      <w:r w:rsidRPr="00DC517F">
        <w:rPr>
          <w:rFonts w:ascii="Calibri" w:hAnsi="Calibri"/>
          <w:sz w:val="22"/>
          <w:szCs w:val="22"/>
        </w:rPr>
        <w:t>ovatelem.</w:t>
      </w:r>
    </w:p>
    <w:p w14:paraId="2BCA3C2E" w14:textId="77777777" w:rsidR="00420EAF" w:rsidRPr="00DC517F" w:rsidRDefault="00420EAF" w:rsidP="00420EAF">
      <w:pPr>
        <w:pStyle w:val="Odstavecseseznamem"/>
        <w:jc w:val="both"/>
      </w:pPr>
    </w:p>
    <w:p w14:paraId="08736B89" w14:textId="5A04F9EE" w:rsidR="00420EAF" w:rsidRPr="00DC517F" w:rsidRDefault="00420EAF" w:rsidP="00B56776">
      <w:pPr>
        <w:pStyle w:val="Nadpis2"/>
        <w:keepLines/>
        <w:numPr>
          <w:ilvl w:val="1"/>
          <w:numId w:val="19"/>
        </w:numPr>
        <w:spacing w:before="200" w:line="276" w:lineRule="auto"/>
        <w:rPr>
          <w:rFonts w:ascii="Calibri" w:hAnsi="Calibri"/>
          <w:b/>
          <w:i w:val="0"/>
          <w:sz w:val="22"/>
          <w:szCs w:val="22"/>
        </w:rPr>
      </w:pPr>
      <w:bookmarkStart w:id="13" w:name="_Ref306713263"/>
      <w:bookmarkStart w:id="14" w:name="_Toc528061867"/>
      <w:r w:rsidRPr="00DC517F">
        <w:rPr>
          <w:rFonts w:ascii="Calibri" w:hAnsi="Calibri"/>
          <w:b/>
          <w:i w:val="0"/>
          <w:sz w:val="22"/>
          <w:szCs w:val="22"/>
        </w:rPr>
        <w:t>Kritéria pro posuzování a hodnocení projektů</w:t>
      </w:r>
      <w:bookmarkEnd w:id="13"/>
      <w:bookmarkEnd w:id="14"/>
    </w:p>
    <w:p w14:paraId="4EF10A6F" w14:textId="086E40C5" w:rsidR="00420EAF" w:rsidRPr="00BB0B6D" w:rsidRDefault="00420EAF" w:rsidP="00420EAF">
      <w:pPr>
        <w:pStyle w:val="Odstavecseseznamem"/>
        <w:ind w:left="0"/>
        <w:jc w:val="both"/>
      </w:pPr>
      <w:r w:rsidRPr="00DC517F">
        <w:t xml:space="preserve">Hodnoceny budou pouze úplné žádosti se všemi povinnými přílohami, které jsou v souladu s vyhlášeným </w:t>
      </w:r>
      <w:r w:rsidR="008D6FDB" w:rsidRPr="00DC517F">
        <w:t>P</w:t>
      </w:r>
      <w:r w:rsidRPr="00DC517F">
        <w:t>rogramem, podané ve lhůtě</w:t>
      </w:r>
      <w:r w:rsidRPr="00BB0B6D">
        <w:t xml:space="preserve"> pro podávání žádostí. Žádosti, které nesplní podmínky </w:t>
      </w:r>
      <w:r w:rsidR="008D6FDB">
        <w:t>P</w:t>
      </w:r>
      <w:r w:rsidRPr="00BB0B6D">
        <w:t>rogramu nebo nejsou doručeny řádně a včas, budou administrátorem vyřazeny.</w:t>
      </w:r>
    </w:p>
    <w:p w14:paraId="102A2FD9" w14:textId="77777777" w:rsidR="00420EAF" w:rsidRDefault="00420EAF" w:rsidP="00420EAF">
      <w:pPr>
        <w:pStyle w:val="Odstavecseseznamem"/>
        <w:ind w:left="0"/>
        <w:jc w:val="both"/>
      </w:pPr>
      <w:r w:rsidRPr="00BB0B6D">
        <w:t>Žádosti, splňující formální i obsahové požadavky, budou dále hodnoceny dle následujících kritérií:</w:t>
      </w:r>
    </w:p>
    <w:p w14:paraId="3D7A6469" w14:textId="77777777" w:rsidR="00BC411D" w:rsidRDefault="00BC411D" w:rsidP="00420EAF">
      <w:pPr>
        <w:pStyle w:val="Odstavecseseznamem"/>
        <w:ind w:left="0"/>
        <w:jc w:val="both"/>
      </w:pPr>
    </w:p>
    <w:tbl>
      <w:tblPr>
        <w:tblStyle w:val="Mkatabulky"/>
        <w:tblW w:w="0" w:type="auto"/>
        <w:tblLook w:val="04A0" w:firstRow="1" w:lastRow="0" w:firstColumn="1" w:lastColumn="0" w:noHBand="0" w:noVBand="1"/>
      </w:tblPr>
      <w:tblGrid>
        <w:gridCol w:w="7880"/>
        <w:gridCol w:w="1182"/>
      </w:tblGrid>
      <w:tr w:rsidR="00884199" w14:paraId="2B606012" w14:textId="77777777" w:rsidTr="00C60CF3">
        <w:tc>
          <w:tcPr>
            <w:tcW w:w="7880" w:type="dxa"/>
            <w:shd w:val="clear" w:color="auto" w:fill="E7E6E6" w:themeFill="background2"/>
          </w:tcPr>
          <w:p w14:paraId="1B6ADC0D" w14:textId="77777777" w:rsidR="00884199" w:rsidRDefault="00884199" w:rsidP="00884199">
            <w:pPr>
              <w:pStyle w:val="Odstavecseseznamem"/>
              <w:ind w:left="0"/>
              <w:jc w:val="center"/>
            </w:pPr>
            <w:bookmarkStart w:id="15" w:name="_Hlk531780194"/>
            <w:r w:rsidRPr="0043196A">
              <w:rPr>
                <w:b/>
                <w:bCs/>
                <w:color w:val="000000"/>
              </w:rPr>
              <w:t>Hodnotící kritérium</w:t>
            </w:r>
          </w:p>
        </w:tc>
        <w:tc>
          <w:tcPr>
            <w:tcW w:w="1182" w:type="dxa"/>
            <w:shd w:val="clear" w:color="auto" w:fill="E7E6E6" w:themeFill="background2"/>
          </w:tcPr>
          <w:p w14:paraId="6D889245" w14:textId="77777777" w:rsidR="00884199" w:rsidRDefault="00884199" w:rsidP="00884199">
            <w:pPr>
              <w:pStyle w:val="Odstavecseseznamem"/>
              <w:ind w:left="0"/>
              <w:jc w:val="center"/>
            </w:pPr>
            <w:r w:rsidRPr="0043196A">
              <w:rPr>
                <w:b/>
                <w:bCs/>
                <w:color w:val="000000"/>
              </w:rPr>
              <w:t>Bodové hodnocení</w:t>
            </w:r>
          </w:p>
        </w:tc>
      </w:tr>
      <w:tr w:rsidR="00884199" w14:paraId="4BD2BD57" w14:textId="77777777" w:rsidTr="00C60CF3">
        <w:tc>
          <w:tcPr>
            <w:tcW w:w="7880" w:type="dxa"/>
          </w:tcPr>
          <w:p w14:paraId="2076649A" w14:textId="77777777" w:rsidR="00884199" w:rsidRPr="00884199" w:rsidRDefault="00884199" w:rsidP="00420EAF">
            <w:pPr>
              <w:pStyle w:val="Odstavecseseznamem"/>
              <w:ind w:left="0"/>
              <w:jc w:val="both"/>
              <w:rPr>
                <w:b/>
              </w:rPr>
            </w:pPr>
            <w:bookmarkStart w:id="16" w:name="_Hlk531780144"/>
            <w:r w:rsidRPr="00884199">
              <w:rPr>
                <w:b/>
                <w:color w:val="000000"/>
              </w:rPr>
              <w:t>Zaměření projektu</w:t>
            </w:r>
          </w:p>
        </w:tc>
        <w:tc>
          <w:tcPr>
            <w:tcW w:w="1182" w:type="dxa"/>
          </w:tcPr>
          <w:p w14:paraId="78FE38B7" w14:textId="77777777" w:rsidR="00884199" w:rsidRDefault="00884199" w:rsidP="0055620A">
            <w:pPr>
              <w:pStyle w:val="Odstavecseseznamem"/>
              <w:ind w:left="0"/>
              <w:jc w:val="center"/>
            </w:pPr>
          </w:p>
        </w:tc>
      </w:tr>
      <w:tr w:rsidR="00884199" w14:paraId="76408109" w14:textId="77777777" w:rsidTr="00C60CF3">
        <w:tc>
          <w:tcPr>
            <w:tcW w:w="7880" w:type="dxa"/>
          </w:tcPr>
          <w:p w14:paraId="6EB68BFE" w14:textId="140390E0" w:rsidR="00884199" w:rsidRPr="0055620A" w:rsidRDefault="00884199" w:rsidP="00884199">
            <w:pPr>
              <w:pStyle w:val="Odstavecseseznamem"/>
              <w:numPr>
                <w:ilvl w:val="0"/>
                <w:numId w:val="15"/>
              </w:numPr>
              <w:jc w:val="both"/>
            </w:pPr>
            <w:r w:rsidRPr="0055620A">
              <w:rPr>
                <w:color w:val="000000"/>
              </w:rPr>
              <w:t xml:space="preserve">projekt </w:t>
            </w:r>
            <w:r w:rsidR="00C60CF3">
              <w:rPr>
                <w:color w:val="000000"/>
              </w:rPr>
              <w:t>je zaměřen na</w:t>
            </w:r>
            <w:r w:rsidRPr="0055620A">
              <w:rPr>
                <w:color w:val="000000"/>
              </w:rPr>
              <w:t xml:space="preserve"> aktivity </w:t>
            </w:r>
            <w:r w:rsidR="00C60CF3">
              <w:rPr>
                <w:color w:val="000000"/>
              </w:rPr>
              <w:t>podpory zdravého životního stylu (akce vzdělávacího charakteru na podporu zdravého životního stylu a akce zaměřené na pohybové aktivity)</w:t>
            </w:r>
            <w:r w:rsidRPr="0055620A">
              <w:rPr>
                <w:color w:val="000000"/>
              </w:rPr>
              <w:tab/>
            </w:r>
          </w:p>
        </w:tc>
        <w:tc>
          <w:tcPr>
            <w:tcW w:w="1182" w:type="dxa"/>
          </w:tcPr>
          <w:p w14:paraId="6C2583DC" w14:textId="09AE7D5E" w:rsidR="00884199" w:rsidRDefault="00F27BF4" w:rsidP="0055620A">
            <w:pPr>
              <w:pStyle w:val="Odstavecseseznamem"/>
              <w:ind w:left="0"/>
              <w:jc w:val="center"/>
            </w:pPr>
            <w:r>
              <w:t>5</w:t>
            </w:r>
          </w:p>
        </w:tc>
      </w:tr>
      <w:tr w:rsidR="00884199" w14:paraId="0EDF6ADF" w14:textId="77777777" w:rsidTr="00C60CF3">
        <w:tc>
          <w:tcPr>
            <w:tcW w:w="7880" w:type="dxa"/>
          </w:tcPr>
          <w:p w14:paraId="23A328B0" w14:textId="77777777" w:rsidR="00884199" w:rsidRPr="0055620A" w:rsidRDefault="0055620A" w:rsidP="0055620A">
            <w:pPr>
              <w:pStyle w:val="Odstavecseseznamem"/>
              <w:numPr>
                <w:ilvl w:val="0"/>
                <w:numId w:val="15"/>
              </w:numPr>
              <w:jc w:val="both"/>
            </w:pPr>
            <w:r w:rsidRPr="0055620A">
              <w:rPr>
                <w:color w:val="000000"/>
              </w:rPr>
              <w:t xml:space="preserve">projekt obsahuje </w:t>
            </w:r>
            <w:r>
              <w:rPr>
                <w:color w:val="000000"/>
              </w:rPr>
              <w:t xml:space="preserve">realizaci </w:t>
            </w:r>
            <w:r w:rsidR="00884199" w:rsidRPr="0055620A">
              <w:rPr>
                <w:color w:val="000000"/>
              </w:rPr>
              <w:t>dotazníkov</w:t>
            </w:r>
            <w:r>
              <w:rPr>
                <w:color w:val="000000"/>
              </w:rPr>
              <w:t xml:space="preserve">ého </w:t>
            </w:r>
            <w:r w:rsidR="00884199" w:rsidRPr="0055620A">
              <w:rPr>
                <w:color w:val="000000"/>
              </w:rPr>
              <w:t>šetření, diskusní</w:t>
            </w:r>
            <w:r>
              <w:rPr>
                <w:color w:val="000000"/>
              </w:rPr>
              <w:t>ho</w:t>
            </w:r>
            <w:r w:rsidR="00884199" w:rsidRPr="0055620A">
              <w:rPr>
                <w:color w:val="000000"/>
              </w:rPr>
              <w:t xml:space="preserve"> fóra, kulaté</w:t>
            </w:r>
            <w:r>
              <w:rPr>
                <w:color w:val="000000"/>
              </w:rPr>
              <w:t>ho</w:t>
            </w:r>
            <w:r w:rsidR="00884199" w:rsidRPr="0055620A">
              <w:rPr>
                <w:color w:val="000000"/>
              </w:rPr>
              <w:t xml:space="preserve"> sto</w:t>
            </w:r>
            <w:r>
              <w:rPr>
                <w:color w:val="000000"/>
              </w:rPr>
              <w:t>lu</w:t>
            </w:r>
            <w:r w:rsidR="00884199" w:rsidRPr="0055620A">
              <w:rPr>
                <w:color w:val="000000"/>
              </w:rPr>
              <w:t xml:space="preserve"> k různým komunitním tématům</w:t>
            </w:r>
          </w:p>
        </w:tc>
        <w:tc>
          <w:tcPr>
            <w:tcW w:w="1182" w:type="dxa"/>
          </w:tcPr>
          <w:p w14:paraId="455CA980" w14:textId="6EC049FE" w:rsidR="00884199" w:rsidRDefault="003922E7" w:rsidP="0055620A">
            <w:pPr>
              <w:pStyle w:val="Odstavecseseznamem"/>
              <w:ind w:left="0"/>
              <w:jc w:val="center"/>
            </w:pPr>
            <w:r>
              <w:t>4</w:t>
            </w:r>
          </w:p>
        </w:tc>
      </w:tr>
      <w:tr w:rsidR="00884199" w14:paraId="73D4FF9B" w14:textId="77777777" w:rsidTr="00884199">
        <w:tc>
          <w:tcPr>
            <w:tcW w:w="7880" w:type="dxa"/>
            <w:vAlign w:val="center"/>
          </w:tcPr>
          <w:p w14:paraId="2C13988C" w14:textId="327240D8" w:rsidR="00884199" w:rsidRPr="0055620A" w:rsidRDefault="0055620A" w:rsidP="00884199">
            <w:pPr>
              <w:pStyle w:val="Odstavecseseznamem"/>
              <w:numPr>
                <w:ilvl w:val="0"/>
                <w:numId w:val="15"/>
              </w:numPr>
              <w:jc w:val="both"/>
              <w:rPr>
                <w:color w:val="000000"/>
              </w:rPr>
            </w:pPr>
            <w:r w:rsidRPr="0055620A">
              <w:rPr>
                <w:color w:val="000000"/>
              </w:rPr>
              <w:t xml:space="preserve">projekt obsahuje </w:t>
            </w:r>
            <w:r w:rsidR="00884199" w:rsidRPr="0055620A">
              <w:rPr>
                <w:color w:val="000000"/>
              </w:rPr>
              <w:t>zajištění alespoň jedné</w:t>
            </w:r>
            <w:r w:rsidR="0042192C">
              <w:rPr>
                <w:color w:val="000000"/>
              </w:rPr>
              <w:t xml:space="preserve"> celostátně vyhlášené</w:t>
            </w:r>
            <w:r w:rsidR="003922E7">
              <w:rPr>
                <w:color w:val="000000"/>
              </w:rPr>
              <w:t xml:space="preserve"> kampaně Národní sítě zdravých měst neobsahující aktivity na podporu zdravého životního stylu</w:t>
            </w:r>
            <w:r w:rsidR="00884199" w:rsidRPr="0055620A">
              <w:rPr>
                <w:color w:val="000000"/>
              </w:rPr>
              <w:t xml:space="preserve"> </w:t>
            </w:r>
          </w:p>
        </w:tc>
        <w:tc>
          <w:tcPr>
            <w:tcW w:w="1182" w:type="dxa"/>
          </w:tcPr>
          <w:p w14:paraId="06CFFACB" w14:textId="6E94B886" w:rsidR="00884199" w:rsidRDefault="003922E7" w:rsidP="0055620A">
            <w:pPr>
              <w:pStyle w:val="Odstavecseseznamem"/>
              <w:ind w:left="0"/>
              <w:jc w:val="center"/>
            </w:pPr>
            <w:r>
              <w:t>3</w:t>
            </w:r>
          </w:p>
        </w:tc>
      </w:tr>
      <w:tr w:rsidR="00176ED1" w14:paraId="21F032CF" w14:textId="77777777" w:rsidTr="00884199">
        <w:tc>
          <w:tcPr>
            <w:tcW w:w="7880" w:type="dxa"/>
            <w:vAlign w:val="center"/>
          </w:tcPr>
          <w:p w14:paraId="4D2638FF" w14:textId="7D9AC6DC" w:rsidR="00176ED1" w:rsidRPr="0055620A" w:rsidRDefault="00176ED1" w:rsidP="00176ED1">
            <w:pPr>
              <w:pStyle w:val="Odstavecseseznamem"/>
              <w:numPr>
                <w:ilvl w:val="0"/>
                <w:numId w:val="15"/>
              </w:numPr>
              <w:jc w:val="both"/>
              <w:rPr>
                <w:color w:val="000000"/>
              </w:rPr>
            </w:pPr>
            <w:r>
              <w:rPr>
                <w:color w:val="000000"/>
              </w:rPr>
              <w:t>projekt obsahuje aktivity na podporu eliminace vzniku plastového odpadu včetně osvěty</w:t>
            </w:r>
          </w:p>
        </w:tc>
        <w:tc>
          <w:tcPr>
            <w:tcW w:w="1182" w:type="dxa"/>
          </w:tcPr>
          <w:p w14:paraId="4E655EBC" w14:textId="7DCED8FB" w:rsidR="00176ED1" w:rsidRDefault="00176ED1" w:rsidP="00176ED1">
            <w:pPr>
              <w:pStyle w:val="Odstavecseseznamem"/>
              <w:ind w:left="0"/>
              <w:jc w:val="center"/>
            </w:pPr>
            <w:r>
              <w:t>2</w:t>
            </w:r>
          </w:p>
        </w:tc>
      </w:tr>
      <w:tr w:rsidR="00176ED1" w14:paraId="6D076062" w14:textId="77777777" w:rsidTr="00884199">
        <w:tc>
          <w:tcPr>
            <w:tcW w:w="7880" w:type="dxa"/>
            <w:vAlign w:val="center"/>
          </w:tcPr>
          <w:p w14:paraId="4D5ED08C" w14:textId="77777777" w:rsidR="00176ED1" w:rsidRPr="0055620A" w:rsidRDefault="00176ED1" w:rsidP="00176ED1">
            <w:pPr>
              <w:pStyle w:val="Odstavecseseznamem"/>
              <w:numPr>
                <w:ilvl w:val="0"/>
                <w:numId w:val="15"/>
              </w:numPr>
              <w:jc w:val="both"/>
              <w:rPr>
                <w:color w:val="000000"/>
              </w:rPr>
            </w:pPr>
            <w:r w:rsidRPr="0055620A">
              <w:rPr>
                <w:color w:val="000000"/>
              </w:rPr>
              <w:t>projekt obsahuje tvorb</w:t>
            </w:r>
            <w:r>
              <w:rPr>
                <w:color w:val="000000"/>
              </w:rPr>
              <w:t>u</w:t>
            </w:r>
            <w:r w:rsidRPr="0055620A">
              <w:rPr>
                <w:color w:val="000000"/>
              </w:rPr>
              <w:t xml:space="preserve"> či aktualizac</w:t>
            </w:r>
            <w:r>
              <w:rPr>
                <w:color w:val="000000"/>
              </w:rPr>
              <w:t>i</w:t>
            </w:r>
            <w:r w:rsidRPr="0055620A">
              <w:rPr>
                <w:color w:val="000000"/>
              </w:rPr>
              <w:t xml:space="preserve"> strategických dokumentů </w:t>
            </w:r>
            <w:r>
              <w:rPr>
                <w:color w:val="000000"/>
              </w:rPr>
              <w:t xml:space="preserve">žadatele </w:t>
            </w:r>
            <w:r w:rsidRPr="0055620A">
              <w:rPr>
                <w:color w:val="000000"/>
              </w:rPr>
              <w:t xml:space="preserve">ve vztahu </w:t>
            </w:r>
            <w:r w:rsidRPr="0055620A">
              <w:rPr>
                <w:rFonts w:cs="Calibri"/>
              </w:rPr>
              <w:t>k udržitelnému rozvoji</w:t>
            </w:r>
          </w:p>
        </w:tc>
        <w:tc>
          <w:tcPr>
            <w:tcW w:w="1182" w:type="dxa"/>
          </w:tcPr>
          <w:p w14:paraId="497372C9" w14:textId="260DD8E2" w:rsidR="00176ED1" w:rsidRDefault="00176ED1" w:rsidP="00176ED1">
            <w:pPr>
              <w:pStyle w:val="Odstavecseseznamem"/>
              <w:ind w:left="0"/>
              <w:jc w:val="center"/>
            </w:pPr>
            <w:r>
              <w:t>1</w:t>
            </w:r>
          </w:p>
        </w:tc>
      </w:tr>
      <w:tr w:rsidR="00176ED1" w14:paraId="564BF599" w14:textId="77777777" w:rsidTr="00884199">
        <w:tc>
          <w:tcPr>
            <w:tcW w:w="7880" w:type="dxa"/>
            <w:vAlign w:val="center"/>
          </w:tcPr>
          <w:p w14:paraId="5299CC81" w14:textId="17879E1E" w:rsidR="00176ED1" w:rsidRPr="0055620A" w:rsidRDefault="00176ED1" w:rsidP="00176ED1">
            <w:pPr>
              <w:pStyle w:val="Odstavecseseznamem"/>
              <w:numPr>
                <w:ilvl w:val="0"/>
                <w:numId w:val="15"/>
              </w:numPr>
              <w:jc w:val="both"/>
              <w:rPr>
                <w:color w:val="000000"/>
              </w:rPr>
            </w:pPr>
            <w:r>
              <w:rPr>
                <w:color w:val="000000"/>
              </w:rPr>
              <w:t>jiné</w:t>
            </w:r>
          </w:p>
        </w:tc>
        <w:tc>
          <w:tcPr>
            <w:tcW w:w="1182" w:type="dxa"/>
          </w:tcPr>
          <w:p w14:paraId="714745C1" w14:textId="2D055246" w:rsidR="00176ED1" w:rsidRDefault="00176ED1" w:rsidP="00176ED1">
            <w:pPr>
              <w:pStyle w:val="Odstavecseseznamem"/>
              <w:ind w:left="0"/>
              <w:jc w:val="center"/>
            </w:pPr>
            <w:r>
              <w:t>0</w:t>
            </w:r>
          </w:p>
        </w:tc>
      </w:tr>
      <w:bookmarkEnd w:id="16"/>
      <w:tr w:rsidR="00176ED1" w14:paraId="1B0E9314" w14:textId="77777777" w:rsidTr="00884199">
        <w:tc>
          <w:tcPr>
            <w:tcW w:w="7880" w:type="dxa"/>
            <w:vAlign w:val="center"/>
          </w:tcPr>
          <w:p w14:paraId="4F0987DC" w14:textId="77777777" w:rsidR="00176ED1" w:rsidRPr="0055620A" w:rsidRDefault="00176ED1" w:rsidP="00176ED1">
            <w:pPr>
              <w:jc w:val="both"/>
              <w:rPr>
                <w:b/>
                <w:color w:val="000000"/>
              </w:rPr>
            </w:pPr>
            <w:r w:rsidRPr="0055620A">
              <w:rPr>
                <w:rFonts w:ascii="Calibri" w:hAnsi="Calibri"/>
                <w:b/>
                <w:sz w:val="22"/>
                <w:szCs w:val="22"/>
              </w:rPr>
              <w:t>Členství žadatele v Národní síti zdravých měst (NSZM)</w:t>
            </w:r>
          </w:p>
        </w:tc>
        <w:tc>
          <w:tcPr>
            <w:tcW w:w="1182" w:type="dxa"/>
          </w:tcPr>
          <w:p w14:paraId="3BADF14B" w14:textId="77777777" w:rsidR="00176ED1" w:rsidRDefault="00176ED1" w:rsidP="00176ED1">
            <w:pPr>
              <w:pStyle w:val="Odstavecseseznamem"/>
              <w:ind w:left="0"/>
              <w:jc w:val="center"/>
            </w:pPr>
          </w:p>
        </w:tc>
      </w:tr>
      <w:tr w:rsidR="00176ED1" w14:paraId="271E8201" w14:textId="77777777" w:rsidTr="00884199">
        <w:tc>
          <w:tcPr>
            <w:tcW w:w="7880" w:type="dxa"/>
            <w:vAlign w:val="center"/>
          </w:tcPr>
          <w:p w14:paraId="192D2F06" w14:textId="77777777" w:rsidR="00176ED1" w:rsidRPr="0055620A" w:rsidRDefault="00176ED1" w:rsidP="00176ED1">
            <w:pPr>
              <w:pStyle w:val="Odstavecseseznamem"/>
              <w:numPr>
                <w:ilvl w:val="0"/>
                <w:numId w:val="15"/>
              </w:numPr>
              <w:jc w:val="both"/>
            </w:pPr>
            <w:r w:rsidRPr="0055620A">
              <w:lastRenderedPageBreak/>
              <w:t>Žadatel je členem NSZM</w:t>
            </w:r>
          </w:p>
        </w:tc>
        <w:tc>
          <w:tcPr>
            <w:tcW w:w="1182" w:type="dxa"/>
          </w:tcPr>
          <w:p w14:paraId="7571BAF7" w14:textId="752ADBAE" w:rsidR="00176ED1" w:rsidRDefault="00176ED1" w:rsidP="00176ED1">
            <w:pPr>
              <w:pStyle w:val="Odstavecseseznamem"/>
              <w:ind w:left="0"/>
              <w:jc w:val="center"/>
            </w:pPr>
            <w:r>
              <w:t>3</w:t>
            </w:r>
          </w:p>
        </w:tc>
      </w:tr>
      <w:tr w:rsidR="00176ED1" w14:paraId="47E0F539" w14:textId="77777777" w:rsidTr="00884199">
        <w:tc>
          <w:tcPr>
            <w:tcW w:w="7880" w:type="dxa"/>
            <w:vAlign w:val="center"/>
          </w:tcPr>
          <w:p w14:paraId="586E25F8" w14:textId="77777777" w:rsidR="00176ED1" w:rsidRPr="0055620A" w:rsidRDefault="00176ED1" w:rsidP="00176ED1">
            <w:pPr>
              <w:pStyle w:val="Odstavecseseznamem"/>
              <w:numPr>
                <w:ilvl w:val="0"/>
                <w:numId w:val="15"/>
              </w:numPr>
              <w:jc w:val="both"/>
            </w:pPr>
            <w:r w:rsidRPr="0055620A">
              <w:t>Žadatel není členem NSZM</w:t>
            </w:r>
          </w:p>
        </w:tc>
        <w:tc>
          <w:tcPr>
            <w:tcW w:w="1182" w:type="dxa"/>
          </w:tcPr>
          <w:p w14:paraId="14B3917C" w14:textId="77777777" w:rsidR="00176ED1" w:rsidRDefault="00176ED1" w:rsidP="00176ED1">
            <w:pPr>
              <w:pStyle w:val="Odstavecseseznamem"/>
              <w:ind w:left="0"/>
              <w:jc w:val="center"/>
            </w:pPr>
            <w:r>
              <w:t>0</w:t>
            </w:r>
          </w:p>
        </w:tc>
      </w:tr>
      <w:tr w:rsidR="00176ED1" w14:paraId="15A37669" w14:textId="77777777" w:rsidTr="00884199">
        <w:tc>
          <w:tcPr>
            <w:tcW w:w="7880" w:type="dxa"/>
            <w:vAlign w:val="center"/>
          </w:tcPr>
          <w:p w14:paraId="1C2C67DF" w14:textId="77777777" w:rsidR="00176ED1" w:rsidRPr="0055620A" w:rsidRDefault="00176ED1" w:rsidP="00176ED1">
            <w:pPr>
              <w:jc w:val="both"/>
              <w:rPr>
                <w:rFonts w:ascii="Calibri" w:hAnsi="Calibri"/>
                <w:b/>
                <w:sz w:val="22"/>
                <w:szCs w:val="22"/>
              </w:rPr>
            </w:pPr>
            <w:r w:rsidRPr="0055620A">
              <w:rPr>
                <w:rFonts w:ascii="Calibri" w:hAnsi="Calibri"/>
                <w:b/>
                <w:color w:val="000000"/>
                <w:sz w:val="22"/>
                <w:szCs w:val="22"/>
              </w:rPr>
              <w:t>Velikost žadatele (počet obyvatel k 01.01.2018</w:t>
            </w:r>
            <w:r>
              <w:rPr>
                <w:rFonts w:ascii="Calibri" w:hAnsi="Calibri"/>
                <w:b/>
                <w:color w:val="000000"/>
                <w:sz w:val="22"/>
                <w:szCs w:val="22"/>
              </w:rPr>
              <w:t>)</w:t>
            </w:r>
          </w:p>
        </w:tc>
        <w:tc>
          <w:tcPr>
            <w:tcW w:w="1182" w:type="dxa"/>
          </w:tcPr>
          <w:p w14:paraId="6E999985" w14:textId="77777777" w:rsidR="00176ED1" w:rsidRDefault="00176ED1" w:rsidP="00176ED1">
            <w:pPr>
              <w:pStyle w:val="Odstavecseseznamem"/>
              <w:ind w:left="0"/>
              <w:jc w:val="both"/>
            </w:pPr>
          </w:p>
        </w:tc>
      </w:tr>
      <w:tr w:rsidR="00176ED1" w14:paraId="6292E1B6" w14:textId="77777777" w:rsidTr="004B1FAB">
        <w:tc>
          <w:tcPr>
            <w:tcW w:w="7880" w:type="dxa"/>
          </w:tcPr>
          <w:p w14:paraId="3B024D9F" w14:textId="77777777" w:rsidR="00176ED1" w:rsidRPr="0055620A" w:rsidRDefault="00176ED1" w:rsidP="00176ED1">
            <w:pPr>
              <w:pStyle w:val="Odstavecseseznamem"/>
              <w:numPr>
                <w:ilvl w:val="0"/>
                <w:numId w:val="15"/>
              </w:numPr>
              <w:rPr>
                <w:color w:val="000000"/>
              </w:rPr>
            </w:pPr>
            <w:r w:rsidRPr="0055620A">
              <w:rPr>
                <w:color w:val="000000"/>
              </w:rPr>
              <w:t xml:space="preserve">méně než 300 obyvatel </w:t>
            </w:r>
          </w:p>
        </w:tc>
        <w:tc>
          <w:tcPr>
            <w:tcW w:w="1182" w:type="dxa"/>
          </w:tcPr>
          <w:p w14:paraId="62689E6F" w14:textId="77777777" w:rsidR="00176ED1" w:rsidRPr="00A576FE" w:rsidRDefault="00176ED1" w:rsidP="00176ED1">
            <w:pPr>
              <w:jc w:val="center"/>
              <w:rPr>
                <w:rFonts w:ascii="Calibri" w:hAnsi="Calibri"/>
                <w:color w:val="000000"/>
                <w:sz w:val="22"/>
                <w:szCs w:val="22"/>
              </w:rPr>
            </w:pPr>
            <w:r w:rsidRPr="00A576FE">
              <w:rPr>
                <w:rFonts w:ascii="Calibri" w:hAnsi="Calibri"/>
                <w:color w:val="000000"/>
                <w:sz w:val="22"/>
                <w:szCs w:val="22"/>
              </w:rPr>
              <w:t>10</w:t>
            </w:r>
          </w:p>
        </w:tc>
      </w:tr>
      <w:tr w:rsidR="00176ED1" w14:paraId="50909534" w14:textId="77777777" w:rsidTr="004B1FAB">
        <w:tc>
          <w:tcPr>
            <w:tcW w:w="7880" w:type="dxa"/>
          </w:tcPr>
          <w:p w14:paraId="37E9F7B5" w14:textId="77777777" w:rsidR="00176ED1" w:rsidRPr="0055620A" w:rsidRDefault="00176ED1" w:rsidP="00176ED1">
            <w:pPr>
              <w:pStyle w:val="Odstavecseseznamem"/>
              <w:numPr>
                <w:ilvl w:val="0"/>
                <w:numId w:val="15"/>
              </w:numPr>
              <w:rPr>
                <w:color w:val="000000"/>
              </w:rPr>
            </w:pPr>
            <w:r w:rsidRPr="0055620A">
              <w:rPr>
                <w:color w:val="000000"/>
              </w:rPr>
              <w:t>od 300 obyvatel (včetně) do 500 obyvatel</w:t>
            </w:r>
          </w:p>
        </w:tc>
        <w:tc>
          <w:tcPr>
            <w:tcW w:w="1182" w:type="dxa"/>
          </w:tcPr>
          <w:p w14:paraId="25D0A682" w14:textId="77777777" w:rsidR="00176ED1" w:rsidRPr="00A576FE" w:rsidRDefault="00176ED1" w:rsidP="00176ED1">
            <w:pPr>
              <w:jc w:val="center"/>
              <w:rPr>
                <w:rFonts w:ascii="Calibri" w:hAnsi="Calibri"/>
                <w:color w:val="000000"/>
                <w:sz w:val="22"/>
                <w:szCs w:val="22"/>
              </w:rPr>
            </w:pPr>
            <w:r w:rsidRPr="00A576FE">
              <w:rPr>
                <w:rFonts w:ascii="Calibri" w:hAnsi="Calibri"/>
                <w:color w:val="000000"/>
                <w:sz w:val="22"/>
                <w:szCs w:val="22"/>
              </w:rPr>
              <w:t>8</w:t>
            </w:r>
          </w:p>
        </w:tc>
      </w:tr>
      <w:tr w:rsidR="00176ED1" w14:paraId="3942BD6C" w14:textId="77777777" w:rsidTr="004B1FAB">
        <w:tc>
          <w:tcPr>
            <w:tcW w:w="7880" w:type="dxa"/>
          </w:tcPr>
          <w:p w14:paraId="55B8CCC6" w14:textId="77777777" w:rsidR="00176ED1" w:rsidRPr="0055620A" w:rsidRDefault="00176ED1" w:rsidP="00176ED1">
            <w:pPr>
              <w:pStyle w:val="Odstavecseseznamem"/>
              <w:numPr>
                <w:ilvl w:val="0"/>
                <w:numId w:val="15"/>
              </w:numPr>
              <w:rPr>
                <w:color w:val="000000"/>
              </w:rPr>
            </w:pPr>
            <w:r w:rsidRPr="0055620A">
              <w:rPr>
                <w:color w:val="000000"/>
              </w:rPr>
              <w:t>od 500 obyvatel (včetně) do 1.000 obyvatel a svazky obcí</w:t>
            </w:r>
          </w:p>
        </w:tc>
        <w:tc>
          <w:tcPr>
            <w:tcW w:w="1182" w:type="dxa"/>
          </w:tcPr>
          <w:p w14:paraId="2D949C73" w14:textId="77777777" w:rsidR="00176ED1" w:rsidRPr="00A576FE" w:rsidRDefault="00176ED1" w:rsidP="00176ED1">
            <w:pPr>
              <w:jc w:val="center"/>
              <w:rPr>
                <w:rFonts w:ascii="Calibri" w:hAnsi="Calibri"/>
                <w:color w:val="000000"/>
                <w:sz w:val="22"/>
                <w:szCs w:val="22"/>
              </w:rPr>
            </w:pPr>
            <w:r w:rsidRPr="00A576FE">
              <w:rPr>
                <w:rFonts w:ascii="Calibri" w:hAnsi="Calibri"/>
                <w:color w:val="000000"/>
                <w:sz w:val="22"/>
                <w:szCs w:val="22"/>
              </w:rPr>
              <w:t>6</w:t>
            </w:r>
          </w:p>
        </w:tc>
      </w:tr>
      <w:tr w:rsidR="00176ED1" w14:paraId="6046E854" w14:textId="77777777" w:rsidTr="004B1FAB">
        <w:tc>
          <w:tcPr>
            <w:tcW w:w="7880" w:type="dxa"/>
          </w:tcPr>
          <w:p w14:paraId="5069A350" w14:textId="77777777" w:rsidR="00176ED1" w:rsidRPr="0055620A" w:rsidRDefault="00176ED1" w:rsidP="00176ED1">
            <w:pPr>
              <w:pStyle w:val="Odstavecseseznamem"/>
              <w:numPr>
                <w:ilvl w:val="0"/>
                <w:numId w:val="15"/>
              </w:numPr>
              <w:rPr>
                <w:color w:val="000000"/>
              </w:rPr>
            </w:pPr>
            <w:r w:rsidRPr="0055620A">
              <w:rPr>
                <w:color w:val="000000"/>
              </w:rPr>
              <w:t xml:space="preserve">od 1.000 obyvatel (včetně) do 1.500 obyvatel </w:t>
            </w:r>
          </w:p>
        </w:tc>
        <w:tc>
          <w:tcPr>
            <w:tcW w:w="1182" w:type="dxa"/>
          </w:tcPr>
          <w:p w14:paraId="7FAB0E0C" w14:textId="77777777" w:rsidR="00176ED1" w:rsidRPr="00A576FE" w:rsidRDefault="00176ED1" w:rsidP="00176ED1">
            <w:pPr>
              <w:jc w:val="center"/>
              <w:rPr>
                <w:rFonts w:ascii="Calibri" w:hAnsi="Calibri"/>
                <w:color w:val="000000"/>
                <w:sz w:val="22"/>
                <w:szCs w:val="22"/>
              </w:rPr>
            </w:pPr>
            <w:r w:rsidRPr="00A576FE">
              <w:rPr>
                <w:rFonts w:ascii="Calibri" w:hAnsi="Calibri"/>
                <w:color w:val="000000"/>
                <w:sz w:val="22"/>
                <w:szCs w:val="22"/>
              </w:rPr>
              <w:t>4</w:t>
            </w:r>
          </w:p>
        </w:tc>
      </w:tr>
      <w:tr w:rsidR="00176ED1" w14:paraId="13344807" w14:textId="77777777" w:rsidTr="004B1FAB">
        <w:tc>
          <w:tcPr>
            <w:tcW w:w="7880" w:type="dxa"/>
          </w:tcPr>
          <w:p w14:paraId="1B4BD607" w14:textId="77777777" w:rsidR="00176ED1" w:rsidRPr="0055620A" w:rsidRDefault="00176ED1" w:rsidP="00176ED1">
            <w:pPr>
              <w:pStyle w:val="Odstavecseseznamem"/>
              <w:numPr>
                <w:ilvl w:val="0"/>
                <w:numId w:val="15"/>
              </w:numPr>
              <w:rPr>
                <w:color w:val="000000"/>
              </w:rPr>
            </w:pPr>
            <w:r w:rsidRPr="0055620A">
              <w:rPr>
                <w:color w:val="000000"/>
              </w:rPr>
              <w:t xml:space="preserve">od 1.500 (včetně) do 3.000 obyvatel </w:t>
            </w:r>
          </w:p>
        </w:tc>
        <w:tc>
          <w:tcPr>
            <w:tcW w:w="1182" w:type="dxa"/>
          </w:tcPr>
          <w:p w14:paraId="475E9984" w14:textId="77777777" w:rsidR="00176ED1" w:rsidRPr="00A576FE" w:rsidRDefault="00176ED1" w:rsidP="00176ED1">
            <w:pPr>
              <w:jc w:val="center"/>
              <w:rPr>
                <w:rFonts w:ascii="Calibri" w:hAnsi="Calibri"/>
                <w:color w:val="000000"/>
                <w:sz w:val="22"/>
                <w:szCs w:val="22"/>
              </w:rPr>
            </w:pPr>
            <w:r w:rsidRPr="00A576FE">
              <w:rPr>
                <w:rFonts w:ascii="Calibri" w:hAnsi="Calibri"/>
                <w:color w:val="000000"/>
                <w:sz w:val="22"/>
                <w:szCs w:val="22"/>
              </w:rPr>
              <w:t>2</w:t>
            </w:r>
          </w:p>
        </w:tc>
      </w:tr>
      <w:tr w:rsidR="00176ED1" w14:paraId="24E1F434" w14:textId="77777777" w:rsidTr="004B1FAB">
        <w:tc>
          <w:tcPr>
            <w:tcW w:w="7880" w:type="dxa"/>
          </w:tcPr>
          <w:p w14:paraId="57BBFDAC" w14:textId="77777777" w:rsidR="00176ED1" w:rsidRPr="0055620A" w:rsidRDefault="00176ED1" w:rsidP="00176ED1">
            <w:pPr>
              <w:pStyle w:val="Odstavecseseznamem"/>
              <w:numPr>
                <w:ilvl w:val="0"/>
                <w:numId w:val="15"/>
              </w:numPr>
              <w:rPr>
                <w:color w:val="000000"/>
              </w:rPr>
            </w:pPr>
            <w:r w:rsidRPr="0055620A">
              <w:rPr>
                <w:color w:val="000000"/>
              </w:rPr>
              <w:t>více než 3.000 (včetně)</w:t>
            </w:r>
          </w:p>
        </w:tc>
        <w:tc>
          <w:tcPr>
            <w:tcW w:w="1182" w:type="dxa"/>
          </w:tcPr>
          <w:p w14:paraId="61FF941C" w14:textId="77777777" w:rsidR="00176ED1" w:rsidRPr="00A576FE" w:rsidRDefault="00176ED1" w:rsidP="00176ED1">
            <w:pPr>
              <w:jc w:val="center"/>
              <w:rPr>
                <w:rFonts w:ascii="Calibri" w:hAnsi="Calibri"/>
                <w:color w:val="000000"/>
                <w:sz w:val="22"/>
                <w:szCs w:val="22"/>
              </w:rPr>
            </w:pPr>
            <w:r w:rsidRPr="00A576FE">
              <w:rPr>
                <w:rFonts w:ascii="Calibri" w:hAnsi="Calibri"/>
                <w:color w:val="000000"/>
                <w:sz w:val="22"/>
                <w:szCs w:val="22"/>
              </w:rPr>
              <w:t>1</w:t>
            </w:r>
          </w:p>
        </w:tc>
      </w:tr>
      <w:bookmarkEnd w:id="15"/>
    </w:tbl>
    <w:p w14:paraId="0B62364D" w14:textId="77777777" w:rsidR="0055620A" w:rsidRDefault="0055620A" w:rsidP="00420EAF">
      <w:pPr>
        <w:jc w:val="both"/>
        <w:rPr>
          <w:rFonts w:ascii="Calibri" w:hAnsi="Calibri"/>
          <w:b/>
          <w:sz w:val="22"/>
          <w:szCs w:val="22"/>
        </w:rPr>
      </w:pPr>
    </w:p>
    <w:p w14:paraId="51C9DF6B" w14:textId="77777777" w:rsidR="00420EAF" w:rsidRPr="0043196A" w:rsidRDefault="00420EAF" w:rsidP="00420EAF">
      <w:pPr>
        <w:jc w:val="both"/>
        <w:rPr>
          <w:rFonts w:ascii="Calibri" w:hAnsi="Calibri"/>
          <w:b/>
          <w:sz w:val="22"/>
          <w:szCs w:val="22"/>
        </w:rPr>
      </w:pPr>
      <w:r w:rsidRPr="0043196A">
        <w:rPr>
          <w:rFonts w:ascii="Calibri" w:hAnsi="Calibri"/>
          <w:b/>
          <w:sz w:val="22"/>
          <w:szCs w:val="22"/>
        </w:rPr>
        <w:t>Komentář k hodnotícím kritériím:</w:t>
      </w:r>
    </w:p>
    <w:p w14:paraId="488CF598" w14:textId="77777777" w:rsidR="00420EAF" w:rsidRPr="0043196A" w:rsidRDefault="00420EAF" w:rsidP="00420EAF">
      <w:pPr>
        <w:jc w:val="both"/>
        <w:rPr>
          <w:rFonts w:ascii="Calibri" w:hAnsi="Calibri"/>
          <w:b/>
          <w:sz w:val="22"/>
          <w:szCs w:val="22"/>
        </w:rPr>
      </w:pPr>
    </w:p>
    <w:p w14:paraId="60A3CCEC" w14:textId="77777777" w:rsidR="00420EAF" w:rsidRPr="0043196A" w:rsidRDefault="00420EAF" w:rsidP="00420EAF">
      <w:pPr>
        <w:jc w:val="both"/>
        <w:rPr>
          <w:rFonts w:ascii="Calibri" w:hAnsi="Calibri"/>
          <w:b/>
          <w:i/>
          <w:color w:val="000000"/>
          <w:sz w:val="22"/>
          <w:szCs w:val="22"/>
        </w:rPr>
      </w:pPr>
      <w:r w:rsidRPr="0043196A">
        <w:rPr>
          <w:rFonts w:ascii="Calibri" w:hAnsi="Calibri"/>
          <w:b/>
          <w:i/>
          <w:color w:val="000000"/>
          <w:sz w:val="22"/>
          <w:szCs w:val="22"/>
        </w:rPr>
        <w:t>Zaměření projektu</w:t>
      </w:r>
    </w:p>
    <w:p w14:paraId="06F9693B" w14:textId="35090E62" w:rsidR="00420EAF" w:rsidRPr="0043196A" w:rsidRDefault="00420EAF" w:rsidP="00420EAF">
      <w:pPr>
        <w:jc w:val="both"/>
        <w:rPr>
          <w:rFonts w:ascii="Calibri" w:hAnsi="Calibri"/>
          <w:sz w:val="22"/>
          <w:szCs w:val="22"/>
        </w:rPr>
      </w:pPr>
      <w:r w:rsidRPr="0043196A">
        <w:rPr>
          <w:rFonts w:ascii="Calibri" w:hAnsi="Calibri"/>
          <w:sz w:val="22"/>
          <w:szCs w:val="22"/>
        </w:rPr>
        <w:t xml:space="preserve">Kritérium zvýhodňuje žadatele, jejichž projekt bude zaměřen na </w:t>
      </w:r>
      <w:r w:rsidR="0040073D">
        <w:rPr>
          <w:rFonts w:ascii="Calibri" w:hAnsi="Calibri"/>
          <w:sz w:val="22"/>
          <w:szCs w:val="22"/>
        </w:rPr>
        <w:t>vybrané oblasti a aktivity</w:t>
      </w:r>
      <w:r w:rsidRPr="0043196A">
        <w:rPr>
          <w:rFonts w:ascii="Calibri" w:hAnsi="Calibri"/>
          <w:sz w:val="22"/>
          <w:szCs w:val="22"/>
        </w:rPr>
        <w:t xml:space="preserve">. </w:t>
      </w:r>
      <w:r w:rsidR="000D4C0F">
        <w:rPr>
          <w:rFonts w:ascii="Calibri" w:hAnsi="Calibri"/>
          <w:sz w:val="22"/>
          <w:szCs w:val="22"/>
        </w:rPr>
        <w:t xml:space="preserve">Body </w:t>
      </w:r>
      <w:r w:rsidR="00176ED1">
        <w:rPr>
          <w:rFonts w:ascii="Calibri" w:hAnsi="Calibri"/>
          <w:sz w:val="22"/>
          <w:szCs w:val="22"/>
        </w:rPr>
        <w:t xml:space="preserve">za </w:t>
      </w:r>
      <w:r w:rsidR="00176ED1" w:rsidRPr="00D34D22">
        <w:rPr>
          <w:rFonts w:ascii="Calibri" w:hAnsi="Calibri"/>
          <w:sz w:val="22"/>
          <w:szCs w:val="22"/>
        </w:rPr>
        <w:t>jednotlivé aktivity se nebudou sčítat, započtou se body za aktivitu s nejvyšším bodovým hodnocením</w:t>
      </w:r>
      <w:r w:rsidR="000D4C0F" w:rsidRPr="00D34D22">
        <w:rPr>
          <w:rFonts w:ascii="Calibri" w:hAnsi="Calibri"/>
          <w:sz w:val="22"/>
          <w:szCs w:val="22"/>
        </w:rPr>
        <w:t>.</w:t>
      </w:r>
      <w:r w:rsidR="000D4C0F">
        <w:rPr>
          <w:rFonts w:ascii="Calibri" w:hAnsi="Calibri"/>
          <w:sz w:val="22"/>
          <w:szCs w:val="22"/>
        </w:rPr>
        <w:t xml:space="preserve"> </w:t>
      </w:r>
    </w:p>
    <w:p w14:paraId="2946BAB3" w14:textId="77777777" w:rsidR="00420EAF" w:rsidRDefault="00420EAF" w:rsidP="00420EAF">
      <w:pPr>
        <w:jc w:val="both"/>
        <w:rPr>
          <w:rFonts w:ascii="Calibri" w:hAnsi="Calibri"/>
          <w:sz w:val="22"/>
          <w:szCs w:val="22"/>
        </w:rPr>
      </w:pPr>
    </w:p>
    <w:p w14:paraId="19753CB2" w14:textId="77777777" w:rsidR="00420EAF" w:rsidRPr="00FB244D" w:rsidRDefault="0040073D" w:rsidP="00420EAF">
      <w:pPr>
        <w:jc w:val="both"/>
        <w:rPr>
          <w:rFonts w:ascii="Calibri" w:hAnsi="Calibri"/>
          <w:b/>
          <w:i/>
          <w:sz w:val="22"/>
          <w:szCs w:val="22"/>
        </w:rPr>
      </w:pPr>
      <w:r>
        <w:rPr>
          <w:rFonts w:ascii="Calibri" w:hAnsi="Calibri"/>
          <w:b/>
          <w:i/>
          <w:sz w:val="22"/>
          <w:szCs w:val="22"/>
        </w:rPr>
        <w:t>Členství</w:t>
      </w:r>
      <w:r w:rsidR="00420EAF" w:rsidRPr="00FB244D">
        <w:rPr>
          <w:rFonts w:ascii="Calibri" w:hAnsi="Calibri"/>
          <w:b/>
          <w:i/>
          <w:sz w:val="22"/>
          <w:szCs w:val="22"/>
        </w:rPr>
        <w:t xml:space="preserve"> žadatele v </w:t>
      </w:r>
      <w:r>
        <w:rPr>
          <w:rFonts w:ascii="Calibri" w:hAnsi="Calibri"/>
          <w:b/>
          <w:i/>
          <w:sz w:val="22"/>
          <w:szCs w:val="22"/>
        </w:rPr>
        <w:t>NSZM</w:t>
      </w:r>
    </w:p>
    <w:p w14:paraId="41A64012" w14:textId="77777777" w:rsidR="00420EAF" w:rsidRPr="0012459B" w:rsidRDefault="00420EAF" w:rsidP="00420EAF">
      <w:pPr>
        <w:jc w:val="both"/>
        <w:rPr>
          <w:rFonts w:ascii="Calibri" w:hAnsi="Calibri"/>
          <w:sz w:val="22"/>
          <w:szCs w:val="22"/>
        </w:rPr>
      </w:pPr>
      <w:r w:rsidRPr="0012459B">
        <w:rPr>
          <w:rFonts w:ascii="Calibri" w:hAnsi="Calibri"/>
          <w:sz w:val="22"/>
          <w:szCs w:val="22"/>
        </w:rPr>
        <w:t xml:space="preserve">Kritérium zvýhodňuje žadatele, kteří </w:t>
      </w:r>
      <w:r w:rsidR="0040073D" w:rsidRPr="0012459B">
        <w:rPr>
          <w:rFonts w:ascii="Calibri" w:hAnsi="Calibri"/>
          <w:sz w:val="22"/>
          <w:szCs w:val="22"/>
        </w:rPr>
        <w:t xml:space="preserve">jsou </w:t>
      </w:r>
      <w:r w:rsidR="00F44FE3" w:rsidRPr="0012459B">
        <w:rPr>
          <w:rFonts w:ascii="Calibri" w:hAnsi="Calibri"/>
          <w:sz w:val="22"/>
          <w:szCs w:val="22"/>
        </w:rPr>
        <w:t xml:space="preserve">k 1.1.2019 </w:t>
      </w:r>
      <w:r w:rsidR="0040073D" w:rsidRPr="0012459B">
        <w:rPr>
          <w:rFonts w:ascii="Calibri" w:hAnsi="Calibri"/>
          <w:sz w:val="22"/>
          <w:szCs w:val="22"/>
        </w:rPr>
        <w:t>členy Národní sítě zdravých měst (NSZM)</w:t>
      </w:r>
      <w:r w:rsidR="00F44FE3" w:rsidRPr="0012459B">
        <w:rPr>
          <w:rFonts w:ascii="Calibri" w:hAnsi="Calibri"/>
          <w:sz w:val="22"/>
          <w:szCs w:val="22"/>
        </w:rPr>
        <w:t>.</w:t>
      </w:r>
    </w:p>
    <w:p w14:paraId="21F4D05A" w14:textId="77777777" w:rsidR="00420EAF" w:rsidRPr="0043196A" w:rsidRDefault="00420EAF" w:rsidP="00420EAF">
      <w:pPr>
        <w:jc w:val="both"/>
        <w:rPr>
          <w:rFonts w:ascii="Calibri" w:hAnsi="Calibri"/>
          <w:sz w:val="22"/>
          <w:szCs w:val="22"/>
        </w:rPr>
      </w:pPr>
    </w:p>
    <w:p w14:paraId="47E9D00E" w14:textId="77777777" w:rsidR="00420EAF" w:rsidRPr="0043196A" w:rsidRDefault="00420EAF" w:rsidP="00420EAF">
      <w:pPr>
        <w:jc w:val="both"/>
        <w:rPr>
          <w:rFonts w:ascii="Calibri" w:hAnsi="Calibri"/>
          <w:b/>
          <w:i/>
          <w:sz w:val="22"/>
          <w:szCs w:val="22"/>
        </w:rPr>
      </w:pPr>
      <w:r w:rsidRPr="0043196A">
        <w:rPr>
          <w:rFonts w:ascii="Calibri" w:hAnsi="Calibri"/>
          <w:b/>
          <w:i/>
          <w:sz w:val="22"/>
          <w:szCs w:val="22"/>
        </w:rPr>
        <w:t>Velikost žadatele</w:t>
      </w:r>
      <w:r w:rsidR="00FB244D">
        <w:rPr>
          <w:rFonts w:ascii="Calibri" w:hAnsi="Calibri"/>
          <w:b/>
          <w:i/>
          <w:sz w:val="22"/>
          <w:szCs w:val="22"/>
        </w:rPr>
        <w:t xml:space="preserve"> – realizace podle počtu obyvatel</w:t>
      </w:r>
    </w:p>
    <w:p w14:paraId="6FDF8E3D" w14:textId="77777777" w:rsidR="00420EAF" w:rsidRPr="0043196A" w:rsidRDefault="00420EAF" w:rsidP="00420EAF">
      <w:pPr>
        <w:pStyle w:val="Odstavecseseznamem1"/>
        <w:ind w:left="0"/>
        <w:jc w:val="both"/>
        <w:rPr>
          <w:rFonts w:ascii="Calibri" w:hAnsi="Calibri"/>
          <w:sz w:val="22"/>
          <w:szCs w:val="22"/>
        </w:rPr>
      </w:pPr>
      <w:r w:rsidRPr="0043196A">
        <w:rPr>
          <w:rFonts w:ascii="Calibri" w:hAnsi="Calibri"/>
          <w:sz w:val="22"/>
          <w:szCs w:val="22"/>
        </w:rPr>
        <w:t xml:space="preserve">Kritérium zvýhodňuje ty žadatele, kteří mají menší počet obyvatel a svazky obcí. </w:t>
      </w:r>
    </w:p>
    <w:p w14:paraId="6E609C3D" w14:textId="77777777" w:rsidR="00420EAF" w:rsidRPr="0043196A" w:rsidRDefault="00420EAF" w:rsidP="00420EAF">
      <w:pPr>
        <w:pStyle w:val="Odstavecseseznamem1"/>
        <w:ind w:left="0"/>
        <w:jc w:val="both"/>
        <w:rPr>
          <w:rFonts w:ascii="Calibri" w:hAnsi="Calibri"/>
          <w:sz w:val="22"/>
          <w:szCs w:val="22"/>
        </w:rPr>
      </w:pPr>
    </w:p>
    <w:p w14:paraId="0B56C786" w14:textId="77777777" w:rsidR="00420EAF" w:rsidRPr="00BB0B6D" w:rsidRDefault="00420EAF" w:rsidP="00420EAF">
      <w:pPr>
        <w:pStyle w:val="Odstavecseseznamem1"/>
        <w:ind w:left="0"/>
        <w:jc w:val="both"/>
        <w:rPr>
          <w:rFonts w:ascii="Calibri" w:hAnsi="Calibri"/>
          <w:sz w:val="22"/>
          <w:szCs w:val="22"/>
        </w:rPr>
      </w:pPr>
      <w:r w:rsidRPr="00BB0B6D">
        <w:rPr>
          <w:rFonts w:ascii="Calibri" w:hAnsi="Calibri"/>
          <w:sz w:val="22"/>
          <w:szCs w:val="22"/>
        </w:rPr>
        <w:t>Ohodnocené žádosti o dotace budou seřazeny dle dosaženého bodového zisku.</w:t>
      </w:r>
    </w:p>
    <w:p w14:paraId="1B3120CC" w14:textId="77777777" w:rsidR="00420EAF" w:rsidRPr="00BB0B6D" w:rsidRDefault="00420EAF" w:rsidP="00420EAF">
      <w:pPr>
        <w:pStyle w:val="Odstavecseseznamem1"/>
        <w:ind w:left="0"/>
        <w:jc w:val="both"/>
        <w:rPr>
          <w:rFonts w:ascii="Calibri" w:hAnsi="Calibri"/>
          <w:sz w:val="22"/>
          <w:szCs w:val="22"/>
        </w:rPr>
      </w:pPr>
      <w:r w:rsidRPr="00BB0B6D">
        <w:rPr>
          <w:rFonts w:ascii="Calibri" w:hAnsi="Calibri"/>
          <w:sz w:val="22"/>
          <w:szCs w:val="22"/>
        </w:rPr>
        <w:t>V případě shody v počtu obdržených bodů na hranici pro přidělení dotace navrhuje</w:t>
      </w:r>
      <w:r>
        <w:rPr>
          <w:rFonts w:ascii="Calibri" w:hAnsi="Calibri"/>
          <w:sz w:val="22"/>
          <w:szCs w:val="22"/>
        </w:rPr>
        <w:t xml:space="preserve"> </w:t>
      </w:r>
      <w:r w:rsidRPr="00BB0B6D">
        <w:rPr>
          <w:rFonts w:ascii="Calibri" w:hAnsi="Calibri"/>
          <w:sz w:val="22"/>
          <w:szCs w:val="22"/>
        </w:rPr>
        <w:t>pořadí žádostí o dotace Pracovní skupina</w:t>
      </w:r>
      <w:r>
        <w:rPr>
          <w:rFonts w:ascii="Calibri" w:hAnsi="Calibri"/>
          <w:sz w:val="22"/>
          <w:szCs w:val="22"/>
        </w:rPr>
        <w:t>.</w:t>
      </w:r>
    </w:p>
    <w:p w14:paraId="46C3DFAA" w14:textId="02A8614B" w:rsidR="00420EAF" w:rsidRDefault="00420EAF" w:rsidP="00420EAF">
      <w:pPr>
        <w:pStyle w:val="Odstavecseseznamem1"/>
        <w:ind w:left="0"/>
        <w:jc w:val="both"/>
        <w:rPr>
          <w:rFonts w:ascii="Calibri" w:hAnsi="Calibri"/>
          <w:sz w:val="22"/>
          <w:szCs w:val="22"/>
        </w:rPr>
      </w:pPr>
      <w:r w:rsidRPr="00BB0B6D">
        <w:rPr>
          <w:rFonts w:ascii="Calibri" w:hAnsi="Calibri"/>
          <w:sz w:val="22"/>
          <w:szCs w:val="22"/>
        </w:rPr>
        <w:t>Důvodem pro neschválení poskytnutí dotace je souběh nízkého počtu bodů a</w:t>
      </w:r>
      <w:r>
        <w:rPr>
          <w:rFonts w:ascii="Calibri" w:hAnsi="Calibri"/>
          <w:sz w:val="22"/>
          <w:szCs w:val="22"/>
        </w:rPr>
        <w:t xml:space="preserve"> </w:t>
      </w:r>
      <w:r w:rsidRPr="00BB0B6D">
        <w:rPr>
          <w:rFonts w:ascii="Calibri" w:hAnsi="Calibri"/>
          <w:sz w:val="22"/>
          <w:szCs w:val="22"/>
        </w:rPr>
        <w:t xml:space="preserve">nedostatku finančních prostředků vyčleněných pro </w:t>
      </w:r>
      <w:r w:rsidR="008D6FDB">
        <w:rPr>
          <w:rFonts w:ascii="Calibri" w:hAnsi="Calibri"/>
          <w:sz w:val="22"/>
          <w:szCs w:val="22"/>
        </w:rPr>
        <w:t>P</w:t>
      </w:r>
      <w:r w:rsidRPr="00BB0B6D">
        <w:rPr>
          <w:rFonts w:ascii="Calibri" w:hAnsi="Calibri"/>
          <w:sz w:val="22"/>
          <w:szCs w:val="22"/>
        </w:rPr>
        <w:t>rogram.</w:t>
      </w:r>
    </w:p>
    <w:p w14:paraId="3752E049" w14:textId="77777777" w:rsidR="00F44FE3" w:rsidRDefault="00F44FE3" w:rsidP="00420EAF">
      <w:pPr>
        <w:pStyle w:val="Odstavecseseznamem1"/>
        <w:ind w:left="0"/>
        <w:jc w:val="both"/>
        <w:rPr>
          <w:rFonts w:ascii="Calibri" w:hAnsi="Calibri"/>
          <w:sz w:val="22"/>
          <w:szCs w:val="22"/>
        </w:rPr>
      </w:pPr>
    </w:p>
    <w:p w14:paraId="01732784" w14:textId="41E5FC77" w:rsidR="00420EAF" w:rsidRPr="00AD4CFE" w:rsidRDefault="00420EAF" w:rsidP="00966F68">
      <w:pPr>
        <w:pStyle w:val="Nadpis2"/>
        <w:keepLines/>
        <w:numPr>
          <w:ilvl w:val="1"/>
          <w:numId w:val="19"/>
        </w:numPr>
        <w:spacing w:before="200" w:line="276" w:lineRule="auto"/>
        <w:rPr>
          <w:rFonts w:ascii="Calibri" w:hAnsi="Calibri"/>
          <w:b/>
          <w:i w:val="0"/>
          <w:sz w:val="22"/>
          <w:szCs w:val="22"/>
        </w:rPr>
      </w:pPr>
      <w:bookmarkStart w:id="17" w:name="_Toc528061868"/>
      <w:r w:rsidRPr="00AD4CFE">
        <w:rPr>
          <w:rFonts w:ascii="Calibri" w:hAnsi="Calibri"/>
          <w:b/>
          <w:i w:val="0"/>
          <w:sz w:val="22"/>
          <w:szCs w:val="22"/>
        </w:rPr>
        <w:t>Zpracování žádosti</w:t>
      </w:r>
      <w:bookmarkEnd w:id="17"/>
    </w:p>
    <w:p w14:paraId="39BFA202" w14:textId="429FC2A9" w:rsidR="00420EAF" w:rsidRPr="00D34D22" w:rsidRDefault="00420EAF" w:rsidP="00392133">
      <w:pPr>
        <w:autoSpaceDE w:val="0"/>
        <w:autoSpaceDN w:val="0"/>
        <w:adjustRightInd w:val="0"/>
        <w:jc w:val="both"/>
        <w:rPr>
          <w:rFonts w:ascii="Calibri" w:hAnsi="Calibri"/>
          <w:sz w:val="22"/>
          <w:szCs w:val="22"/>
        </w:rPr>
      </w:pPr>
      <w:r w:rsidRPr="00D34D22">
        <w:rPr>
          <w:rFonts w:ascii="Calibri" w:hAnsi="Calibri"/>
          <w:sz w:val="22"/>
          <w:szCs w:val="22"/>
        </w:rPr>
        <w:t xml:space="preserve">Administrátor shromáždí přijaté žádosti o dotace, posoudí jejich formální náležitosti a jejich soulad s podmínkami </w:t>
      </w:r>
      <w:r w:rsidR="008D6FDB" w:rsidRPr="00D34D22">
        <w:rPr>
          <w:rFonts w:ascii="Calibri" w:hAnsi="Calibri"/>
          <w:sz w:val="22"/>
          <w:szCs w:val="22"/>
        </w:rPr>
        <w:t>P</w:t>
      </w:r>
      <w:r w:rsidRPr="00D34D22">
        <w:rPr>
          <w:rFonts w:ascii="Calibri" w:hAnsi="Calibri"/>
          <w:sz w:val="22"/>
          <w:szCs w:val="22"/>
        </w:rPr>
        <w:t xml:space="preserve">rogramu. </w:t>
      </w:r>
    </w:p>
    <w:p w14:paraId="797510B8" w14:textId="0B70E033" w:rsidR="00F42B8F" w:rsidRPr="00D34D22" w:rsidRDefault="00F42B8F" w:rsidP="00F42B8F">
      <w:pPr>
        <w:autoSpaceDE w:val="0"/>
        <w:autoSpaceDN w:val="0"/>
        <w:adjustRightInd w:val="0"/>
        <w:jc w:val="both"/>
        <w:rPr>
          <w:rFonts w:ascii="Calibri" w:hAnsi="Calibri"/>
          <w:sz w:val="22"/>
          <w:szCs w:val="22"/>
        </w:rPr>
      </w:pPr>
      <w:r w:rsidRPr="00D34D22">
        <w:rPr>
          <w:rFonts w:ascii="Calibri" w:hAnsi="Calibri"/>
          <w:sz w:val="22"/>
          <w:szCs w:val="22"/>
        </w:rPr>
        <w:t>Administrátor je oprávněn vyzvat žadatele k doplnění žádosti a jejích příloh.</w:t>
      </w:r>
      <w:r w:rsidRPr="00D34D22">
        <w:rPr>
          <w:rFonts w:ascii="Calibri" w:hAnsi="Calibri"/>
          <w:sz w:val="22"/>
          <w:szCs w:val="22"/>
          <w:lang w:val="en"/>
        </w:rPr>
        <w:t xml:space="preserve"> </w:t>
      </w:r>
      <w:r w:rsidRPr="00D34D22">
        <w:rPr>
          <w:rFonts w:ascii="Calibri" w:hAnsi="Calibri"/>
          <w:sz w:val="22"/>
          <w:szCs w:val="22"/>
        </w:rPr>
        <w:t>Žádosti o dotaci, které nesplňují podmínky tohoto Programu nebo nebudou vyhlašovateli Programu doručeny řádně (předepsaným způsobem) a včas, nebo nejsou v administrátorem stanovené lhůtě řádně a včas doplněny,</w:t>
      </w:r>
      <w:r w:rsidRPr="00D34D22">
        <w:rPr>
          <w:rFonts w:ascii="Calibri" w:hAnsi="Calibri"/>
          <w:sz w:val="22"/>
          <w:szCs w:val="22"/>
          <w:lang w:val="en"/>
        </w:rPr>
        <w:t xml:space="preserve"> </w:t>
      </w:r>
      <w:r w:rsidRPr="00D34D22">
        <w:rPr>
          <w:rFonts w:ascii="Calibri" w:hAnsi="Calibri"/>
          <w:sz w:val="22"/>
          <w:szCs w:val="22"/>
        </w:rPr>
        <w:t>budou administrátorem předloženy řídícímu orgánu s doporučením, aby poskytnutí dotace nebyl</w:t>
      </w:r>
      <w:r w:rsidR="00396FCA" w:rsidRPr="00D34D22">
        <w:rPr>
          <w:rFonts w:ascii="Calibri" w:hAnsi="Calibri"/>
          <w:sz w:val="22"/>
          <w:szCs w:val="22"/>
        </w:rPr>
        <w:t>o</w:t>
      </w:r>
      <w:r w:rsidRPr="00D34D22">
        <w:rPr>
          <w:rFonts w:ascii="Calibri" w:hAnsi="Calibri"/>
          <w:sz w:val="22"/>
          <w:szCs w:val="22"/>
        </w:rPr>
        <w:t xml:space="preserve"> schváleno. </w:t>
      </w:r>
    </w:p>
    <w:p w14:paraId="3838D024" w14:textId="31354D42" w:rsidR="00F42B8F" w:rsidRPr="00D34D22" w:rsidRDefault="00420EAF" w:rsidP="00420EAF">
      <w:pPr>
        <w:autoSpaceDE w:val="0"/>
        <w:autoSpaceDN w:val="0"/>
        <w:adjustRightInd w:val="0"/>
        <w:jc w:val="both"/>
        <w:rPr>
          <w:rFonts w:ascii="Calibri" w:hAnsi="Calibri"/>
          <w:sz w:val="22"/>
          <w:szCs w:val="22"/>
        </w:rPr>
      </w:pPr>
      <w:r w:rsidRPr="00D34D22">
        <w:rPr>
          <w:rFonts w:ascii="Calibri" w:hAnsi="Calibri"/>
          <w:sz w:val="22"/>
          <w:szCs w:val="22"/>
        </w:rPr>
        <w:t xml:space="preserve"> </w:t>
      </w:r>
    </w:p>
    <w:p w14:paraId="44BCBC00" w14:textId="232E9041" w:rsidR="00420EAF" w:rsidRPr="00D34D22" w:rsidRDefault="00420EAF" w:rsidP="00420EAF">
      <w:pPr>
        <w:autoSpaceDE w:val="0"/>
        <w:autoSpaceDN w:val="0"/>
        <w:adjustRightInd w:val="0"/>
        <w:jc w:val="both"/>
        <w:rPr>
          <w:rFonts w:ascii="Calibri" w:hAnsi="Calibri"/>
          <w:sz w:val="22"/>
          <w:szCs w:val="22"/>
        </w:rPr>
      </w:pPr>
      <w:r w:rsidRPr="00D34D22">
        <w:rPr>
          <w:rFonts w:ascii="Calibri" w:hAnsi="Calibri"/>
          <w:sz w:val="22"/>
          <w:szCs w:val="22"/>
        </w:rPr>
        <w:t xml:space="preserve">Žádosti splňující formální náležitosti předá administrátor Pracovní skupině, která provede hodnocení žádostí o dotace podle kritérií uvedených v tomto </w:t>
      </w:r>
      <w:r w:rsidR="008D6FDB" w:rsidRPr="00D34D22">
        <w:rPr>
          <w:rFonts w:ascii="Calibri" w:hAnsi="Calibri"/>
          <w:sz w:val="22"/>
          <w:szCs w:val="22"/>
        </w:rPr>
        <w:t>P</w:t>
      </w:r>
      <w:r w:rsidRPr="00D34D22">
        <w:rPr>
          <w:rFonts w:ascii="Calibri" w:hAnsi="Calibri"/>
          <w:sz w:val="22"/>
          <w:szCs w:val="22"/>
        </w:rPr>
        <w:t>rogramu a připraví seznam žádostí o dotace doporučených k poskytnutí dotací včetně doporučené výše dotací pro jednotlivé žádosti o dotace.</w:t>
      </w:r>
    </w:p>
    <w:p w14:paraId="17851702" w14:textId="77777777" w:rsidR="00420EAF" w:rsidRPr="00D34D22" w:rsidRDefault="00420EAF" w:rsidP="00420EAF">
      <w:pPr>
        <w:autoSpaceDE w:val="0"/>
        <w:autoSpaceDN w:val="0"/>
        <w:adjustRightInd w:val="0"/>
        <w:jc w:val="both"/>
        <w:rPr>
          <w:rFonts w:ascii="Calibri" w:hAnsi="Calibri"/>
          <w:sz w:val="22"/>
          <w:szCs w:val="22"/>
        </w:rPr>
      </w:pPr>
      <w:r w:rsidRPr="00D34D22">
        <w:rPr>
          <w:rFonts w:ascii="Calibri" w:hAnsi="Calibri"/>
          <w:sz w:val="22"/>
          <w:szCs w:val="22"/>
        </w:rPr>
        <w:t>Na základě výsledků hodnocení administrátor připraví podklady k projednání řídícímu orgánu (Radě a Zastupitelstvu JMK).</w:t>
      </w:r>
    </w:p>
    <w:p w14:paraId="67D05462" w14:textId="77777777" w:rsidR="00420EAF" w:rsidRPr="00AD4CFE" w:rsidRDefault="00420EAF" w:rsidP="00420EAF">
      <w:pPr>
        <w:jc w:val="both"/>
        <w:rPr>
          <w:rFonts w:ascii="Calibri" w:hAnsi="Calibri"/>
          <w:b/>
          <w:sz w:val="22"/>
          <w:szCs w:val="22"/>
        </w:rPr>
      </w:pPr>
      <w:r w:rsidRPr="00D34D22">
        <w:rPr>
          <w:rFonts w:ascii="Calibri" w:hAnsi="Calibri"/>
          <w:sz w:val="22"/>
          <w:szCs w:val="22"/>
        </w:rPr>
        <w:lastRenderedPageBreak/>
        <w:t>O udělení dotace a její výši rozhoduje řídící orgán ve lhůtě do 30.06.2019. Rozhodnutí o konkrétní výši</w:t>
      </w:r>
      <w:r w:rsidRPr="00AD4CFE">
        <w:rPr>
          <w:rFonts w:ascii="Calibri" w:hAnsi="Calibri"/>
          <w:sz w:val="22"/>
          <w:szCs w:val="22"/>
        </w:rPr>
        <w:t xml:space="preserve"> dotace je v plné kompetenci řídícího orgánu. </w:t>
      </w:r>
    </w:p>
    <w:p w14:paraId="3E421755" w14:textId="77777777" w:rsidR="00420EAF" w:rsidRPr="00AD4CFE" w:rsidRDefault="00420EAF" w:rsidP="00420EAF">
      <w:pPr>
        <w:jc w:val="both"/>
        <w:rPr>
          <w:rFonts w:ascii="Calibri" w:hAnsi="Calibri"/>
          <w:sz w:val="22"/>
          <w:szCs w:val="22"/>
        </w:rPr>
      </w:pPr>
      <w:r w:rsidRPr="00AD4CFE">
        <w:rPr>
          <w:rFonts w:ascii="Calibri" w:hAnsi="Calibri"/>
          <w:sz w:val="22"/>
          <w:szCs w:val="22"/>
        </w:rPr>
        <w:t>Na dotaci není právní nárok. Poskytnutím dotace se nezakládá ani nárok na poskytnutí další dotace z rozpočtu JMK v případě, že dotované činnosti budou pokračovat v dalších letech.</w:t>
      </w:r>
    </w:p>
    <w:p w14:paraId="0885E8A8" w14:textId="77777777" w:rsidR="00420EAF" w:rsidRPr="00AD4CFE" w:rsidRDefault="00420EAF" w:rsidP="00420EAF">
      <w:pPr>
        <w:jc w:val="both"/>
        <w:rPr>
          <w:rFonts w:ascii="Calibri" w:hAnsi="Calibri"/>
          <w:sz w:val="22"/>
          <w:szCs w:val="22"/>
        </w:rPr>
      </w:pPr>
    </w:p>
    <w:p w14:paraId="143B212B" w14:textId="77777777" w:rsidR="00420EAF" w:rsidRPr="00AD4CFE" w:rsidRDefault="00420EAF" w:rsidP="00420EAF">
      <w:pPr>
        <w:jc w:val="both"/>
        <w:rPr>
          <w:rFonts w:ascii="Calibri" w:hAnsi="Calibri"/>
          <w:sz w:val="22"/>
          <w:szCs w:val="22"/>
        </w:rPr>
      </w:pPr>
      <w:r w:rsidRPr="00AD4CFE">
        <w:rPr>
          <w:rFonts w:ascii="Calibri" w:hAnsi="Calibri"/>
          <w:sz w:val="22"/>
          <w:szCs w:val="22"/>
        </w:rPr>
        <w:t>Oznámení o poskytnutí dotace bude úspěšným žadatelům zasláno nejpozději do 14 dnů po rozhodnutí řídícího orgánu.</w:t>
      </w:r>
    </w:p>
    <w:p w14:paraId="3B742193" w14:textId="77777777" w:rsidR="00420EAF" w:rsidRPr="00AD4CFE" w:rsidRDefault="00420EAF" w:rsidP="00420EAF">
      <w:pPr>
        <w:jc w:val="both"/>
        <w:rPr>
          <w:rFonts w:ascii="Calibri" w:hAnsi="Calibri"/>
          <w:sz w:val="22"/>
          <w:szCs w:val="22"/>
        </w:rPr>
      </w:pPr>
    </w:p>
    <w:p w14:paraId="7138CBA8" w14:textId="77777777" w:rsidR="00420EAF" w:rsidRPr="00AD4CFE" w:rsidRDefault="00420EAF" w:rsidP="00420EAF">
      <w:pPr>
        <w:pStyle w:val="INAtext"/>
        <w:rPr>
          <w:rFonts w:ascii="Calibri" w:hAnsi="Calibri"/>
          <w:sz w:val="22"/>
          <w:szCs w:val="22"/>
        </w:rPr>
      </w:pPr>
      <w:r w:rsidRPr="00AD4CFE">
        <w:rPr>
          <w:rFonts w:ascii="Calibri" w:hAnsi="Calibri"/>
          <w:sz w:val="22"/>
          <w:szCs w:val="22"/>
        </w:rPr>
        <w:t>V případě nevyhov</w:t>
      </w:r>
      <w:r>
        <w:rPr>
          <w:rFonts w:ascii="Calibri" w:hAnsi="Calibri"/>
          <w:sz w:val="22"/>
          <w:szCs w:val="22"/>
        </w:rPr>
        <w:t>ění žádosti o poskytnutí dotace</w:t>
      </w:r>
      <w:r w:rsidRPr="00AD4CFE">
        <w:rPr>
          <w:rFonts w:ascii="Calibri" w:hAnsi="Calibri"/>
          <w:sz w:val="22"/>
          <w:szCs w:val="22"/>
        </w:rPr>
        <w:t xml:space="preserve"> administrátor vyrozumí žadatele o nevyhovění žádosti o poskytnutí dotace, včetně důvodů neposkytnutí dotace, a to ve formě sdělení do 14 dnů po rozhodnutí příslušného orgánu kraje. Žádosti o dotaci, jimž nebude vyhověno, nebudou žadatelům vráceny zpět. V případě částečného nevyhovění žádosti o poskytnutí dotace administrátor nesděluje žadateli, že došlo ke snížení požadované výše dotace ze strany poskytovatele. Rozhodl-li poskytovatel dotace o částce nižší, než žadatel požadoval, žádosti bylo vyhověno, byť byla poskytnutá částka nižší.</w:t>
      </w:r>
    </w:p>
    <w:p w14:paraId="2AE9E245" w14:textId="77777777" w:rsidR="00420EAF" w:rsidRPr="00AD4CFE" w:rsidRDefault="00420EAF" w:rsidP="00420EAF">
      <w:pPr>
        <w:pStyle w:val="INAtext"/>
        <w:rPr>
          <w:rFonts w:ascii="Calibri" w:hAnsi="Calibri"/>
          <w:sz w:val="22"/>
          <w:szCs w:val="22"/>
        </w:rPr>
      </w:pPr>
    </w:p>
    <w:p w14:paraId="699A3CD1" w14:textId="77777777" w:rsidR="00420EAF" w:rsidRPr="00AD4CFE" w:rsidRDefault="00420EAF" w:rsidP="00420EAF">
      <w:pPr>
        <w:jc w:val="both"/>
        <w:rPr>
          <w:rFonts w:ascii="Calibri" w:hAnsi="Calibri"/>
          <w:sz w:val="22"/>
          <w:szCs w:val="22"/>
        </w:rPr>
      </w:pPr>
    </w:p>
    <w:p w14:paraId="5D1C1044" w14:textId="1A17E529" w:rsidR="00420EAF" w:rsidRPr="00AD4CFE" w:rsidRDefault="00420EAF" w:rsidP="00420EAF">
      <w:pPr>
        <w:jc w:val="both"/>
        <w:rPr>
          <w:rFonts w:ascii="Calibri" w:hAnsi="Calibri"/>
          <w:sz w:val="22"/>
          <w:szCs w:val="22"/>
        </w:rPr>
      </w:pPr>
      <w:r>
        <w:rPr>
          <w:rFonts w:ascii="Calibri" w:hAnsi="Calibri"/>
          <w:sz w:val="22"/>
          <w:szCs w:val="22"/>
        </w:rPr>
        <w:t>Výsledky P</w:t>
      </w:r>
      <w:r w:rsidRPr="00AD4CFE">
        <w:rPr>
          <w:rFonts w:ascii="Calibri" w:hAnsi="Calibri"/>
          <w:sz w:val="22"/>
          <w:szCs w:val="22"/>
        </w:rPr>
        <w:t xml:space="preserve">rogramu (tj. seznam úspěšných a neúspěšných žadatelů) budou administrátorem zveřejněny na internetových stránkách JMK: </w:t>
      </w:r>
      <w:hyperlink r:id="rId11" w:history="1">
        <w:r w:rsidR="00966F68" w:rsidRPr="000B5284">
          <w:rPr>
            <w:rStyle w:val="Hypertextovodkaz"/>
            <w:rFonts w:ascii="Calibri" w:hAnsi="Calibri"/>
            <w:sz w:val="22"/>
            <w:szCs w:val="22"/>
          </w:rPr>
          <w:t>http://dotace.kr-jihomoravsky.cz</w:t>
        </w:r>
      </w:hyperlink>
      <w:r w:rsidR="00966F68" w:rsidRPr="00186613">
        <w:rPr>
          <w:rFonts w:ascii="Calibri" w:hAnsi="Calibri"/>
          <w:sz w:val="22"/>
          <w:szCs w:val="22"/>
        </w:rPr>
        <w:t>.</w:t>
      </w:r>
    </w:p>
    <w:p w14:paraId="18A8E197" w14:textId="77777777" w:rsidR="00420EAF" w:rsidRPr="00AD4CFE" w:rsidRDefault="00420EAF" w:rsidP="00420EAF">
      <w:pPr>
        <w:jc w:val="both"/>
        <w:rPr>
          <w:rFonts w:ascii="Calibri" w:hAnsi="Calibri"/>
          <w:sz w:val="22"/>
          <w:szCs w:val="22"/>
        </w:rPr>
      </w:pPr>
    </w:p>
    <w:p w14:paraId="21E30C03" w14:textId="603BAE79" w:rsidR="00420EAF" w:rsidRPr="00AD4CFE" w:rsidRDefault="00420EAF" w:rsidP="00966F68">
      <w:pPr>
        <w:pStyle w:val="Nadpis2"/>
        <w:keepLines/>
        <w:numPr>
          <w:ilvl w:val="1"/>
          <w:numId w:val="19"/>
        </w:numPr>
        <w:spacing w:before="200" w:line="276" w:lineRule="auto"/>
        <w:rPr>
          <w:rFonts w:ascii="Calibri" w:hAnsi="Calibri"/>
          <w:b/>
          <w:i w:val="0"/>
          <w:sz w:val="22"/>
          <w:szCs w:val="22"/>
        </w:rPr>
      </w:pPr>
      <w:bookmarkStart w:id="18" w:name="_Toc528061869"/>
      <w:r w:rsidRPr="00AD4CFE">
        <w:rPr>
          <w:rFonts w:ascii="Calibri" w:hAnsi="Calibri"/>
          <w:b/>
          <w:i w:val="0"/>
          <w:sz w:val="22"/>
          <w:szCs w:val="22"/>
        </w:rPr>
        <w:t>Platební podmínky</w:t>
      </w:r>
      <w:bookmarkEnd w:id="18"/>
    </w:p>
    <w:p w14:paraId="1E50A4BC" w14:textId="77777777" w:rsidR="00420EAF" w:rsidRPr="004C2A61" w:rsidRDefault="00420EAF" w:rsidP="00420EAF">
      <w:pPr>
        <w:jc w:val="both"/>
        <w:rPr>
          <w:rFonts w:ascii="Calibri" w:hAnsi="Calibri"/>
          <w:bCs/>
          <w:iCs/>
          <w:sz w:val="22"/>
          <w:szCs w:val="22"/>
        </w:rPr>
      </w:pPr>
      <w:bookmarkStart w:id="19" w:name="_Toc404851070"/>
      <w:r w:rsidRPr="00AD4CFE">
        <w:rPr>
          <w:rFonts w:ascii="Calibri" w:hAnsi="Calibri"/>
          <w:bCs/>
          <w:iCs/>
          <w:sz w:val="22"/>
          <w:szCs w:val="22"/>
        </w:rPr>
        <w:t xml:space="preserve">Dotace bude žadateli vyplacena jednorázově bankovním převodem na bankovní účet příjemce, </w:t>
      </w:r>
      <w:r w:rsidRPr="004C2A61">
        <w:rPr>
          <w:rFonts w:ascii="Calibri" w:hAnsi="Calibri"/>
          <w:bCs/>
          <w:iCs/>
          <w:sz w:val="22"/>
          <w:szCs w:val="22"/>
        </w:rPr>
        <w:t>nejpozději do 30 dnů od účinnosti „Smlouvy o poskytnutí dotace z rozpočtu Jihomoravského kraje“ (dále jen „smlouva“).</w:t>
      </w:r>
      <w:bookmarkEnd w:id="19"/>
    </w:p>
    <w:p w14:paraId="16CC8B61" w14:textId="77777777" w:rsidR="00420EAF" w:rsidRPr="004C2A61" w:rsidRDefault="00420EAF" w:rsidP="00420EAF">
      <w:pPr>
        <w:jc w:val="both"/>
        <w:rPr>
          <w:rFonts w:ascii="Calibri" w:hAnsi="Calibri"/>
          <w:b/>
          <w:sz w:val="22"/>
          <w:szCs w:val="22"/>
        </w:rPr>
      </w:pPr>
    </w:p>
    <w:p w14:paraId="400BBBDD" w14:textId="77777777" w:rsidR="00420EAF" w:rsidRPr="00AD4CFE" w:rsidRDefault="00420EAF" w:rsidP="00420EAF">
      <w:pPr>
        <w:jc w:val="both"/>
        <w:rPr>
          <w:rFonts w:ascii="Calibri" w:hAnsi="Calibri"/>
          <w:bCs/>
          <w:iCs/>
          <w:sz w:val="22"/>
          <w:szCs w:val="22"/>
        </w:rPr>
      </w:pPr>
      <w:bookmarkStart w:id="20" w:name="_Toc404851071"/>
      <w:r w:rsidRPr="004C2A61">
        <w:rPr>
          <w:rFonts w:ascii="Calibri" w:hAnsi="Calibri"/>
          <w:bCs/>
          <w:iCs/>
          <w:sz w:val="22"/>
          <w:szCs w:val="22"/>
        </w:rPr>
        <w:t>Prostředky dotace lze čerpat na uznatelné výdaje projektů, které vznikly od 01.01.2019 do 31.12.2019.</w:t>
      </w:r>
      <w:bookmarkEnd w:id="20"/>
    </w:p>
    <w:p w14:paraId="1D32ECE5" w14:textId="0B8ED681" w:rsidR="00420EAF" w:rsidRPr="00AD4CFE" w:rsidRDefault="00420EAF" w:rsidP="00966F68">
      <w:pPr>
        <w:pStyle w:val="Nadpis2"/>
        <w:keepLines/>
        <w:numPr>
          <w:ilvl w:val="1"/>
          <w:numId w:val="19"/>
        </w:numPr>
        <w:spacing w:before="200" w:line="276" w:lineRule="auto"/>
        <w:rPr>
          <w:rFonts w:ascii="Calibri" w:hAnsi="Calibri"/>
          <w:b/>
          <w:i w:val="0"/>
          <w:sz w:val="22"/>
          <w:szCs w:val="22"/>
        </w:rPr>
      </w:pPr>
      <w:bookmarkStart w:id="21" w:name="_Toc528061870"/>
      <w:r w:rsidRPr="00AD4CFE">
        <w:rPr>
          <w:rFonts w:ascii="Calibri" w:hAnsi="Calibri"/>
          <w:b/>
          <w:i w:val="0"/>
          <w:sz w:val="22"/>
          <w:szCs w:val="22"/>
        </w:rPr>
        <w:t>Uznatelné výdaje</w:t>
      </w:r>
      <w:bookmarkEnd w:id="21"/>
    </w:p>
    <w:p w14:paraId="45B6DE57" w14:textId="77777777" w:rsidR="00420EAF" w:rsidRPr="00AD4CFE" w:rsidRDefault="00420EAF" w:rsidP="00420EAF">
      <w:pPr>
        <w:jc w:val="both"/>
        <w:rPr>
          <w:rFonts w:ascii="Calibri" w:hAnsi="Calibri"/>
          <w:sz w:val="22"/>
          <w:szCs w:val="22"/>
        </w:rPr>
      </w:pPr>
      <w:r w:rsidRPr="00AD4CFE">
        <w:rPr>
          <w:rFonts w:ascii="Calibri" w:hAnsi="Calibri"/>
          <w:sz w:val="22"/>
          <w:szCs w:val="22"/>
        </w:rPr>
        <w:t>Uznatelné výdaje musí:</w:t>
      </w:r>
    </w:p>
    <w:p w14:paraId="2A10DED7" w14:textId="77777777" w:rsidR="00420EAF" w:rsidRPr="00AD4CFE" w:rsidRDefault="00420EAF" w:rsidP="00966F68">
      <w:pPr>
        <w:pStyle w:val="Odstavecseseznamem"/>
        <w:numPr>
          <w:ilvl w:val="0"/>
          <w:numId w:val="29"/>
        </w:numPr>
        <w:jc w:val="both"/>
      </w:pPr>
      <w:r w:rsidRPr="00AD4CFE">
        <w:t>být prokazatelně vynaloženy na realizaci aktivit specifikovaných v žádosti o poskytnutí dotace. Tato realizace může být zahájena již přede dnem podání žádosti a musí být dokončena do konce kalendářního roku, ve kterém byla žádost o poskytnutí podpory podána,</w:t>
      </w:r>
    </w:p>
    <w:p w14:paraId="6441A73C" w14:textId="77777777" w:rsidR="00420EAF" w:rsidRPr="00AD4CFE" w:rsidRDefault="00420EAF" w:rsidP="00966F68">
      <w:pPr>
        <w:pStyle w:val="Odstavecseseznamem"/>
        <w:numPr>
          <w:ilvl w:val="0"/>
          <w:numId w:val="29"/>
        </w:numPr>
        <w:jc w:val="both"/>
      </w:pPr>
      <w:r w:rsidRPr="00AD4CFE">
        <w:t>být zaneseny v účetnictví příjemce dotace,</w:t>
      </w:r>
    </w:p>
    <w:p w14:paraId="45B98D6D" w14:textId="77777777" w:rsidR="00420EAF" w:rsidRPr="00AD4CFE" w:rsidRDefault="00420EAF" w:rsidP="00966F68">
      <w:pPr>
        <w:pStyle w:val="Odstavecseseznamem"/>
        <w:numPr>
          <w:ilvl w:val="0"/>
          <w:numId w:val="29"/>
        </w:numPr>
        <w:jc w:val="both"/>
      </w:pPr>
      <w:r w:rsidRPr="00AD4CFE">
        <w:t>být doloženy kopiemi prvotních dokladů,</w:t>
      </w:r>
    </w:p>
    <w:p w14:paraId="7A736643" w14:textId="3C96E227" w:rsidR="00420EAF" w:rsidRDefault="00420EAF" w:rsidP="00966F68">
      <w:pPr>
        <w:pStyle w:val="Odstavecseseznamem"/>
        <w:numPr>
          <w:ilvl w:val="0"/>
          <w:numId w:val="29"/>
        </w:numPr>
        <w:jc w:val="both"/>
      </w:pPr>
      <w:r w:rsidRPr="00AD4CFE">
        <w:t>odpovídat zásadám řádného hospodaření, především efektivnosti a hospodárnosti</w:t>
      </w:r>
    </w:p>
    <w:p w14:paraId="49D21A36" w14:textId="77777777" w:rsidR="00D34D22" w:rsidRPr="00D34D22" w:rsidRDefault="00D34D22" w:rsidP="00D34D22">
      <w:pPr>
        <w:pStyle w:val="Odstavecseseznamem"/>
        <w:numPr>
          <w:ilvl w:val="0"/>
          <w:numId w:val="29"/>
        </w:numPr>
        <w:jc w:val="both"/>
        <w:rPr>
          <w:rFonts w:ascii="Times New Roman" w:hAnsi="Times New Roman"/>
          <w:sz w:val="24"/>
          <w:szCs w:val="24"/>
        </w:rPr>
      </w:pPr>
      <w:r w:rsidRPr="00D34D22">
        <w:t>být v případě aktivit podporovaných tímto programem zaměřených na podporu zdraví a zdravého životního stylu realizovány pouze osobami s odpovídajícím vzděláním a praxí v oboru.</w:t>
      </w:r>
    </w:p>
    <w:p w14:paraId="036EB994" w14:textId="77777777" w:rsidR="00D34D22" w:rsidRPr="00AD4CFE" w:rsidRDefault="00D34D22" w:rsidP="00D34D22">
      <w:pPr>
        <w:jc w:val="both"/>
      </w:pPr>
    </w:p>
    <w:p w14:paraId="3827061C" w14:textId="77777777" w:rsidR="00420EAF" w:rsidRPr="00AD4CFE" w:rsidRDefault="00420EAF" w:rsidP="00420EAF">
      <w:pPr>
        <w:jc w:val="both"/>
        <w:rPr>
          <w:rFonts w:ascii="Calibri" w:hAnsi="Calibri"/>
          <w:sz w:val="22"/>
          <w:szCs w:val="22"/>
        </w:rPr>
      </w:pPr>
      <w:r w:rsidRPr="001B1A32">
        <w:rPr>
          <w:rFonts w:ascii="Calibri" w:hAnsi="Calibri"/>
          <w:b/>
          <w:sz w:val="22"/>
          <w:szCs w:val="22"/>
        </w:rPr>
        <w:t>Mezi uznatelné výdaje patří</w:t>
      </w:r>
      <w:r w:rsidRPr="0097715E">
        <w:rPr>
          <w:rFonts w:ascii="Calibri" w:hAnsi="Calibri"/>
          <w:sz w:val="22"/>
          <w:szCs w:val="22"/>
        </w:rPr>
        <w:t>:</w:t>
      </w:r>
    </w:p>
    <w:p w14:paraId="58B38FC7" w14:textId="77777777" w:rsidR="00420EAF" w:rsidRPr="00AD4CFE" w:rsidRDefault="00420EAF" w:rsidP="001B1A32">
      <w:pPr>
        <w:pStyle w:val="Odstavecseseznamem"/>
        <w:numPr>
          <w:ilvl w:val="0"/>
          <w:numId w:val="34"/>
        </w:numPr>
        <w:jc w:val="both"/>
      </w:pPr>
      <w:r w:rsidRPr="00AD4CFE">
        <w:t xml:space="preserve">ostatní </w:t>
      </w:r>
      <w:r w:rsidRPr="002010C4">
        <w:t>osobní výdaje (na dohody</w:t>
      </w:r>
      <w:r w:rsidRPr="00AD4CFE">
        <w:t xml:space="preserve"> o pracích konaných mimo hlavní pracovní poměr, tzn. dohody o provedení práce, dohody o pracovní činnosti) mimo odvodů na sociální a zdravotní pojištění</w:t>
      </w:r>
      <w:r>
        <w:t>,</w:t>
      </w:r>
    </w:p>
    <w:p w14:paraId="7B9FA652" w14:textId="77777777" w:rsidR="00420EAF" w:rsidRDefault="00420EAF" w:rsidP="001B1A32">
      <w:pPr>
        <w:pStyle w:val="Odstavecseseznamem"/>
        <w:numPr>
          <w:ilvl w:val="0"/>
          <w:numId w:val="34"/>
        </w:numPr>
        <w:jc w:val="both"/>
      </w:pPr>
      <w:r w:rsidRPr="00AD4CFE">
        <w:t>spotřební materiál</w:t>
      </w:r>
      <w:r>
        <w:t xml:space="preserve"> (např</w:t>
      </w:r>
      <w:r w:rsidR="0097715E">
        <w:t>.</w:t>
      </w:r>
      <w:r>
        <w:t xml:space="preserve"> propagační předměty, informační a výchovné materiály)</w:t>
      </w:r>
      <w:r w:rsidRPr="00AD4CFE">
        <w:t>, žadatel je povinen prokázat hospodárnost a účelnost,</w:t>
      </w:r>
    </w:p>
    <w:p w14:paraId="36BCA09C" w14:textId="77777777" w:rsidR="00420EAF" w:rsidRPr="00AD4CFE" w:rsidRDefault="00420EAF" w:rsidP="001B1A32">
      <w:pPr>
        <w:pStyle w:val="Odstavecseseznamem"/>
        <w:numPr>
          <w:ilvl w:val="0"/>
          <w:numId w:val="34"/>
        </w:numPr>
        <w:jc w:val="both"/>
      </w:pPr>
      <w:r>
        <w:t>dary a věcné ceny v soutěžích,</w:t>
      </w:r>
    </w:p>
    <w:p w14:paraId="7D6A4E38" w14:textId="77777777" w:rsidR="00420EAF" w:rsidRPr="00AD4CFE" w:rsidRDefault="00420EAF" w:rsidP="001B1A32">
      <w:pPr>
        <w:pStyle w:val="Odstavecseseznamem"/>
        <w:numPr>
          <w:ilvl w:val="0"/>
          <w:numId w:val="34"/>
        </w:numPr>
        <w:jc w:val="both"/>
      </w:pPr>
      <w:r w:rsidRPr="00AD4CFE">
        <w:t xml:space="preserve">služby a ostatní provozní </w:t>
      </w:r>
      <w:r>
        <w:t xml:space="preserve">nákupy </w:t>
      </w:r>
      <w:r w:rsidRPr="00AD4CFE">
        <w:t>pořízené za ceny v místě a čase obvyklé</w:t>
      </w:r>
      <w:r>
        <w:t xml:space="preserve"> (např</w:t>
      </w:r>
      <w:r w:rsidR="0097715E">
        <w:t>.</w:t>
      </w:r>
      <w:r>
        <w:t xml:space="preserve"> honoráře lektorů, účinkujících, metodických pracovníků a expertů včetně cestovného a stravného</w:t>
      </w:r>
      <w:r w:rsidRPr="00AD4CFE">
        <w:t>,</w:t>
      </w:r>
      <w:r>
        <w:t xml:space="preserve"> </w:t>
      </w:r>
      <w:r>
        <w:lastRenderedPageBreak/>
        <w:t>zpracování výsledků dotazníkového šetření, organizační a technické zabezpečení akcí, drobné pohoštění),</w:t>
      </w:r>
    </w:p>
    <w:p w14:paraId="7247BA78" w14:textId="77777777" w:rsidR="00420EAF" w:rsidRPr="00AD4CFE" w:rsidRDefault="00420EAF" w:rsidP="001B1A32">
      <w:pPr>
        <w:pStyle w:val="Odstavecseseznamem"/>
        <w:numPr>
          <w:ilvl w:val="0"/>
          <w:numId w:val="34"/>
        </w:numPr>
        <w:jc w:val="both"/>
      </w:pPr>
      <w:r w:rsidRPr="00AD4CFE">
        <w:t>drobný hmotný dlouhodobý majetek, tzn. vybavení nezbytné pro zajištění akce.</w:t>
      </w:r>
    </w:p>
    <w:p w14:paraId="44C97ECF" w14:textId="77777777" w:rsidR="00420EAF" w:rsidRPr="00AD4CFE" w:rsidRDefault="00420EAF" w:rsidP="00420EAF">
      <w:pPr>
        <w:jc w:val="both"/>
        <w:rPr>
          <w:rFonts w:ascii="Calibri" w:hAnsi="Calibri"/>
          <w:sz w:val="22"/>
          <w:szCs w:val="22"/>
        </w:rPr>
      </w:pPr>
      <w:r w:rsidRPr="001B1A32">
        <w:rPr>
          <w:rFonts w:ascii="Calibri" w:hAnsi="Calibri"/>
          <w:b/>
          <w:sz w:val="22"/>
          <w:szCs w:val="22"/>
        </w:rPr>
        <w:t>Mezi neuznatelné výdaje (na tyto výdaje nelze dotaci použít)</w:t>
      </w:r>
      <w:r w:rsidRPr="001B1A32">
        <w:rPr>
          <w:rFonts w:ascii="Calibri" w:hAnsi="Calibri"/>
          <w:b/>
        </w:rPr>
        <w:t xml:space="preserve"> </w:t>
      </w:r>
      <w:r w:rsidRPr="001B1A32">
        <w:rPr>
          <w:rFonts w:ascii="Calibri" w:hAnsi="Calibri"/>
          <w:b/>
          <w:sz w:val="22"/>
          <w:szCs w:val="22"/>
        </w:rPr>
        <w:t>patří</w:t>
      </w:r>
      <w:r w:rsidRPr="00AD4CFE">
        <w:rPr>
          <w:rFonts w:ascii="Calibri" w:hAnsi="Calibri"/>
          <w:sz w:val="22"/>
          <w:szCs w:val="22"/>
        </w:rPr>
        <w:t>:</w:t>
      </w:r>
    </w:p>
    <w:p w14:paraId="45F8A3C9" w14:textId="77777777" w:rsidR="00420EAF" w:rsidRPr="00AD4CFE" w:rsidRDefault="00420EAF" w:rsidP="001B1A32">
      <w:pPr>
        <w:pStyle w:val="Odstavecseseznamem"/>
        <w:numPr>
          <w:ilvl w:val="0"/>
          <w:numId w:val="35"/>
        </w:numPr>
        <w:jc w:val="both"/>
      </w:pPr>
      <w:r w:rsidRPr="00AD4CFE">
        <w:t xml:space="preserve">mzdy, platy pro zaměstnance příjemce dotace v hlavním pracovním poměru a z nich vypočítávané pojistné na sociální a zdravotní pojištění </w:t>
      </w:r>
    </w:p>
    <w:p w14:paraId="6EB021EC" w14:textId="77777777" w:rsidR="00420EAF" w:rsidRPr="00AD4CFE" w:rsidRDefault="00420EAF" w:rsidP="001B1A32">
      <w:pPr>
        <w:pStyle w:val="Odstavecseseznamem"/>
        <w:numPr>
          <w:ilvl w:val="0"/>
          <w:numId w:val="35"/>
        </w:numPr>
        <w:jc w:val="both"/>
      </w:pPr>
      <w:r w:rsidRPr="00AD4CFE">
        <w:t>věci osobní potřeby, které přímo nesouvisejí s projektem (např. oblečení apod.)</w:t>
      </w:r>
    </w:p>
    <w:p w14:paraId="7612401C" w14:textId="77777777" w:rsidR="00420EAF" w:rsidRPr="00AD4CFE" w:rsidRDefault="00420EAF" w:rsidP="001B1A32">
      <w:pPr>
        <w:pStyle w:val="Odstavecseseznamem"/>
        <w:numPr>
          <w:ilvl w:val="0"/>
          <w:numId w:val="35"/>
        </w:numPr>
        <w:jc w:val="both"/>
      </w:pPr>
      <w:r w:rsidRPr="00AD4CFE">
        <w:t>poplatky bankám, telefonní poplatky, pojistné na sociální a zdravotní pojištění</w:t>
      </w:r>
    </w:p>
    <w:p w14:paraId="3532693C" w14:textId="77777777" w:rsidR="00420EAF" w:rsidRPr="00AD4CFE" w:rsidRDefault="00420EAF" w:rsidP="001B1A32">
      <w:pPr>
        <w:pStyle w:val="Odstavecseseznamem"/>
        <w:numPr>
          <w:ilvl w:val="0"/>
          <w:numId w:val="35"/>
        </w:numPr>
        <w:jc w:val="both"/>
      </w:pPr>
      <w:r w:rsidRPr="00AD4CFE">
        <w:t>finanční leasing, úhrada úroků z úvěrů a půjček</w:t>
      </w:r>
    </w:p>
    <w:p w14:paraId="69FBEE66" w14:textId="77777777" w:rsidR="00420EAF" w:rsidRPr="00AD4CFE" w:rsidRDefault="00420EAF" w:rsidP="001B1A32">
      <w:pPr>
        <w:pStyle w:val="Odstavecseseznamem"/>
        <w:numPr>
          <w:ilvl w:val="0"/>
          <w:numId w:val="35"/>
        </w:numPr>
        <w:jc w:val="both"/>
      </w:pPr>
      <w:r w:rsidRPr="00AD4CFE">
        <w:t>pokuty a sankce</w:t>
      </w:r>
    </w:p>
    <w:p w14:paraId="00F5A376" w14:textId="77777777" w:rsidR="00420EAF" w:rsidRPr="00AD4CFE" w:rsidRDefault="00420EAF" w:rsidP="001B1A32">
      <w:pPr>
        <w:pStyle w:val="Odstavecseseznamem"/>
        <w:numPr>
          <w:ilvl w:val="0"/>
          <w:numId w:val="35"/>
        </w:numPr>
        <w:jc w:val="both"/>
      </w:pPr>
      <w:r w:rsidRPr="00AD4CFE">
        <w:t>nákup nemovitostí – pozemků a budov</w:t>
      </w:r>
    </w:p>
    <w:p w14:paraId="6A8CA8A0" w14:textId="77777777" w:rsidR="00420EAF" w:rsidRPr="00AD4CFE" w:rsidRDefault="00420EAF" w:rsidP="001B1A32">
      <w:pPr>
        <w:pStyle w:val="Odstavecseseznamem"/>
        <w:numPr>
          <w:ilvl w:val="0"/>
          <w:numId w:val="35"/>
        </w:numPr>
        <w:jc w:val="both"/>
      </w:pPr>
      <w:r w:rsidRPr="00AD4CFE">
        <w:t>pojištění majetku, opravy a udržování</w:t>
      </w:r>
    </w:p>
    <w:p w14:paraId="312DFC43" w14:textId="77777777" w:rsidR="00420EAF" w:rsidRPr="00AD4CFE" w:rsidRDefault="00420EAF" w:rsidP="001B1A32">
      <w:pPr>
        <w:pStyle w:val="Odstavecseseznamem"/>
        <w:numPr>
          <w:ilvl w:val="0"/>
          <w:numId w:val="35"/>
        </w:numPr>
        <w:jc w:val="both"/>
      </w:pPr>
      <w:r w:rsidRPr="00AD4CFE">
        <w:t>financování podnikatelských aktivit a výdělečné činnosti</w:t>
      </w:r>
    </w:p>
    <w:p w14:paraId="4C335820" w14:textId="77777777" w:rsidR="00420EAF" w:rsidRPr="00AD4CFE" w:rsidRDefault="00420EAF" w:rsidP="001B1A32">
      <w:pPr>
        <w:pStyle w:val="Odstavecseseznamem"/>
        <w:numPr>
          <w:ilvl w:val="0"/>
          <w:numId w:val="35"/>
        </w:numPr>
        <w:jc w:val="both"/>
      </w:pPr>
      <w:r w:rsidRPr="00AD4CFE">
        <w:t>náklady na daň z přidané hodnoty (v případě plátce DPH, pokud je projekt realizován v rámci hospodářské činnosti příjemce).</w:t>
      </w:r>
    </w:p>
    <w:p w14:paraId="68C8AFE5" w14:textId="77777777" w:rsidR="00420EAF" w:rsidRPr="00AD4CFE" w:rsidRDefault="00420EAF" w:rsidP="00420EAF">
      <w:pPr>
        <w:pStyle w:val="Odstavecseseznamem"/>
        <w:jc w:val="both"/>
      </w:pPr>
    </w:p>
    <w:p w14:paraId="7610D016" w14:textId="3DBD0C60" w:rsidR="00420EAF" w:rsidRPr="00AD4CFE" w:rsidRDefault="00420EAF" w:rsidP="00966F68">
      <w:pPr>
        <w:pStyle w:val="Nadpis2"/>
        <w:keepLines/>
        <w:numPr>
          <w:ilvl w:val="1"/>
          <w:numId w:val="19"/>
        </w:numPr>
        <w:spacing w:before="200" w:line="276" w:lineRule="auto"/>
        <w:rPr>
          <w:rFonts w:ascii="Calibri" w:hAnsi="Calibri"/>
          <w:b/>
          <w:i w:val="0"/>
          <w:sz w:val="22"/>
          <w:szCs w:val="22"/>
        </w:rPr>
      </w:pPr>
      <w:bookmarkStart w:id="22" w:name="_Toc528061871"/>
      <w:r w:rsidRPr="00AD4CFE">
        <w:rPr>
          <w:rFonts w:ascii="Calibri" w:hAnsi="Calibri"/>
          <w:b/>
          <w:i w:val="0"/>
          <w:sz w:val="22"/>
          <w:szCs w:val="22"/>
        </w:rPr>
        <w:t>Další pravidla a podmínky</w:t>
      </w:r>
      <w:bookmarkEnd w:id="22"/>
    </w:p>
    <w:p w14:paraId="5E1E1D8D" w14:textId="4460973E" w:rsidR="00D703BF" w:rsidRDefault="00D703BF" w:rsidP="00420EAF">
      <w:pPr>
        <w:jc w:val="both"/>
        <w:rPr>
          <w:rFonts w:ascii="Calibri" w:hAnsi="Calibri"/>
          <w:sz w:val="22"/>
          <w:szCs w:val="22"/>
        </w:rPr>
      </w:pPr>
    </w:p>
    <w:p w14:paraId="57266DF2" w14:textId="77777777" w:rsidR="00D703BF" w:rsidRPr="00DC517F" w:rsidRDefault="00D703BF" w:rsidP="00D703BF">
      <w:pPr>
        <w:jc w:val="both"/>
        <w:rPr>
          <w:rFonts w:ascii="Calibri" w:hAnsi="Calibri"/>
          <w:sz w:val="22"/>
          <w:szCs w:val="22"/>
        </w:rPr>
      </w:pPr>
      <w:r w:rsidRPr="00D34D22">
        <w:rPr>
          <w:rFonts w:ascii="Calibri" w:hAnsi="Calibri"/>
          <w:sz w:val="22"/>
          <w:szCs w:val="22"/>
        </w:rPr>
        <w:t xml:space="preserve">Příjemce je oprávněn provádět změny projektu jen s předchozím písemným souhlasem poskytovatele. Za písemný souhlas se považuje uzavření dodatku k této smlouvě, jehož předmětem je požadovaná </w:t>
      </w:r>
      <w:r w:rsidRPr="00DC517F">
        <w:rPr>
          <w:rFonts w:ascii="Calibri" w:hAnsi="Calibri"/>
          <w:sz w:val="22"/>
          <w:szCs w:val="22"/>
        </w:rPr>
        <w:t xml:space="preserve">změna. </w:t>
      </w:r>
    </w:p>
    <w:p w14:paraId="536C0E87" w14:textId="77777777" w:rsidR="004E6910" w:rsidRPr="00DC517F" w:rsidRDefault="004E6910" w:rsidP="00303411">
      <w:pPr>
        <w:jc w:val="both"/>
        <w:rPr>
          <w:rFonts w:ascii="Calibri" w:hAnsi="Calibri"/>
          <w:sz w:val="22"/>
          <w:szCs w:val="22"/>
        </w:rPr>
      </w:pPr>
      <w:r w:rsidRPr="00DC517F">
        <w:rPr>
          <w:rFonts w:ascii="Calibri" w:hAnsi="Calibri"/>
          <w:sz w:val="22"/>
          <w:szCs w:val="22"/>
        </w:rPr>
        <w:t>Bez písemného souhlasu poskytovatele je možné měnit:</w:t>
      </w:r>
    </w:p>
    <w:p w14:paraId="73763452" w14:textId="77777777" w:rsidR="004E6910" w:rsidRPr="00DC517F" w:rsidRDefault="004E6910" w:rsidP="00303411">
      <w:pPr>
        <w:jc w:val="both"/>
        <w:rPr>
          <w:rFonts w:ascii="Calibri" w:hAnsi="Calibri"/>
          <w:sz w:val="22"/>
          <w:szCs w:val="22"/>
        </w:rPr>
      </w:pPr>
      <w:r w:rsidRPr="00DC517F">
        <w:rPr>
          <w:rFonts w:ascii="Calibri" w:hAnsi="Calibri"/>
          <w:sz w:val="22"/>
          <w:szCs w:val="22"/>
        </w:rPr>
        <w:t>a) neuznatelné výdaje,</w:t>
      </w:r>
    </w:p>
    <w:p w14:paraId="18C2217B" w14:textId="77777777" w:rsidR="004E6910" w:rsidRPr="00DC517F" w:rsidRDefault="004E6910" w:rsidP="00303411">
      <w:pPr>
        <w:jc w:val="both"/>
        <w:rPr>
          <w:rFonts w:ascii="Calibri" w:hAnsi="Calibri"/>
          <w:sz w:val="22"/>
          <w:szCs w:val="22"/>
        </w:rPr>
      </w:pPr>
      <w:r w:rsidRPr="00DC517F">
        <w:rPr>
          <w:rFonts w:ascii="Calibri" w:hAnsi="Calibri"/>
          <w:sz w:val="22"/>
          <w:szCs w:val="22"/>
        </w:rPr>
        <w:t>b) u uznatelných výdajů pouze výši jednotlivých položek rozpočtu maximálně do</w:t>
      </w:r>
    </w:p>
    <w:p w14:paraId="1686A78D" w14:textId="3CAB05E5" w:rsidR="004E6910" w:rsidRPr="00DC517F" w:rsidRDefault="004E6910" w:rsidP="00303411">
      <w:pPr>
        <w:jc w:val="both"/>
        <w:rPr>
          <w:rFonts w:ascii="Calibri" w:hAnsi="Calibri"/>
          <w:b/>
          <w:sz w:val="22"/>
          <w:szCs w:val="22"/>
        </w:rPr>
      </w:pPr>
      <w:r w:rsidRPr="00DC517F">
        <w:rPr>
          <w:rFonts w:ascii="Calibri" w:hAnsi="Calibri"/>
          <w:sz w:val="22"/>
          <w:szCs w:val="22"/>
        </w:rPr>
        <w:t xml:space="preserve">výše </w:t>
      </w:r>
      <w:r w:rsidR="00C44147" w:rsidRPr="00DC517F">
        <w:rPr>
          <w:rFonts w:ascii="Calibri" w:hAnsi="Calibri"/>
          <w:sz w:val="22"/>
          <w:szCs w:val="22"/>
        </w:rPr>
        <w:t>10</w:t>
      </w:r>
      <w:r w:rsidRPr="00DC517F">
        <w:rPr>
          <w:rFonts w:ascii="Calibri" w:hAnsi="Calibri"/>
          <w:sz w:val="22"/>
          <w:szCs w:val="22"/>
        </w:rPr>
        <w:t xml:space="preserve"> % celkového rozpočtu (tj. skutečně vyčerpané částky) </w:t>
      </w:r>
      <w:r w:rsidR="00CA125C" w:rsidRPr="00DC517F">
        <w:rPr>
          <w:rFonts w:ascii="Calibri" w:hAnsi="Calibri"/>
          <w:b/>
          <w:sz w:val="22"/>
          <w:szCs w:val="22"/>
        </w:rPr>
        <w:t xml:space="preserve">za podmínky zachování </w:t>
      </w:r>
      <w:r w:rsidR="00361E97" w:rsidRPr="00DC517F">
        <w:rPr>
          <w:rFonts w:ascii="Calibri" w:hAnsi="Calibri"/>
          <w:b/>
          <w:sz w:val="22"/>
          <w:szCs w:val="22"/>
        </w:rPr>
        <w:t xml:space="preserve">předmětu a </w:t>
      </w:r>
      <w:r w:rsidR="00CA125C" w:rsidRPr="00DC517F">
        <w:rPr>
          <w:rFonts w:ascii="Calibri" w:hAnsi="Calibri"/>
          <w:b/>
          <w:sz w:val="22"/>
          <w:szCs w:val="22"/>
        </w:rPr>
        <w:t>účelu projektu uvedeného ve schválené žádosti.</w:t>
      </w:r>
    </w:p>
    <w:p w14:paraId="5B2CD39C" w14:textId="77777777" w:rsidR="00CA125C" w:rsidRPr="00DC517F" w:rsidRDefault="00CA125C" w:rsidP="00303411">
      <w:pPr>
        <w:jc w:val="both"/>
        <w:rPr>
          <w:rFonts w:ascii="Calibri" w:hAnsi="Calibri"/>
          <w:sz w:val="22"/>
          <w:szCs w:val="22"/>
        </w:rPr>
      </w:pPr>
    </w:p>
    <w:p w14:paraId="384CF04D" w14:textId="09EDE10D" w:rsidR="004E6910" w:rsidRPr="00DC517F" w:rsidRDefault="004E6910" w:rsidP="00303411">
      <w:pPr>
        <w:jc w:val="both"/>
        <w:rPr>
          <w:rFonts w:ascii="Calibri" w:hAnsi="Calibri"/>
          <w:sz w:val="22"/>
          <w:szCs w:val="22"/>
        </w:rPr>
      </w:pPr>
      <w:bookmarkStart w:id="23" w:name="_Hlk532205209"/>
      <w:r w:rsidRPr="00DC517F">
        <w:rPr>
          <w:rFonts w:ascii="Calibri" w:hAnsi="Calibri"/>
          <w:sz w:val="22"/>
          <w:szCs w:val="22"/>
        </w:rPr>
        <w:t>Bez písemného souhlasu poskytovatele je možné měnit u uznatelných výdajů pouze výši</w:t>
      </w:r>
      <w:r w:rsidR="00303411" w:rsidRPr="00DC517F">
        <w:rPr>
          <w:rFonts w:ascii="Calibri" w:hAnsi="Calibri"/>
          <w:sz w:val="22"/>
          <w:szCs w:val="22"/>
        </w:rPr>
        <w:t xml:space="preserve"> </w:t>
      </w:r>
      <w:r w:rsidRPr="00DC517F">
        <w:rPr>
          <w:rFonts w:ascii="Calibri" w:hAnsi="Calibri"/>
          <w:sz w:val="22"/>
          <w:szCs w:val="22"/>
        </w:rPr>
        <w:t xml:space="preserve">jednotlivých položek rozpočtu ve výši od </w:t>
      </w:r>
      <w:proofErr w:type="gramStart"/>
      <w:r w:rsidR="00C44147" w:rsidRPr="00DC517F">
        <w:rPr>
          <w:rFonts w:ascii="Calibri" w:hAnsi="Calibri"/>
          <w:sz w:val="22"/>
          <w:szCs w:val="22"/>
        </w:rPr>
        <w:t>10</w:t>
      </w:r>
      <w:r w:rsidRPr="00DC517F">
        <w:rPr>
          <w:rFonts w:ascii="Calibri" w:hAnsi="Calibri"/>
          <w:sz w:val="22"/>
          <w:szCs w:val="22"/>
        </w:rPr>
        <w:t>%</w:t>
      </w:r>
      <w:proofErr w:type="gramEnd"/>
      <w:r w:rsidRPr="00DC517F">
        <w:rPr>
          <w:rFonts w:ascii="Calibri" w:hAnsi="Calibri"/>
          <w:sz w:val="22"/>
          <w:szCs w:val="22"/>
        </w:rPr>
        <w:t xml:space="preserve"> do </w:t>
      </w:r>
      <w:r w:rsidR="00361E97" w:rsidRPr="00DC517F">
        <w:rPr>
          <w:rFonts w:ascii="Calibri" w:hAnsi="Calibri"/>
          <w:sz w:val="22"/>
          <w:szCs w:val="22"/>
        </w:rPr>
        <w:t>50</w:t>
      </w:r>
      <w:r w:rsidRPr="00DC517F">
        <w:rPr>
          <w:rFonts w:ascii="Calibri" w:hAnsi="Calibri"/>
          <w:sz w:val="22"/>
          <w:szCs w:val="22"/>
        </w:rPr>
        <w:t>% celkového rozpočtu</w:t>
      </w:r>
      <w:r w:rsidR="001E0028" w:rsidRPr="00DC517F">
        <w:rPr>
          <w:rFonts w:ascii="Calibri" w:hAnsi="Calibri"/>
          <w:sz w:val="22"/>
          <w:szCs w:val="22"/>
        </w:rPr>
        <w:t xml:space="preserve"> (tj. skutečně vyčerpané částky)</w:t>
      </w:r>
      <w:r w:rsidRPr="00DC517F">
        <w:rPr>
          <w:rFonts w:ascii="Calibri" w:hAnsi="Calibri"/>
          <w:sz w:val="22"/>
          <w:szCs w:val="22"/>
        </w:rPr>
        <w:t xml:space="preserve"> a měnit počet</w:t>
      </w:r>
      <w:r w:rsidR="00303411" w:rsidRPr="00DC517F">
        <w:rPr>
          <w:rFonts w:ascii="Calibri" w:hAnsi="Calibri"/>
          <w:sz w:val="22"/>
          <w:szCs w:val="22"/>
        </w:rPr>
        <w:t xml:space="preserve"> </w:t>
      </w:r>
      <w:r w:rsidRPr="00DC517F">
        <w:rPr>
          <w:rFonts w:ascii="Calibri" w:hAnsi="Calibri"/>
          <w:sz w:val="22"/>
          <w:szCs w:val="22"/>
        </w:rPr>
        <w:t xml:space="preserve">či množství v jednotlivých položkách za předpokladu, že bude dodržen </w:t>
      </w:r>
      <w:r w:rsidRPr="00DC517F">
        <w:rPr>
          <w:rFonts w:ascii="Calibri" w:hAnsi="Calibri"/>
          <w:b/>
          <w:sz w:val="22"/>
          <w:szCs w:val="22"/>
        </w:rPr>
        <w:t>účel dotace</w:t>
      </w:r>
      <w:r w:rsidRPr="00DC517F">
        <w:rPr>
          <w:rFonts w:ascii="Calibri" w:hAnsi="Calibri"/>
          <w:sz w:val="22"/>
          <w:szCs w:val="22"/>
        </w:rPr>
        <w:t>,</w:t>
      </w:r>
      <w:r w:rsidR="00303411" w:rsidRPr="00DC517F">
        <w:rPr>
          <w:rFonts w:ascii="Calibri" w:hAnsi="Calibri"/>
          <w:sz w:val="22"/>
          <w:szCs w:val="22"/>
        </w:rPr>
        <w:t xml:space="preserve"> </w:t>
      </w:r>
      <w:r w:rsidRPr="00DC517F">
        <w:rPr>
          <w:rFonts w:ascii="Calibri" w:hAnsi="Calibri"/>
          <w:sz w:val="22"/>
          <w:szCs w:val="22"/>
        </w:rPr>
        <w:t>a příjemce současně</w:t>
      </w:r>
      <w:r w:rsidR="00CA125C" w:rsidRPr="00DC517F">
        <w:rPr>
          <w:rFonts w:ascii="Calibri" w:hAnsi="Calibri"/>
          <w:sz w:val="22"/>
          <w:szCs w:val="22"/>
        </w:rPr>
        <w:t xml:space="preserve"> </w:t>
      </w:r>
      <w:r w:rsidRPr="00DC517F">
        <w:rPr>
          <w:rFonts w:ascii="Calibri" w:hAnsi="Calibri"/>
          <w:sz w:val="22"/>
          <w:szCs w:val="22"/>
        </w:rPr>
        <w:t>se závěrečnou zprávou doloží poskytovateli čestné prohlášení, že:</w:t>
      </w:r>
    </w:p>
    <w:p w14:paraId="1F55F226" w14:textId="55C431B8" w:rsidR="004E6910" w:rsidRPr="00DC517F" w:rsidRDefault="004E6910" w:rsidP="00303411">
      <w:pPr>
        <w:pStyle w:val="Odstavecseseznamem"/>
        <w:numPr>
          <w:ilvl w:val="0"/>
          <w:numId w:val="38"/>
        </w:numPr>
        <w:jc w:val="both"/>
      </w:pPr>
      <w:r w:rsidRPr="00DC517F">
        <w:t xml:space="preserve">snížil uznatelné výdaje </w:t>
      </w:r>
      <w:proofErr w:type="gramStart"/>
      <w:r w:rsidR="00C44147" w:rsidRPr="00DC517F">
        <w:t xml:space="preserve">projektu  </w:t>
      </w:r>
      <w:r w:rsidRPr="00DC517F">
        <w:t>o</w:t>
      </w:r>
      <w:proofErr w:type="gramEnd"/>
      <w:r w:rsidRPr="00DC517F">
        <w:t xml:space="preserve"> …% z důvodu nedostatku finančních prostředků</w:t>
      </w:r>
      <w:r w:rsidR="00CA125C" w:rsidRPr="00DC517F">
        <w:t xml:space="preserve"> </w:t>
      </w:r>
      <w:r w:rsidRPr="00DC517F">
        <w:t xml:space="preserve">potřebných pro realizaci </w:t>
      </w:r>
      <w:r w:rsidR="00C44147" w:rsidRPr="00DC517F">
        <w:t>projektu</w:t>
      </w:r>
      <w:r w:rsidRPr="00DC517F">
        <w:t xml:space="preserve"> nebo z důvodu </w:t>
      </w:r>
      <w:r w:rsidR="001F1C8B">
        <w:t xml:space="preserve">okolností </w:t>
      </w:r>
      <w:r w:rsidR="00A9497E">
        <w:t xml:space="preserve">zvláštního zřetele hodných (např. </w:t>
      </w:r>
      <w:r w:rsidRPr="00DC517F">
        <w:t>zásahu vyšší moci</w:t>
      </w:r>
      <w:r w:rsidR="00A9497E">
        <w:t>)</w:t>
      </w:r>
      <w:r w:rsidRPr="00DC517F">
        <w:t>,</w:t>
      </w:r>
    </w:p>
    <w:p w14:paraId="3F375414" w14:textId="0016253D" w:rsidR="004E6910" w:rsidRPr="00DC517F" w:rsidRDefault="004E6910" w:rsidP="00303411">
      <w:pPr>
        <w:pStyle w:val="Odstavecseseznamem"/>
        <w:numPr>
          <w:ilvl w:val="0"/>
          <w:numId w:val="38"/>
        </w:numPr>
        <w:jc w:val="both"/>
      </w:pPr>
      <w:r w:rsidRPr="00DC517F">
        <w:t xml:space="preserve">při realizaci </w:t>
      </w:r>
      <w:r w:rsidR="00824F82" w:rsidRPr="00DC517F">
        <w:t>projektu</w:t>
      </w:r>
      <w:r w:rsidRPr="00DC517F">
        <w:t xml:space="preserve"> byl dodržen </w:t>
      </w:r>
      <w:r w:rsidR="00C111B9" w:rsidRPr="00DC517F">
        <w:rPr>
          <w:b/>
        </w:rPr>
        <w:t>účel</w:t>
      </w:r>
      <w:r w:rsidRPr="00DC517F">
        <w:rPr>
          <w:b/>
        </w:rPr>
        <w:t xml:space="preserve"> </w:t>
      </w:r>
      <w:r w:rsidR="00C111B9" w:rsidRPr="00DC517F">
        <w:rPr>
          <w:b/>
        </w:rPr>
        <w:t>dotace</w:t>
      </w:r>
      <w:r w:rsidRPr="00DC517F">
        <w:t xml:space="preserve"> </w:t>
      </w:r>
      <w:r w:rsidR="00C111B9" w:rsidRPr="00DC517F">
        <w:rPr>
          <w:b/>
        </w:rPr>
        <w:t>včetně předmětu smlouvy</w:t>
      </w:r>
      <w:r w:rsidR="00C111B9" w:rsidRPr="00DC517F">
        <w:t xml:space="preserve"> tak jak jsou </w:t>
      </w:r>
      <w:r w:rsidRPr="00DC517F">
        <w:t xml:space="preserve">stanovené v </w:t>
      </w:r>
      <w:proofErr w:type="spellStart"/>
      <w:r w:rsidRPr="00DC517F">
        <w:t>čl.I</w:t>
      </w:r>
      <w:proofErr w:type="spellEnd"/>
      <w:r w:rsidRPr="00DC517F">
        <w:t>.</w:t>
      </w:r>
      <w:r w:rsidR="00CA125C" w:rsidRPr="00DC517F">
        <w:t xml:space="preserve"> smlouvy o poskytnutí dotace</w:t>
      </w:r>
      <w:r w:rsidRPr="00DC517F">
        <w:t>,</w:t>
      </w:r>
    </w:p>
    <w:p w14:paraId="224EF26A" w14:textId="2AE7D61E" w:rsidR="004E6910" w:rsidRPr="00DC517F" w:rsidRDefault="004E6910" w:rsidP="00303411">
      <w:pPr>
        <w:pStyle w:val="Odstavecseseznamem"/>
        <w:numPr>
          <w:ilvl w:val="0"/>
          <w:numId w:val="38"/>
        </w:numPr>
        <w:jc w:val="both"/>
      </w:pPr>
      <w:r w:rsidRPr="00DC517F">
        <w:t>dodržel výši spolufinancování odpovídající</w:t>
      </w:r>
      <w:proofErr w:type="gramStart"/>
      <w:r w:rsidRPr="00DC517F">
        <w:t xml:space="preserve"> </w:t>
      </w:r>
      <w:r w:rsidR="00CA125C" w:rsidRPr="00DC517F">
        <w:t>….</w:t>
      </w:r>
      <w:proofErr w:type="gramEnd"/>
      <w:r w:rsidR="00CA125C" w:rsidRPr="00DC517F">
        <w:t>.</w:t>
      </w:r>
      <w:r w:rsidRPr="00DC517F">
        <w:t>% skutečně vynaložených</w:t>
      </w:r>
      <w:r w:rsidR="00CA125C" w:rsidRPr="00DC517F">
        <w:t xml:space="preserve"> </w:t>
      </w:r>
      <w:r w:rsidRPr="00DC517F">
        <w:t>uznatelných výdajů akce.</w:t>
      </w:r>
    </w:p>
    <w:bookmarkEnd w:id="23"/>
    <w:p w14:paraId="798F55C2" w14:textId="035DACBD" w:rsidR="004E6910" w:rsidRPr="00DC517F" w:rsidRDefault="00A9497E" w:rsidP="00420EAF">
      <w:pPr>
        <w:jc w:val="both"/>
        <w:rPr>
          <w:rFonts w:ascii="Calibri" w:hAnsi="Calibri"/>
          <w:sz w:val="22"/>
          <w:szCs w:val="22"/>
        </w:rPr>
      </w:pPr>
      <w:r w:rsidRPr="00DC517F">
        <w:rPr>
          <w:rFonts w:ascii="Calibri" w:hAnsi="Calibri"/>
          <w:sz w:val="22"/>
          <w:szCs w:val="22"/>
        </w:rPr>
        <w:t xml:space="preserve">Příjemce dotace </w:t>
      </w:r>
      <w:r w:rsidRPr="00AD4CFE">
        <w:rPr>
          <w:rFonts w:ascii="Calibri" w:hAnsi="Calibri"/>
          <w:sz w:val="22"/>
          <w:szCs w:val="22"/>
        </w:rPr>
        <w:t>je povinen</w:t>
      </w:r>
      <w:r>
        <w:rPr>
          <w:rFonts w:ascii="Calibri" w:hAnsi="Calibri"/>
          <w:sz w:val="22"/>
          <w:szCs w:val="22"/>
        </w:rPr>
        <w:t xml:space="preserve"> o výše uvedených změnách projektu bezodkladně informovat administrátora dotačního programu.</w:t>
      </w:r>
    </w:p>
    <w:p w14:paraId="76A59B1E" w14:textId="4F4C4449" w:rsidR="00DC7CE4" w:rsidRDefault="00DC7CE4" w:rsidP="00DC7CE4">
      <w:pPr>
        <w:jc w:val="both"/>
        <w:rPr>
          <w:rFonts w:ascii="Calibri" w:hAnsi="Calibri"/>
          <w:sz w:val="22"/>
          <w:szCs w:val="22"/>
        </w:rPr>
      </w:pPr>
      <w:r w:rsidRPr="00DC517F">
        <w:rPr>
          <w:rFonts w:ascii="Calibri" w:hAnsi="Calibri"/>
          <w:sz w:val="22"/>
          <w:szCs w:val="22"/>
        </w:rPr>
        <w:t>Příjemce dotace (spolu se zástupcem</w:t>
      </w:r>
      <w:r w:rsidRPr="00AD4CFE">
        <w:rPr>
          <w:rFonts w:ascii="Calibri" w:hAnsi="Calibri"/>
          <w:sz w:val="22"/>
          <w:szCs w:val="22"/>
        </w:rPr>
        <w:t xml:space="preserve"> pro ekonomické záležitosti) je povinen zúčastnit se minimálně jedné konzultace k vyúčtování dotace</w:t>
      </w:r>
      <w:r w:rsidR="009F4AD0">
        <w:rPr>
          <w:rFonts w:ascii="Calibri" w:hAnsi="Calibri"/>
          <w:sz w:val="22"/>
          <w:szCs w:val="22"/>
        </w:rPr>
        <w:t xml:space="preserve"> a doporučuje se </w:t>
      </w:r>
      <w:r w:rsidR="00E742B4">
        <w:rPr>
          <w:rFonts w:ascii="Calibri" w:hAnsi="Calibri"/>
          <w:sz w:val="22"/>
          <w:szCs w:val="22"/>
        </w:rPr>
        <w:t>účast na min. jedné konzultaci před podáním žádosti o dotaci.</w:t>
      </w:r>
    </w:p>
    <w:p w14:paraId="41B178F5" w14:textId="39BF1FCB" w:rsidR="00420EAF" w:rsidRDefault="00727504" w:rsidP="00420EAF">
      <w:pPr>
        <w:jc w:val="both"/>
        <w:rPr>
          <w:rFonts w:ascii="Calibri" w:hAnsi="Calibri"/>
          <w:sz w:val="22"/>
          <w:szCs w:val="22"/>
        </w:rPr>
      </w:pPr>
      <w:bookmarkStart w:id="24" w:name="_Hlk532208259"/>
      <w:r w:rsidRPr="001E0028">
        <w:rPr>
          <w:rFonts w:ascii="Calibri" w:hAnsi="Calibri"/>
          <w:sz w:val="22"/>
          <w:szCs w:val="22"/>
        </w:rPr>
        <w:t>Aktivit</w:t>
      </w:r>
      <w:r w:rsidR="00CB775D" w:rsidRPr="001E0028">
        <w:rPr>
          <w:rFonts w:ascii="Calibri" w:hAnsi="Calibri"/>
          <w:sz w:val="22"/>
          <w:szCs w:val="22"/>
        </w:rPr>
        <w:t>y</w:t>
      </w:r>
      <w:r w:rsidRPr="001E0028">
        <w:rPr>
          <w:rFonts w:ascii="Calibri" w:hAnsi="Calibri"/>
          <w:sz w:val="22"/>
          <w:szCs w:val="22"/>
        </w:rPr>
        <w:t xml:space="preserve"> podporované tímto </w:t>
      </w:r>
      <w:r w:rsidR="008D6FDB" w:rsidRPr="001E0028">
        <w:rPr>
          <w:rFonts w:ascii="Calibri" w:hAnsi="Calibri"/>
          <w:sz w:val="22"/>
          <w:szCs w:val="22"/>
        </w:rPr>
        <w:t>P</w:t>
      </w:r>
      <w:r w:rsidRPr="001E0028">
        <w:rPr>
          <w:rFonts w:ascii="Calibri" w:hAnsi="Calibri"/>
          <w:sz w:val="22"/>
          <w:szCs w:val="22"/>
        </w:rPr>
        <w:t>rogramem zaměřené na podporu zdraví a zdravého životního stylu mohou být realizovány pouze osobami s odpovídajícím vzděláním a praxí v oboru</w:t>
      </w:r>
      <w:bookmarkEnd w:id="24"/>
      <w:r w:rsidRPr="001E0028">
        <w:rPr>
          <w:rFonts w:ascii="Calibri" w:hAnsi="Calibri"/>
          <w:sz w:val="22"/>
          <w:szCs w:val="22"/>
        </w:rPr>
        <w:t xml:space="preserve">. Tuto skutečnost </w:t>
      </w:r>
      <w:r w:rsidR="00CB775D" w:rsidRPr="001E0028">
        <w:rPr>
          <w:rFonts w:ascii="Calibri" w:hAnsi="Calibri"/>
          <w:sz w:val="22"/>
          <w:szCs w:val="22"/>
        </w:rPr>
        <w:t>je povinen příjemce dotace uvést v závěrečné zprávě</w:t>
      </w:r>
      <w:r w:rsidRPr="001E0028">
        <w:rPr>
          <w:rFonts w:ascii="Calibri" w:hAnsi="Calibri"/>
          <w:sz w:val="22"/>
          <w:szCs w:val="22"/>
        </w:rPr>
        <w:t>.</w:t>
      </w:r>
    </w:p>
    <w:p w14:paraId="507A23E6" w14:textId="77777777" w:rsidR="00420EAF" w:rsidRPr="00AD4CFE" w:rsidRDefault="00420EAF" w:rsidP="00420EAF">
      <w:pPr>
        <w:jc w:val="both"/>
        <w:rPr>
          <w:rFonts w:ascii="Calibri" w:hAnsi="Calibri"/>
          <w:sz w:val="22"/>
          <w:szCs w:val="22"/>
        </w:rPr>
      </w:pPr>
      <w:r w:rsidRPr="00AD4CFE">
        <w:rPr>
          <w:rFonts w:ascii="Calibri" w:hAnsi="Calibri"/>
          <w:sz w:val="22"/>
          <w:szCs w:val="22"/>
        </w:rPr>
        <w:lastRenderedPageBreak/>
        <w:t>Další požadavky a podmínky pro čerpání dotace mohou být poskytovatelem zahrnuty do smlouvy o poskytnutí dotace. Vyhlašovatel si vyhrazuje právo vyžádat si doplnění předložené žádosti. Tuto činnost zajišťuje administrátor.</w:t>
      </w:r>
    </w:p>
    <w:p w14:paraId="78C000AC" w14:textId="77777777" w:rsidR="00420EAF" w:rsidRPr="00AD4CFE" w:rsidRDefault="00420EAF" w:rsidP="00420EAF">
      <w:pPr>
        <w:jc w:val="both"/>
        <w:rPr>
          <w:rFonts w:ascii="Calibri" w:hAnsi="Calibri"/>
          <w:sz w:val="22"/>
          <w:szCs w:val="22"/>
        </w:rPr>
      </w:pPr>
    </w:p>
    <w:p w14:paraId="78E6C9AE" w14:textId="77777777" w:rsidR="00420EAF" w:rsidRPr="00AD4CFE" w:rsidRDefault="00420EAF" w:rsidP="00420EAF">
      <w:pPr>
        <w:jc w:val="both"/>
        <w:rPr>
          <w:rFonts w:ascii="Calibri" w:hAnsi="Calibri"/>
          <w:sz w:val="22"/>
          <w:szCs w:val="22"/>
        </w:rPr>
      </w:pPr>
      <w:r w:rsidRPr="00F44FE3">
        <w:rPr>
          <w:rFonts w:ascii="Calibri" w:hAnsi="Calibri"/>
          <w:sz w:val="22"/>
          <w:szCs w:val="22"/>
        </w:rPr>
        <w:t xml:space="preserve">Příjemce </w:t>
      </w:r>
      <w:r w:rsidR="00F44FE3" w:rsidRPr="00F44FE3">
        <w:rPr>
          <w:rFonts w:ascii="Calibri" w:hAnsi="Calibri"/>
          <w:sz w:val="22"/>
          <w:szCs w:val="22"/>
        </w:rPr>
        <w:t xml:space="preserve">dotace </w:t>
      </w:r>
      <w:r w:rsidRPr="00F44FE3">
        <w:rPr>
          <w:rFonts w:ascii="Calibri" w:hAnsi="Calibri"/>
          <w:sz w:val="22"/>
          <w:szCs w:val="22"/>
        </w:rPr>
        <w:t>je povinen uskutečňovat propagaci projektu v souladu s Pravidly pro publicitu a Manuálem jednotného vizuálního stylu JMK zveřejněnými na internetových stránkách poskytovatele</w:t>
      </w:r>
      <w:r w:rsidRPr="00F44FE3">
        <w:t>.</w:t>
      </w:r>
      <w:r w:rsidRPr="00F44FE3">
        <w:rPr>
          <w:rFonts w:ascii="Calibri" w:hAnsi="Calibri"/>
          <w:sz w:val="22"/>
          <w:szCs w:val="22"/>
        </w:rPr>
        <w:t xml:space="preserve"> Příjemce dotace je povinen prezentovat JMK zejména následujícím způsobem:</w:t>
      </w:r>
      <w:r w:rsidRPr="00AD4CFE">
        <w:rPr>
          <w:rFonts w:ascii="Calibri" w:hAnsi="Calibri"/>
          <w:sz w:val="22"/>
          <w:szCs w:val="22"/>
        </w:rPr>
        <w:t xml:space="preserve"> </w:t>
      </w:r>
    </w:p>
    <w:p w14:paraId="48D41A83" w14:textId="77777777" w:rsidR="00420EAF" w:rsidRPr="00AD4CFE" w:rsidRDefault="00420EAF" w:rsidP="00420EAF">
      <w:pPr>
        <w:jc w:val="both"/>
        <w:rPr>
          <w:rFonts w:ascii="Calibri" w:hAnsi="Calibri"/>
          <w:sz w:val="22"/>
          <w:szCs w:val="22"/>
        </w:rPr>
      </w:pPr>
    </w:p>
    <w:p w14:paraId="0C09E8A3" w14:textId="77777777" w:rsidR="00420EAF" w:rsidRPr="00AD4CFE" w:rsidRDefault="00420EAF" w:rsidP="00420EAF">
      <w:pPr>
        <w:pStyle w:val="Odstavecseseznamem"/>
        <w:numPr>
          <w:ilvl w:val="0"/>
          <w:numId w:val="7"/>
        </w:numPr>
        <w:jc w:val="both"/>
      </w:pPr>
      <w:r w:rsidRPr="00AD4CFE">
        <w:t>veškeré tištěné materiály v rámci realizace projektu (pozvánky, plakáty, programy apod.) musí obsahovat logotyp Zdravého Jihomoravského kraje a logotyp JMK s uvedením informace, že akci finančně podpořil JMK (např. „Podpořil Jihomoravský kraj“, „Spolufinancováno Jihomoravským krajem“ atd.).</w:t>
      </w:r>
    </w:p>
    <w:p w14:paraId="732E6EE8" w14:textId="0E989BED" w:rsidR="00420EAF" w:rsidRDefault="00420EAF" w:rsidP="00420EAF">
      <w:pPr>
        <w:jc w:val="both"/>
        <w:rPr>
          <w:rFonts w:ascii="Calibri" w:hAnsi="Calibri"/>
          <w:sz w:val="22"/>
          <w:szCs w:val="22"/>
        </w:rPr>
      </w:pPr>
      <w:r w:rsidRPr="00AD4CFE">
        <w:rPr>
          <w:rFonts w:ascii="Calibri" w:hAnsi="Calibri"/>
          <w:sz w:val="22"/>
          <w:szCs w:val="22"/>
        </w:rPr>
        <w:t>Koordinátor Projektu Zdravý kraj poskytne žadateli k dispozici logotyp Zdravého Jihomoravského kraje a logo JMK.</w:t>
      </w:r>
    </w:p>
    <w:p w14:paraId="0FA28D2C" w14:textId="6A0E7BB1" w:rsidR="00B60D36" w:rsidRDefault="00B60D36" w:rsidP="00420EAF">
      <w:pPr>
        <w:jc w:val="both"/>
        <w:rPr>
          <w:rFonts w:ascii="Calibri" w:hAnsi="Calibri"/>
          <w:sz w:val="22"/>
          <w:szCs w:val="22"/>
        </w:rPr>
      </w:pPr>
    </w:p>
    <w:p w14:paraId="5FB77EDC" w14:textId="77777777" w:rsidR="00B60D36" w:rsidRPr="00B60D36" w:rsidRDefault="00B60D36" w:rsidP="00B60D36">
      <w:pPr>
        <w:jc w:val="both"/>
        <w:rPr>
          <w:rFonts w:ascii="Calibri" w:hAnsi="Calibri"/>
          <w:sz w:val="22"/>
          <w:szCs w:val="22"/>
        </w:rPr>
      </w:pPr>
      <w:r w:rsidRPr="00D34D22">
        <w:rPr>
          <w:rFonts w:ascii="Calibri" w:hAnsi="Calibri"/>
          <w:sz w:val="22"/>
          <w:szCs w:val="22"/>
        </w:rPr>
        <w:t xml:space="preserve">Dotace je poskytována jako podpora de </w:t>
      </w:r>
      <w:proofErr w:type="spellStart"/>
      <w:r w:rsidRPr="00D34D22">
        <w:rPr>
          <w:rFonts w:ascii="Calibri" w:hAnsi="Calibri"/>
          <w:sz w:val="22"/>
          <w:szCs w:val="22"/>
        </w:rPr>
        <w:t>minimis</w:t>
      </w:r>
      <w:proofErr w:type="spellEnd"/>
      <w:r w:rsidRPr="00D34D22">
        <w:rPr>
          <w:rFonts w:ascii="Calibri" w:hAnsi="Calibri"/>
          <w:sz w:val="22"/>
          <w:szCs w:val="22"/>
        </w:rPr>
        <w:t xml:space="preserve"> podle nařízení Komise (EU) č. 1407/2013 ze dne 18. prosince 2013 o použití článků 107 a 108 Smlouvy o fungování Evropské unie na podporu de </w:t>
      </w:r>
      <w:proofErr w:type="spellStart"/>
      <w:r w:rsidRPr="00D34D22">
        <w:rPr>
          <w:rFonts w:ascii="Calibri" w:hAnsi="Calibri"/>
          <w:sz w:val="22"/>
          <w:szCs w:val="22"/>
        </w:rPr>
        <w:t>minimis</w:t>
      </w:r>
      <w:proofErr w:type="spellEnd"/>
      <w:r w:rsidRPr="00D34D22">
        <w:rPr>
          <w:rFonts w:ascii="Calibri" w:hAnsi="Calibri"/>
          <w:sz w:val="22"/>
          <w:szCs w:val="22"/>
        </w:rPr>
        <w:t>, uveřejněného v Úředním věstníku Evropské unie č. L 352/1 dne 24. prosince 2013.</w:t>
      </w:r>
    </w:p>
    <w:p w14:paraId="48AC23AC" w14:textId="77777777" w:rsidR="00B60D36" w:rsidRPr="00AD4CFE" w:rsidRDefault="00B60D36" w:rsidP="00420EAF">
      <w:pPr>
        <w:jc w:val="both"/>
        <w:rPr>
          <w:rFonts w:ascii="Calibri" w:hAnsi="Calibri"/>
          <w:sz w:val="22"/>
          <w:szCs w:val="22"/>
        </w:rPr>
      </w:pPr>
    </w:p>
    <w:p w14:paraId="5761B53D" w14:textId="0D18C78B" w:rsidR="00420EAF" w:rsidRPr="00AD4CFE" w:rsidRDefault="00420EAF" w:rsidP="00966F68">
      <w:pPr>
        <w:pStyle w:val="Nadpis2"/>
        <w:keepLines/>
        <w:numPr>
          <w:ilvl w:val="1"/>
          <w:numId w:val="19"/>
        </w:numPr>
        <w:spacing w:before="200" w:line="276" w:lineRule="auto"/>
        <w:rPr>
          <w:rFonts w:ascii="Calibri" w:hAnsi="Calibri"/>
          <w:b/>
          <w:i w:val="0"/>
          <w:sz w:val="22"/>
          <w:szCs w:val="22"/>
        </w:rPr>
      </w:pPr>
      <w:bookmarkStart w:id="25" w:name="_Toc528061872"/>
      <w:r w:rsidRPr="00AD4CFE">
        <w:rPr>
          <w:rFonts w:ascii="Calibri" w:hAnsi="Calibri"/>
          <w:b/>
          <w:i w:val="0"/>
          <w:sz w:val="22"/>
          <w:szCs w:val="22"/>
        </w:rPr>
        <w:t>Vyúčtování dotace, kontrola</w:t>
      </w:r>
      <w:bookmarkEnd w:id="25"/>
    </w:p>
    <w:p w14:paraId="5A72C1D8" w14:textId="77777777" w:rsidR="00420EAF" w:rsidRDefault="00420EAF" w:rsidP="00420EAF">
      <w:pPr>
        <w:jc w:val="both"/>
        <w:rPr>
          <w:rFonts w:ascii="Calibri" w:hAnsi="Calibri"/>
          <w:sz w:val="22"/>
          <w:szCs w:val="22"/>
        </w:rPr>
      </w:pPr>
      <w:r w:rsidRPr="00AD4CFE">
        <w:rPr>
          <w:rFonts w:ascii="Calibri" w:hAnsi="Calibri"/>
          <w:sz w:val="22"/>
          <w:szCs w:val="22"/>
        </w:rPr>
        <w:t xml:space="preserve">Použití dotace podléhá kontrole ze strany poskytovatele dle zákona č. 320/2001 Sb., o finanční kontrole ve veřejné správě a o změně některých zákonů (zákon o finanční kontrole), ve znění pozdějších předpisů. Poskytovatel je oprávněn v rámci výkonu kontrolní činnosti kontrolovat dodržení podmínek, za kterých byla dotace poskytnuta. </w:t>
      </w:r>
    </w:p>
    <w:p w14:paraId="7F836FC1" w14:textId="11D928E4" w:rsidR="00420EAF" w:rsidRPr="00AD4CFE" w:rsidRDefault="00420EAF" w:rsidP="00420EAF">
      <w:pPr>
        <w:jc w:val="both"/>
        <w:rPr>
          <w:rFonts w:ascii="Calibri" w:hAnsi="Calibri"/>
          <w:sz w:val="22"/>
          <w:szCs w:val="22"/>
        </w:rPr>
      </w:pPr>
      <w:r w:rsidRPr="00AD4CFE">
        <w:rPr>
          <w:rFonts w:ascii="Calibri" w:hAnsi="Calibri"/>
          <w:sz w:val="22"/>
          <w:szCs w:val="22"/>
        </w:rPr>
        <w:t xml:space="preserve">Příjemce dotace je povinen předložit kontrolním orgánům všechny účetní doklady vztahující se k využití dotace, rovněž i k realizaci </w:t>
      </w:r>
      <w:r w:rsidR="00966F68">
        <w:rPr>
          <w:rFonts w:ascii="Calibri" w:hAnsi="Calibri"/>
          <w:sz w:val="22"/>
          <w:szCs w:val="22"/>
        </w:rPr>
        <w:t xml:space="preserve">celého </w:t>
      </w:r>
      <w:r w:rsidRPr="00AD4CFE">
        <w:rPr>
          <w:rFonts w:ascii="Calibri" w:hAnsi="Calibri"/>
          <w:sz w:val="22"/>
          <w:szCs w:val="22"/>
        </w:rPr>
        <w:t xml:space="preserve">projektu a k termínu </w:t>
      </w:r>
      <w:r w:rsidRPr="0036030C">
        <w:rPr>
          <w:rFonts w:ascii="Calibri" w:hAnsi="Calibri"/>
          <w:sz w:val="22"/>
          <w:szCs w:val="22"/>
        </w:rPr>
        <w:t>31.01</w:t>
      </w:r>
      <w:r w:rsidRPr="001E0028">
        <w:rPr>
          <w:rFonts w:ascii="Calibri" w:hAnsi="Calibri"/>
          <w:sz w:val="22"/>
          <w:szCs w:val="22"/>
        </w:rPr>
        <w:t xml:space="preserve">.2020 </w:t>
      </w:r>
      <w:r w:rsidRPr="001E0028">
        <w:rPr>
          <w:rFonts w:ascii="Calibri" w:hAnsi="Calibri"/>
          <w:b/>
          <w:sz w:val="22"/>
          <w:szCs w:val="22"/>
        </w:rPr>
        <w:t xml:space="preserve">Závěrečnou zprávu </w:t>
      </w:r>
      <w:r w:rsidRPr="001E0028">
        <w:rPr>
          <w:rFonts w:ascii="Calibri" w:hAnsi="Calibri"/>
          <w:i/>
          <w:sz w:val="22"/>
          <w:szCs w:val="22"/>
        </w:rPr>
        <w:t>(</w:t>
      </w:r>
      <w:r w:rsidR="00966F68" w:rsidRPr="001E0028">
        <w:rPr>
          <w:rFonts w:ascii="Calibri" w:hAnsi="Calibri"/>
          <w:i/>
          <w:sz w:val="22"/>
          <w:szCs w:val="22"/>
        </w:rPr>
        <w:t xml:space="preserve">na formuláři tvořící </w:t>
      </w:r>
      <w:r w:rsidRPr="001E0028">
        <w:rPr>
          <w:rFonts w:ascii="Calibri" w:hAnsi="Calibri"/>
          <w:i/>
          <w:sz w:val="22"/>
          <w:szCs w:val="22"/>
        </w:rPr>
        <w:t>příloh</w:t>
      </w:r>
      <w:r w:rsidR="00966F68" w:rsidRPr="001E0028">
        <w:rPr>
          <w:rFonts w:ascii="Calibri" w:hAnsi="Calibri"/>
          <w:i/>
          <w:sz w:val="22"/>
          <w:szCs w:val="22"/>
        </w:rPr>
        <w:t>u</w:t>
      </w:r>
      <w:r w:rsidRPr="001E0028">
        <w:rPr>
          <w:rFonts w:ascii="Calibri" w:hAnsi="Calibri"/>
          <w:i/>
          <w:sz w:val="22"/>
          <w:szCs w:val="22"/>
        </w:rPr>
        <w:t xml:space="preserve"> č. </w:t>
      </w:r>
      <w:r w:rsidR="004B1FAB" w:rsidRPr="001E0028">
        <w:rPr>
          <w:rFonts w:ascii="Calibri" w:hAnsi="Calibri"/>
          <w:i/>
          <w:sz w:val="22"/>
          <w:szCs w:val="22"/>
        </w:rPr>
        <w:t>5</w:t>
      </w:r>
      <w:r w:rsidRPr="001E0028">
        <w:rPr>
          <w:rFonts w:ascii="Calibri" w:hAnsi="Calibri"/>
          <w:i/>
          <w:sz w:val="22"/>
          <w:szCs w:val="22"/>
        </w:rPr>
        <w:t xml:space="preserve"> Programu</w:t>
      </w:r>
      <w:r w:rsidRPr="001E0028">
        <w:rPr>
          <w:rFonts w:ascii="Calibri" w:hAnsi="Calibri"/>
          <w:sz w:val="22"/>
          <w:szCs w:val="22"/>
        </w:rPr>
        <w:t>), která musí obsahovat:</w:t>
      </w:r>
    </w:p>
    <w:p w14:paraId="70633BB7" w14:textId="046D909A" w:rsidR="00420EAF" w:rsidRPr="00463BA1" w:rsidRDefault="00420EAF" w:rsidP="00420EAF">
      <w:pPr>
        <w:numPr>
          <w:ilvl w:val="0"/>
          <w:numId w:val="12"/>
        </w:numPr>
        <w:jc w:val="both"/>
        <w:rPr>
          <w:rFonts w:ascii="Calibri" w:hAnsi="Calibri"/>
          <w:sz w:val="22"/>
          <w:szCs w:val="22"/>
        </w:rPr>
      </w:pPr>
      <w:r w:rsidRPr="00463BA1">
        <w:rPr>
          <w:rFonts w:ascii="Calibri" w:hAnsi="Calibri"/>
          <w:sz w:val="22"/>
          <w:szCs w:val="22"/>
        </w:rPr>
        <w:t xml:space="preserve">stručný popis realizovaného projektu (přehled </w:t>
      </w:r>
      <w:r w:rsidRPr="00463BA1">
        <w:rPr>
          <w:rFonts w:ascii="Calibri" w:hAnsi="Calibri" w:cs="Arial"/>
          <w:iCs/>
          <w:color w:val="000000"/>
          <w:sz w:val="22"/>
          <w:szCs w:val="22"/>
        </w:rPr>
        <w:t>aktivit, které v rámci projektu byly realizovány, kdo je zajišťoval, cílová skupina, výstup aktivity, jejich počet, počet účastníků, a všechny skutečnosti, které jsou podstatné pro vytváření nákladů atd.),</w:t>
      </w:r>
    </w:p>
    <w:p w14:paraId="29F6DE62" w14:textId="7FFDBFA1" w:rsidR="00420EAF" w:rsidRDefault="00420EAF" w:rsidP="00420EAF">
      <w:pPr>
        <w:numPr>
          <w:ilvl w:val="0"/>
          <w:numId w:val="12"/>
        </w:numPr>
        <w:jc w:val="both"/>
        <w:rPr>
          <w:rFonts w:ascii="Calibri" w:hAnsi="Calibri"/>
          <w:sz w:val="22"/>
          <w:szCs w:val="22"/>
        </w:rPr>
      </w:pPr>
      <w:r w:rsidRPr="00463BA1">
        <w:rPr>
          <w:rFonts w:ascii="Calibri" w:hAnsi="Calibri"/>
          <w:sz w:val="22"/>
          <w:szCs w:val="22"/>
        </w:rPr>
        <w:t>celkové vyhodnocení splnění účelu,</w:t>
      </w:r>
    </w:p>
    <w:p w14:paraId="349CB02D" w14:textId="449F1D5D" w:rsidR="00045910" w:rsidRPr="00045910" w:rsidRDefault="00045910" w:rsidP="00420EAF">
      <w:pPr>
        <w:pStyle w:val="INAtext"/>
        <w:numPr>
          <w:ilvl w:val="0"/>
          <w:numId w:val="12"/>
        </w:numPr>
        <w:rPr>
          <w:rFonts w:ascii="Calibri" w:hAnsi="Calibri"/>
          <w:sz w:val="22"/>
          <w:szCs w:val="22"/>
        </w:rPr>
      </w:pPr>
      <w:r>
        <w:rPr>
          <w:rFonts w:ascii="Calibri" w:eastAsia="Calibri" w:hAnsi="Calibri"/>
          <w:sz w:val="22"/>
          <w:szCs w:val="22"/>
        </w:rPr>
        <w:t>s</w:t>
      </w:r>
      <w:r w:rsidRPr="00045910">
        <w:rPr>
          <w:rFonts w:ascii="Calibri" w:eastAsia="Calibri" w:hAnsi="Calibri"/>
          <w:sz w:val="22"/>
          <w:szCs w:val="22"/>
        </w:rPr>
        <w:t>lovní popis změn oproti schválenému projektu (pokud byly učiněny)</w:t>
      </w:r>
    </w:p>
    <w:p w14:paraId="38B00B5C" w14:textId="67C2302D" w:rsidR="00045910" w:rsidRPr="00045910" w:rsidRDefault="00045910" w:rsidP="00420EAF">
      <w:pPr>
        <w:pStyle w:val="INAtext"/>
        <w:numPr>
          <w:ilvl w:val="0"/>
          <w:numId w:val="12"/>
        </w:numPr>
        <w:rPr>
          <w:rFonts w:ascii="Calibri" w:hAnsi="Calibri"/>
          <w:sz w:val="22"/>
          <w:szCs w:val="22"/>
        </w:rPr>
      </w:pPr>
      <w:r>
        <w:rPr>
          <w:rFonts w:ascii="Calibri" w:eastAsia="Calibri" w:hAnsi="Calibri"/>
          <w:sz w:val="22"/>
          <w:szCs w:val="22"/>
        </w:rPr>
        <w:t>č</w:t>
      </w:r>
      <w:r w:rsidRPr="00045910">
        <w:rPr>
          <w:rFonts w:ascii="Calibri" w:eastAsia="Calibri" w:hAnsi="Calibri"/>
          <w:sz w:val="22"/>
          <w:szCs w:val="22"/>
        </w:rPr>
        <w:t xml:space="preserve">estné prohlášení v případě změn </w:t>
      </w:r>
      <w:r w:rsidRPr="00045910">
        <w:rPr>
          <w:rFonts w:ascii="Calibri" w:hAnsi="Calibri"/>
          <w:sz w:val="22"/>
          <w:szCs w:val="22"/>
        </w:rPr>
        <w:t xml:space="preserve">jednotlivých položek uznatelných výdajů ve výši od </w:t>
      </w:r>
      <w:proofErr w:type="gramStart"/>
      <w:r w:rsidRPr="00045910">
        <w:rPr>
          <w:rFonts w:ascii="Calibri" w:hAnsi="Calibri"/>
          <w:sz w:val="22"/>
          <w:szCs w:val="22"/>
        </w:rPr>
        <w:t>10%</w:t>
      </w:r>
      <w:proofErr w:type="gramEnd"/>
      <w:r w:rsidRPr="00045910">
        <w:rPr>
          <w:rFonts w:ascii="Calibri" w:hAnsi="Calibri"/>
          <w:sz w:val="22"/>
          <w:szCs w:val="22"/>
        </w:rPr>
        <w:t xml:space="preserve"> do 50% celkového rozpočtu (tj. skutečně vyčerpané částky)</w:t>
      </w:r>
    </w:p>
    <w:p w14:paraId="23A2A961" w14:textId="03D9EF5D" w:rsidR="00045910" w:rsidRPr="00045910" w:rsidRDefault="00045910" w:rsidP="00420EAF">
      <w:pPr>
        <w:pStyle w:val="INAtext"/>
        <w:numPr>
          <w:ilvl w:val="0"/>
          <w:numId w:val="12"/>
        </w:numPr>
        <w:rPr>
          <w:rFonts w:ascii="Calibri" w:hAnsi="Calibri"/>
          <w:sz w:val="22"/>
          <w:szCs w:val="22"/>
        </w:rPr>
      </w:pPr>
      <w:r>
        <w:rPr>
          <w:rFonts w:ascii="Calibri" w:eastAsia="Calibri" w:hAnsi="Calibri"/>
          <w:sz w:val="22"/>
          <w:szCs w:val="22"/>
        </w:rPr>
        <w:t>informace k r</w:t>
      </w:r>
      <w:r w:rsidRPr="00045910">
        <w:rPr>
          <w:rFonts w:ascii="Calibri" w:eastAsia="Calibri" w:hAnsi="Calibri"/>
          <w:sz w:val="22"/>
          <w:szCs w:val="22"/>
        </w:rPr>
        <w:t>ealizac</w:t>
      </w:r>
      <w:r>
        <w:rPr>
          <w:rFonts w:ascii="Calibri" w:eastAsia="Calibri" w:hAnsi="Calibri"/>
          <w:sz w:val="22"/>
          <w:szCs w:val="22"/>
        </w:rPr>
        <w:t>i</w:t>
      </w:r>
      <w:r w:rsidRPr="00045910">
        <w:rPr>
          <w:rFonts w:ascii="Calibri" w:eastAsia="Calibri" w:hAnsi="Calibri"/>
          <w:sz w:val="22"/>
          <w:szCs w:val="22"/>
        </w:rPr>
        <w:t xml:space="preserve"> </w:t>
      </w:r>
      <w:r w:rsidRPr="00045910">
        <w:rPr>
          <w:rFonts w:ascii="Calibri" w:hAnsi="Calibri"/>
          <w:sz w:val="22"/>
          <w:szCs w:val="22"/>
        </w:rPr>
        <w:t>aktivit zaměřených na podporu zdraví a zdravého životního stylu</w:t>
      </w:r>
    </w:p>
    <w:p w14:paraId="7EBE15A9" w14:textId="22EE8CCF" w:rsidR="00420EAF" w:rsidRPr="00463BA1" w:rsidRDefault="00420EAF" w:rsidP="00420EAF">
      <w:pPr>
        <w:pStyle w:val="INAtext"/>
        <w:numPr>
          <w:ilvl w:val="0"/>
          <w:numId w:val="12"/>
        </w:numPr>
        <w:rPr>
          <w:rFonts w:ascii="Calibri" w:hAnsi="Calibri"/>
          <w:sz w:val="22"/>
          <w:szCs w:val="22"/>
        </w:rPr>
      </w:pPr>
      <w:r w:rsidRPr="00463BA1">
        <w:rPr>
          <w:rFonts w:ascii="Calibri" w:hAnsi="Calibri"/>
          <w:sz w:val="22"/>
          <w:szCs w:val="22"/>
        </w:rPr>
        <w:t>finanční vypořádání dotace s potvrzením pravdivosti a správnosti finančního vypořádání dotace (</w:t>
      </w:r>
      <w:r w:rsidR="00893D7D">
        <w:rPr>
          <w:rFonts w:ascii="Calibri" w:hAnsi="Calibri"/>
          <w:sz w:val="22"/>
          <w:szCs w:val="22"/>
        </w:rPr>
        <w:t xml:space="preserve">formulář tvoří </w:t>
      </w:r>
      <w:r w:rsidRPr="00463BA1">
        <w:rPr>
          <w:rFonts w:ascii="Calibri" w:hAnsi="Calibri"/>
          <w:sz w:val="22"/>
          <w:szCs w:val="22"/>
        </w:rPr>
        <w:t>příloh</w:t>
      </w:r>
      <w:r w:rsidR="00893D7D">
        <w:rPr>
          <w:rFonts w:ascii="Calibri" w:hAnsi="Calibri"/>
          <w:sz w:val="22"/>
          <w:szCs w:val="22"/>
        </w:rPr>
        <w:t>u</w:t>
      </w:r>
      <w:r w:rsidRPr="00463BA1">
        <w:rPr>
          <w:rFonts w:ascii="Calibri" w:hAnsi="Calibri"/>
          <w:sz w:val="22"/>
          <w:szCs w:val="22"/>
        </w:rPr>
        <w:t xml:space="preserve"> č. 1 Smlouvy</w:t>
      </w:r>
      <w:r w:rsidR="00893D7D">
        <w:rPr>
          <w:rFonts w:ascii="Calibri" w:hAnsi="Calibri"/>
          <w:sz w:val="22"/>
          <w:szCs w:val="22"/>
        </w:rPr>
        <w:t xml:space="preserve"> o dotaci</w:t>
      </w:r>
      <w:r w:rsidRPr="00463BA1">
        <w:rPr>
          <w:rFonts w:ascii="Calibri" w:hAnsi="Calibri"/>
          <w:sz w:val="22"/>
          <w:szCs w:val="22"/>
        </w:rPr>
        <w:t>). V rámci finančního vypořádání dotace příjemce prokazuje veškeré uznatelné výdaje projektu, spolufinancování i příjmy vztahující se k projektu, a to i v případě, že uznatelné výdaje nebyly hrazeny z dotace nebo byly hrazeny z dotace jen částečně,</w:t>
      </w:r>
    </w:p>
    <w:p w14:paraId="5D520036" w14:textId="0B058B4C" w:rsidR="00420EAF" w:rsidRPr="00893D7D" w:rsidRDefault="00420EAF" w:rsidP="00420EAF">
      <w:pPr>
        <w:numPr>
          <w:ilvl w:val="0"/>
          <w:numId w:val="12"/>
        </w:numPr>
        <w:jc w:val="both"/>
        <w:rPr>
          <w:rFonts w:ascii="Calibri" w:hAnsi="Calibri"/>
          <w:sz w:val="22"/>
          <w:szCs w:val="22"/>
        </w:rPr>
      </w:pPr>
      <w:r w:rsidRPr="00463BA1">
        <w:rPr>
          <w:rFonts w:ascii="Calibri" w:hAnsi="Calibri"/>
          <w:sz w:val="22"/>
          <w:szCs w:val="22"/>
        </w:rPr>
        <w:t>další přílohy (zejména fotodokumentace z realizace projektu</w:t>
      </w:r>
      <w:r w:rsidR="00893D7D">
        <w:rPr>
          <w:rFonts w:ascii="Calibri" w:hAnsi="Calibri"/>
          <w:sz w:val="22"/>
          <w:szCs w:val="22"/>
        </w:rPr>
        <w:t xml:space="preserve">, </w:t>
      </w:r>
      <w:r w:rsidR="00843F61" w:rsidRPr="00901D93">
        <w:rPr>
          <w:rFonts w:ascii="Calibri" w:hAnsi="Calibri"/>
          <w:sz w:val="22"/>
          <w:szCs w:val="22"/>
        </w:rPr>
        <w:t>akcí</w:t>
      </w:r>
      <w:r w:rsidR="00893D7D" w:rsidRPr="00901D93">
        <w:rPr>
          <w:rFonts w:ascii="Calibri" w:hAnsi="Calibri"/>
          <w:sz w:val="22"/>
          <w:szCs w:val="22"/>
        </w:rPr>
        <w:t xml:space="preserve">, </w:t>
      </w:r>
      <w:r w:rsidR="00843F61" w:rsidRPr="00901D93">
        <w:rPr>
          <w:rFonts w:ascii="Calibri" w:hAnsi="Calibri"/>
          <w:sz w:val="22"/>
          <w:szCs w:val="22"/>
        </w:rPr>
        <w:t>nákladnějších předmětů pořízených z dotace vč. DHDM</w:t>
      </w:r>
      <w:r w:rsidRPr="00893D7D">
        <w:rPr>
          <w:rFonts w:ascii="Calibri" w:hAnsi="Calibri"/>
          <w:sz w:val="22"/>
          <w:szCs w:val="22"/>
        </w:rPr>
        <w:t xml:space="preserve">, </w:t>
      </w:r>
      <w:r w:rsidR="00901D93" w:rsidRPr="00901D93">
        <w:rPr>
          <w:rFonts w:ascii="Calibri" w:hAnsi="Calibri"/>
          <w:sz w:val="22"/>
          <w:szCs w:val="22"/>
        </w:rPr>
        <w:t>splnění publicity projektu v souladu s čl. IV. odst. 18 smlouvy</w:t>
      </w:r>
      <w:r w:rsidR="00901D93">
        <w:rPr>
          <w:rFonts w:ascii="Calibri" w:hAnsi="Calibri"/>
          <w:sz w:val="22"/>
          <w:szCs w:val="22"/>
        </w:rPr>
        <w:t xml:space="preserve">, </w:t>
      </w:r>
      <w:r w:rsidR="00901D93" w:rsidRPr="00901D93">
        <w:rPr>
          <w:rFonts w:ascii="Calibri" w:hAnsi="Calibri"/>
          <w:sz w:val="22"/>
          <w:szCs w:val="22"/>
        </w:rPr>
        <w:t>vzorky informačních materiálů a publikací, pokud byly vytvořeny a uhrazeny z dotace</w:t>
      </w:r>
      <w:r w:rsidRPr="00893D7D">
        <w:rPr>
          <w:rFonts w:ascii="Calibri" w:hAnsi="Calibri"/>
          <w:sz w:val="22"/>
          <w:szCs w:val="22"/>
        </w:rPr>
        <w:t xml:space="preserve"> atd.)</w:t>
      </w:r>
    </w:p>
    <w:p w14:paraId="2DDEEF5C" w14:textId="7500D6AC" w:rsidR="00420EAF" w:rsidRDefault="00420EAF" w:rsidP="00901D93">
      <w:pPr>
        <w:ind w:left="360"/>
        <w:jc w:val="both"/>
        <w:rPr>
          <w:rFonts w:ascii="Calibri" w:hAnsi="Calibri"/>
          <w:sz w:val="22"/>
          <w:szCs w:val="22"/>
        </w:rPr>
      </w:pPr>
      <w:r w:rsidRPr="00463BA1">
        <w:rPr>
          <w:rFonts w:ascii="Calibri" w:hAnsi="Calibri"/>
          <w:sz w:val="22"/>
          <w:szCs w:val="22"/>
        </w:rPr>
        <w:t xml:space="preserve"> </w:t>
      </w:r>
    </w:p>
    <w:p w14:paraId="5C916ACC" w14:textId="77777777" w:rsidR="00420EAF" w:rsidRPr="00AD4CFE" w:rsidRDefault="00420EAF" w:rsidP="00420EAF">
      <w:pPr>
        <w:ind w:left="720"/>
        <w:jc w:val="both"/>
        <w:rPr>
          <w:rFonts w:ascii="Calibri" w:hAnsi="Calibri"/>
          <w:sz w:val="22"/>
          <w:szCs w:val="22"/>
        </w:rPr>
      </w:pPr>
    </w:p>
    <w:p w14:paraId="51BAEDCC" w14:textId="77777777" w:rsidR="00420EAF" w:rsidRPr="00AD4CFE" w:rsidRDefault="00420EAF" w:rsidP="00420EAF">
      <w:pPr>
        <w:ind w:left="720"/>
        <w:jc w:val="both"/>
        <w:rPr>
          <w:rFonts w:ascii="Calibri" w:hAnsi="Calibri"/>
          <w:sz w:val="22"/>
          <w:szCs w:val="22"/>
        </w:rPr>
      </w:pPr>
    </w:p>
    <w:p w14:paraId="0B419536" w14:textId="77777777" w:rsidR="00420EAF" w:rsidRPr="00AD4CFE" w:rsidRDefault="00420EAF" w:rsidP="00420EAF">
      <w:pPr>
        <w:jc w:val="both"/>
        <w:rPr>
          <w:rFonts w:ascii="Calibri" w:hAnsi="Calibri"/>
          <w:sz w:val="22"/>
          <w:szCs w:val="22"/>
        </w:rPr>
      </w:pPr>
      <w:r w:rsidRPr="00AD4CFE">
        <w:rPr>
          <w:rFonts w:ascii="Calibri" w:hAnsi="Calibri"/>
          <w:sz w:val="22"/>
          <w:szCs w:val="22"/>
        </w:rPr>
        <w:t xml:space="preserve">V případě, že příjemce dotace nepoužije dotaci k účelu, na který mu byla poskytnuta, vystavuje se sankcím dle § 22 zákona č. 250/2000 Sb., o rozpočtových pravidlech územních rozpočtů, ve znění pozdějších předpisů. </w:t>
      </w:r>
    </w:p>
    <w:p w14:paraId="756A18F0" w14:textId="77777777" w:rsidR="00420EAF" w:rsidRPr="00AD4CFE" w:rsidRDefault="00420EAF" w:rsidP="00420EAF">
      <w:pPr>
        <w:jc w:val="both"/>
        <w:rPr>
          <w:rFonts w:ascii="Calibri" w:hAnsi="Calibri"/>
          <w:sz w:val="22"/>
          <w:szCs w:val="22"/>
        </w:rPr>
      </w:pPr>
      <w:r w:rsidRPr="00AD4CFE">
        <w:rPr>
          <w:rFonts w:ascii="Calibri" w:hAnsi="Calibri"/>
          <w:sz w:val="22"/>
          <w:szCs w:val="22"/>
        </w:rPr>
        <w:lastRenderedPageBreak/>
        <w:t>V případě podstatného porušení smlouvy ze strany příjemce dotace poskytovatel od smlouvy odstoupí a dotaci neposkytne.</w:t>
      </w:r>
    </w:p>
    <w:p w14:paraId="024BA880" w14:textId="23B8B2F7" w:rsidR="00420EAF" w:rsidRPr="00AD4CFE" w:rsidRDefault="00420EAF" w:rsidP="00D87329">
      <w:pPr>
        <w:pStyle w:val="Nadpis1"/>
        <w:keepLines/>
        <w:numPr>
          <w:ilvl w:val="0"/>
          <w:numId w:val="19"/>
        </w:numPr>
        <w:spacing w:before="480" w:after="0" w:line="276" w:lineRule="auto"/>
        <w:jc w:val="both"/>
        <w:rPr>
          <w:rFonts w:ascii="Calibri" w:hAnsi="Calibri"/>
          <w:sz w:val="22"/>
          <w:szCs w:val="22"/>
        </w:rPr>
      </w:pPr>
      <w:bookmarkStart w:id="26" w:name="_Toc528061873"/>
      <w:r w:rsidRPr="00AD4CFE">
        <w:rPr>
          <w:rFonts w:ascii="Calibri" w:hAnsi="Calibri"/>
          <w:sz w:val="22"/>
          <w:szCs w:val="22"/>
        </w:rPr>
        <w:t>Přílohy dotačního programu:</w:t>
      </w:r>
      <w:bookmarkEnd w:id="26"/>
    </w:p>
    <w:p w14:paraId="2B8BECF9" w14:textId="77777777" w:rsidR="00420EAF" w:rsidRPr="00AD4CFE" w:rsidRDefault="00420EAF" w:rsidP="00420EAF">
      <w:pPr>
        <w:rPr>
          <w:rFonts w:ascii="Calibri" w:hAnsi="Calibri"/>
          <w:sz w:val="22"/>
          <w:szCs w:val="22"/>
        </w:rPr>
      </w:pPr>
    </w:p>
    <w:p w14:paraId="4413EB43" w14:textId="77777777" w:rsidR="00966F68" w:rsidRDefault="00966F68" w:rsidP="00966F68">
      <w:pPr>
        <w:pStyle w:val="Odstavecseseznamem"/>
        <w:numPr>
          <w:ilvl w:val="0"/>
          <w:numId w:val="10"/>
        </w:numPr>
        <w:jc w:val="both"/>
      </w:pPr>
      <w:r w:rsidRPr="00AD4CFE">
        <w:t>Žádost o finanční podporu z dotačního programu</w:t>
      </w:r>
    </w:p>
    <w:p w14:paraId="2F6C368D" w14:textId="404F957A" w:rsidR="00966F68" w:rsidRPr="0036030C" w:rsidRDefault="00D5446F" w:rsidP="00966F68">
      <w:pPr>
        <w:pStyle w:val="Odstavecseseznamem"/>
        <w:numPr>
          <w:ilvl w:val="0"/>
          <w:numId w:val="10"/>
        </w:numPr>
        <w:jc w:val="both"/>
      </w:pPr>
      <w:r>
        <w:t>Podrobný p</w:t>
      </w:r>
      <w:r w:rsidR="00966F68" w:rsidRPr="0036030C">
        <w:t xml:space="preserve">opis projektu </w:t>
      </w:r>
    </w:p>
    <w:p w14:paraId="098586FB" w14:textId="383EB024" w:rsidR="00966F68" w:rsidRDefault="00045910" w:rsidP="00966F68">
      <w:pPr>
        <w:pStyle w:val="Odstavecseseznamem"/>
        <w:numPr>
          <w:ilvl w:val="0"/>
          <w:numId w:val="10"/>
        </w:numPr>
        <w:jc w:val="both"/>
      </w:pPr>
      <w:r>
        <w:t>Předběžný p</w:t>
      </w:r>
      <w:r w:rsidR="00966F68" w:rsidRPr="0036030C">
        <w:t xml:space="preserve">oložkový rozpočet projektu </w:t>
      </w:r>
    </w:p>
    <w:p w14:paraId="00F376CC" w14:textId="69FF7DAF" w:rsidR="00420EAF" w:rsidRPr="00AD4CFE" w:rsidRDefault="00420EAF" w:rsidP="00966F68">
      <w:pPr>
        <w:pStyle w:val="Odstavecseseznamem"/>
        <w:numPr>
          <w:ilvl w:val="0"/>
          <w:numId w:val="10"/>
        </w:numPr>
        <w:jc w:val="both"/>
      </w:pPr>
      <w:r w:rsidRPr="00AD4CFE">
        <w:t>Smlouva o poskytnutí dotace z rozpočtu Jihomoravského kraje – vzor</w:t>
      </w:r>
    </w:p>
    <w:p w14:paraId="17211DE5" w14:textId="77777777" w:rsidR="00420EAF" w:rsidRPr="00AD4CFE" w:rsidRDefault="00420EAF" w:rsidP="00420EAF">
      <w:pPr>
        <w:pStyle w:val="Odstavecseseznamem"/>
        <w:numPr>
          <w:ilvl w:val="0"/>
          <w:numId w:val="11"/>
        </w:numPr>
        <w:jc w:val="both"/>
      </w:pPr>
      <w:r w:rsidRPr="00AD4CFE">
        <w:t>Finanční vypořádání dotace – vzor</w:t>
      </w:r>
    </w:p>
    <w:p w14:paraId="3421D776" w14:textId="77777777" w:rsidR="00420EAF" w:rsidRPr="0097715E" w:rsidRDefault="00420EAF" w:rsidP="00420EAF">
      <w:pPr>
        <w:pStyle w:val="Odstavecseseznamem"/>
        <w:numPr>
          <w:ilvl w:val="0"/>
          <w:numId w:val="10"/>
        </w:numPr>
        <w:jc w:val="both"/>
      </w:pPr>
      <w:r w:rsidRPr="0097715E">
        <w:t>Závěrečná zpráva projektu</w:t>
      </w:r>
    </w:p>
    <w:p w14:paraId="753E6DBE" w14:textId="320FEA62" w:rsidR="00420EAF" w:rsidRPr="00AD4CFE" w:rsidRDefault="00420EAF" w:rsidP="00D87329">
      <w:pPr>
        <w:pStyle w:val="Nadpis1"/>
        <w:keepLines/>
        <w:numPr>
          <w:ilvl w:val="0"/>
          <w:numId w:val="19"/>
        </w:numPr>
        <w:spacing w:before="480" w:after="0" w:line="276" w:lineRule="auto"/>
        <w:jc w:val="both"/>
        <w:rPr>
          <w:rFonts w:ascii="Calibri" w:hAnsi="Calibri"/>
          <w:sz w:val="22"/>
          <w:szCs w:val="22"/>
          <w:lang w:val="cs-CZ"/>
        </w:rPr>
      </w:pPr>
      <w:bookmarkStart w:id="27" w:name="_Toc528061874"/>
      <w:r w:rsidRPr="00AD4CFE">
        <w:rPr>
          <w:rFonts w:ascii="Calibri" w:hAnsi="Calibri"/>
          <w:sz w:val="22"/>
          <w:szCs w:val="22"/>
          <w:lang w:val="cs-CZ"/>
        </w:rPr>
        <w:t>Závěrečná ustanovení</w:t>
      </w:r>
      <w:bookmarkEnd w:id="27"/>
    </w:p>
    <w:p w14:paraId="77051931" w14:textId="6B26CF53" w:rsidR="00420EAF" w:rsidRPr="00AD4CFE" w:rsidRDefault="00420EAF" w:rsidP="00420EAF">
      <w:pPr>
        <w:pStyle w:val="Nzev"/>
        <w:jc w:val="both"/>
        <w:rPr>
          <w:rFonts w:ascii="Calibri" w:hAnsi="Calibri"/>
          <w:sz w:val="22"/>
          <w:szCs w:val="22"/>
          <w:lang w:val="cs-CZ"/>
        </w:rPr>
      </w:pPr>
      <w:r w:rsidRPr="00AD4CFE">
        <w:rPr>
          <w:rFonts w:ascii="Calibri" w:hAnsi="Calibri"/>
          <w:sz w:val="22"/>
          <w:szCs w:val="22"/>
          <w:lang w:val="cs-CZ"/>
        </w:rPr>
        <w:t xml:space="preserve">Tento dotační program </w:t>
      </w:r>
      <w:r w:rsidRPr="00AD4CFE">
        <w:rPr>
          <w:rFonts w:ascii="Calibri" w:hAnsi="Calibri"/>
          <w:sz w:val="22"/>
          <w:szCs w:val="22"/>
        </w:rPr>
        <w:t xml:space="preserve">„Zdravé </w:t>
      </w:r>
      <w:r w:rsidRPr="00AD4CFE">
        <w:rPr>
          <w:rFonts w:ascii="Calibri" w:hAnsi="Calibri"/>
          <w:sz w:val="22"/>
          <w:szCs w:val="22"/>
          <w:lang w:val="cs-CZ"/>
        </w:rPr>
        <w:t>municipality</w:t>
      </w:r>
      <w:r w:rsidR="00916088">
        <w:rPr>
          <w:rFonts w:ascii="Calibri" w:hAnsi="Calibri"/>
          <w:sz w:val="22"/>
          <w:szCs w:val="22"/>
          <w:lang w:val="cs-CZ"/>
        </w:rPr>
        <w:t xml:space="preserve"> JMK</w:t>
      </w:r>
      <w:r w:rsidRPr="00AD4CFE">
        <w:rPr>
          <w:rFonts w:ascii="Calibri" w:hAnsi="Calibri"/>
          <w:sz w:val="22"/>
          <w:szCs w:val="22"/>
          <w:lang w:val="cs-CZ"/>
        </w:rPr>
        <w:t xml:space="preserve"> </w:t>
      </w:r>
      <w:r w:rsidRPr="00AD4CFE">
        <w:rPr>
          <w:rFonts w:ascii="Calibri" w:hAnsi="Calibri"/>
          <w:sz w:val="22"/>
          <w:szCs w:val="22"/>
        </w:rPr>
        <w:t>201</w:t>
      </w:r>
      <w:r>
        <w:rPr>
          <w:rFonts w:ascii="Calibri" w:hAnsi="Calibri"/>
          <w:sz w:val="22"/>
          <w:szCs w:val="22"/>
          <w:lang w:val="cs-CZ"/>
        </w:rPr>
        <w:t>9</w:t>
      </w:r>
      <w:r w:rsidRPr="00AD4CFE">
        <w:rPr>
          <w:rFonts w:ascii="Calibri" w:eastAsia="Calibri" w:hAnsi="Calibri"/>
          <w:sz w:val="22"/>
          <w:szCs w:val="22"/>
        </w:rPr>
        <w:t>“ pro rok 201</w:t>
      </w:r>
      <w:r>
        <w:rPr>
          <w:rFonts w:ascii="Calibri" w:eastAsia="Calibri" w:hAnsi="Calibri"/>
          <w:sz w:val="22"/>
          <w:szCs w:val="22"/>
          <w:lang w:val="cs-CZ"/>
        </w:rPr>
        <w:t>9</w:t>
      </w:r>
      <w:r w:rsidRPr="00AD4CFE">
        <w:rPr>
          <w:rFonts w:ascii="Calibri" w:eastAsia="Calibri" w:hAnsi="Calibri"/>
          <w:sz w:val="22"/>
          <w:szCs w:val="22"/>
          <w:lang w:val="cs-CZ"/>
        </w:rPr>
        <w:t xml:space="preserve"> </w:t>
      </w:r>
      <w:r w:rsidRPr="00AD4CFE">
        <w:rPr>
          <w:rFonts w:ascii="Calibri" w:hAnsi="Calibri"/>
          <w:sz w:val="22"/>
          <w:szCs w:val="22"/>
        </w:rPr>
        <w:t>byl</w:t>
      </w:r>
      <w:r w:rsidRPr="00AD4CFE">
        <w:rPr>
          <w:rFonts w:ascii="Calibri" w:hAnsi="Calibri"/>
          <w:sz w:val="22"/>
          <w:szCs w:val="22"/>
          <w:lang w:val="cs-CZ"/>
        </w:rPr>
        <w:t xml:space="preserve"> </w:t>
      </w:r>
      <w:r w:rsidRPr="00AD4CFE">
        <w:rPr>
          <w:rFonts w:ascii="Calibri" w:hAnsi="Calibri"/>
          <w:sz w:val="22"/>
          <w:szCs w:val="22"/>
        </w:rPr>
        <w:t>zpracován</w:t>
      </w:r>
      <w:r w:rsidRPr="00AD4CFE">
        <w:rPr>
          <w:rFonts w:ascii="Calibri" w:hAnsi="Calibri"/>
          <w:sz w:val="22"/>
          <w:szCs w:val="22"/>
          <w:lang w:val="cs-CZ"/>
        </w:rPr>
        <w:t xml:space="preserve"> </w:t>
      </w:r>
      <w:r w:rsidRPr="00AD4CFE">
        <w:rPr>
          <w:rFonts w:ascii="Calibri" w:hAnsi="Calibri"/>
          <w:sz w:val="22"/>
          <w:szCs w:val="22"/>
        </w:rPr>
        <w:t>na základě Interní</w:t>
      </w:r>
      <w:r w:rsidRPr="00AD4CFE">
        <w:rPr>
          <w:rFonts w:ascii="Calibri" w:hAnsi="Calibri"/>
          <w:sz w:val="22"/>
          <w:szCs w:val="22"/>
          <w:lang w:val="cs-CZ"/>
        </w:rPr>
        <w:t>ho</w:t>
      </w:r>
      <w:r w:rsidRPr="00AD4CFE">
        <w:rPr>
          <w:rFonts w:ascii="Calibri" w:hAnsi="Calibri"/>
          <w:sz w:val="22"/>
          <w:szCs w:val="22"/>
        </w:rPr>
        <w:t xml:space="preserve"> normativní</w:t>
      </w:r>
      <w:r w:rsidRPr="00AD4CFE">
        <w:rPr>
          <w:rFonts w:ascii="Calibri" w:hAnsi="Calibri"/>
          <w:sz w:val="22"/>
          <w:szCs w:val="22"/>
          <w:lang w:val="cs-CZ"/>
        </w:rPr>
        <w:t>ho</w:t>
      </w:r>
      <w:r w:rsidRPr="00AD4CFE">
        <w:rPr>
          <w:rFonts w:ascii="Calibri" w:hAnsi="Calibri"/>
          <w:sz w:val="22"/>
          <w:szCs w:val="22"/>
        </w:rPr>
        <w:t xml:space="preserve"> akt</w:t>
      </w:r>
      <w:r w:rsidRPr="00AD4CFE">
        <w:rPr>
          <w:rFonts w:ascii="Calibri" w:hAnsi="Calibri"/>
          <w:sz w:val="22"/>
          <w:szCs w:val="22"/>
          <w:lang w:val="cs-CZ"/>
        </w:rPr>
        <w:t>u</w:t>
      </w:r>
      <w:r w:rsidRPr="00AD4CFE">
        <w:rPr>
          <w:rFonts w:ascii="Calibri" w:hAnsi="Calibri"/>
          <w:sz w:val="22"/>
          <w:szCs w:val="22"/>
        </w:rPr>
        <w:t xml:space="preserve"> volených orgánů kraje </w:t>
      </w:r>
      <w:r w:rsidRPr="00AD4CFE">
        <w:rPr>
          <w:rFonts w:ascii="Calibri" w:hAnsi="Calibri"/>
          <w:i/>
          <w:sz w:val="22"/>
          <w:szCs w:val="22"/>
          <w:lang w:val="cs-CZ"/>
        </w:rPr>
        <w:t xml:space="preserve">24/INA-VOK Dotační pravidla </w:t>
      </w:r>
      <w:r w:rsidRPr="00AD4CFE">
        <w:rPr>
          <w:rFonts w:ascii="Calibri" w:hAnsi="Calibri"/>
          <w:sz w:val="22"/>
          <w:szCs w:val="22"/>
        </w:rPr>
        <w:t>platn</w:t>
      </w:r>
      <w:r w:rsidRPr="00AD4CFE">
        <w:rPr>
          <w:rFonts w:ascii="Calibri" w:hAnsi="Calibri"/>
          <w:sz w:val="22"/>
          <w:szCs w:val="22"/>
          <w:lang w:val="cs-CZ"/>
        </w:rPr>
        <w:t>ého a účinného</w:t>
      </w:r>
      <w:r w:rsidRPr="00AD4CFE">
        <w:rPr>
          <w:rFonts w:ascii="Calibri" w:hAnsi="Calibri"/>
          <w:sz w:val="22"/>
          <w:szCs w:val="22"/>
        </w:rPr>
        <w:t xml:space="preserve"> od </w:t>
      </w:r>
      <w:r w:rsidRPr="00AD4CFE">
        <w:rPr>
          <w:rFonts w:ascii="Calibri" w:hAnsi="Calibri"/>
          <w:sz w:val="22"/>
          <w:szCs w:val="22"/>
          <w:lang w:val="cs-CZ"/>
        </w:rPr>
        <w:t>0</w:t>
      </w:r>
      <w:r w:rsidRPr="00AD4CFE">
        <w:rPr>
          <w:rFonts w:ascii="Calibri" w:hAnsi="Calibri"/>
          <w:sz w:val="22"/>
          <w:szCs w:val="22"/>
        </w:rPr>
        <w:t>1.</w:t>
      </w:r>
      <w:r w:rsidRPr="00AD4CFE">
        <w:rPr>
          <w:rFonts w:ascii="Calibri" w:hAnsi="Calibri"/>
          <w:sz w:val="22"/>
          <w:szCs w:val="22"/>
          <w:lang w:val="cs-CZ"/>
        </w:rPr>
        <w:t>0</w:t>
      </w:r>
      <w:r>
        <w:rPr>
          <w:rFonts w:ascii="Calibri" w:hAnsi="Calibri"/>
          <w:sz w:val="22"/>
          <w:szCs w:val="22"/>
          <w:lang w:val="cs-CZ"/>
        </w:rPr>
        <w:t>1</w:t>
      </w:r>
      <w:r w:rsidRPr="00AD4CFE">
        <w:rPr>
          <w:rFonts w:ascii="Calibri" w:hAnsi="Calibri"/>
          <w:sz w:val="22"/>
          <w:szCs w:val="22"/>
        </w:rPr>
        <w:t>.201</w:t>
      </w:r>
      <w:r w:rsidR="00D87329">
        <w:rPr>
          <w:rFonts w:ascii="Calibri" w:hAnsi="Calibri"/>
          <w:sz w:val="22"/>
          <w:szCs w:val="22"/>
          <w:lang w:val="cs-CZ"/>
        </w:rPr>
        <w:t>9</w:t>
      </w:r>
      <w:r w:rsidRPr="00AD4CFE">
        <w:rPr>
          <w:rFonts w:ascii="Calibri" w:hAnsi="Calibri"/>
          <w:sz w:val="22"/>
          <w:szCs w:val="22"/>
        </w:rPr>
        <w:t xml:space="preserve">. </w:t>
      </w:r>
    </w:p>
    <w:p w14:paraId="19A460B8" w14:textId="77777777" w:rsidR="00420EAF" w:rsidRPr="00AD4CFE" w:rsidRDefault="00420EAF" w:rsidP="00420EAF">
      <w:pPr>
        <w:rPr>
          <w:rFonts w:ascii="Calibri" w:hAnsi="Calibri"/>
          <w:sz w:val="22"/>
          <w:szCs w:val="22"/>
        </w:rPr>
      </w:pPr>
    </w:p>
    <w:p w14:paraId="005C02D3" w14:textId="77777777" w:rsidR="001C6FC1" w:rsidRPr="00AD4CFE" w:rsidRDefault="001C6FC1" w:rsidP="001C6FC1">
      <w:pPr>
        <w:jc w:val="both"/>
        <w:rPr>
          <w:rFonts w:ascii="Calibri" w:hAnsi="Calibri"/>
          <w:sz w:val="22"/>
          <w:szCs w:val="22"/>
        </w:rPr>
      </w:pPr>
      <w:r w:rsidRPr="00AD4CFE">
        <w:rPr>
          <w:rFonts w:ascii="Calibri" w:hAnsi="Calibri"/>
          <w:sz w:val="22"/>
          <w:szCs w:val="22"/>
        </w:rPr>
        <w:t>Tento dotační program „Zdravé municipality</w:t>
      </w:r>
      <w:r>
        <w:rPr>
          <w:rFonts w:ascii="Calibri" w:hAnsi="Calibri"/>
          <w:sz w:val="22"/>
          <w:szCs w:val="22"/>
        </w:rPr>
        <w:t xml:space="preserve"> JMK</w:t>
      </w:r>
      <w:r w:rsidRPr="00AD4CFE">
        <w:rPr>
          <w:rFonts w:ascii="Calibri" w:hAnsi="Calibri"/>
          <w:sz w:val="22"/>
          <w:szCs w:val="22"/>
        </w:rPr>
        <w:t xml:space="preserve"> 201</w:t>
      </w:r>
      <w:r>
        <w:rPr>
          <w:rFonts w:ascii="Calibri" w:hAnsi="Calibri"/>
          <w:sz w:val="22"/>
          <w:szCs w:val="22"/>
        </w:rPr>
        <w:t>9</w:t>
      </w:r>
      <w:r w:rsidRPr="00AD4CFE">
        <w:rPr>
          <w:rFonts w:ascii="Calibri" w:hAnsi="Calibri"/>
          <w:sz w:val="22"/>
          <w:szCs w:val="22"/>
        </w:rPr>
        <w:t xml:space="preserve">“ byl schválen Radou Jihomoravského kraje dne </w:t>
      </w:r>
      <w:r>
        <w:rPr>
          <w:rFonts w:ascii="Calibri" w:hAnsi="Calibri"/>
          <w:sz w:val="22"/>
          <w:szCs w:val="22"/>
        </w:rPr>
        <w:t xml:space="preserve">14.01.2019 </w:t>
      </w:r>
      <w:r w:rsidRPr="0036030C">
        <w:rPr>
          <w:rFonts w:ascii="Calibri" w:hAnsi="Calibri"/>
          <w:sz w:val="22"/>
          <w:szCs w:val="22"/>
        </w:rPr>
        <w:t>na </w:t>
      </w:r>
      <w:r>
        <w:rPr>
          <w:rFonts w:ascii="Calibri" w:hAnsi="Calibri"/>
          <w:sz w:val="22"/>
          <w:szCs w:val="22"/>
        </w:rPr>
        <w:t>84.</w:t>
      </w:r>
      <w:r w:rsidRPr="0036030C">
        <w:rPr>
          <w:rFonts w:ascii="Calibri" w:hAnsi="Calibri"/>
          <w:sz w:val="22"/>
          <w:szCs w:val="22"/>
        </w:rPr>
        <w:t xml:space="preserve"> schůzi usnesením č. </w:t>
      </w:r>
      <w:r>
        <w:rPr>
          <w:rFonts w:ascii="Calibri" w:hAnsi="Calibri"/>
          <w:sz w:val="22"/>
          <w:szCs w:val="22"/>
        </w:rPr>
        <w:t>6152/19/R84.</w:t>
      </w:r>
      <w:r w:rsidRPr="00AD4CFE">
        <w:rPr>
          <w:rFonts w:ascii="Calibri" w:hAnsi="Calibri"/>
          <w:sz w:val="22"/>
          <w:szCs w:val="22"/>
        </w:rPr>
        <w:t xml:space="preserve"> </w:t>
      </w:r>
    </w:p>
    <w:p w14:paraId="226B5612" w14:textId="77777777" w:rsidR="00D5446F" w:rsidRDefault="00D5446F" w:rsidP="004B1FAB">
      <w:pPr>
        <w:jc w:val="right"/>
        <w:rPr>
          <w:rFonts w:ascii="Calibri" w:hAnsi="Calibri"/>
          <w:sz w:val="22"/>
          <w:szCs w:val="22"/>
        </w:rPr>
      </w:pPr>
    </w:p>
    <w:p w14:paraId="2AF21812" w14:textId="77777777" w:rsidR="00D5446F" w:rsidRDefault="00D5446F" w:rsidP="004B1FAB">
      <w:pPr>
        <w:jc w:val="right"/>
        <w:rPr>
          <w:rFonts w:ascii="Calibri" w:hAnsi="Calibri"/>
          <w:sz w:val="22"/>
          <w:szCs w:val="22"/>
        </w:rPr>
      </w:pPr>
    </w:p>
    <w:p w14:paraId="17BB2CEB" w14:textId="77777777" w:rsidR="00D5446F" w:rsidRDefault="00D5446F" w:rsidP="004B1FAB">
      <w:pPr>
        <w:jc w:val="right"/>
        <w:rPr>
          <w:rFonts w:ascii="Calibri" w:hAnsi="Calibri"/>
          <w:sz w:val="22"/>
          <w:szCs w:val="22"/>
        </w:rPr>
      </w:pPr>
    </w:p>
    <w:p w14:paraId="3D3EAA74" w14:textId="77777777" w:rsidR="00D5446F" w:rsidRDefault="00D5446F" w:rsidP="004B1FAB">
      <w:pPr>
        <w:jc w:val="right"/>
        <w:rPr>
          <w:rFonts w:ascii="Calibri" w:hAnsi="Calibri"/>
          <w:sz w:val="22"/>
          <w:szCs w:val="22"/>
        </w:rPr>
      </w:pPr>
    </w:p>
    <w:p w14:paraId="213DF384" w14:textId="77777777" w:rsidR="00D5446F" w:rsidRDefault="00D5446F" w:rsidP="004B1FAB">
      <w:pPr>
        <w:jc w:val="right"/>
        <w:rPr>
          <w:rFonts w:ascii="Calibri" w:hAnsi="Calibri"/>
          <w:sz w:val="22"/>
          <w:szCs w:val="22"/>
        </w:rPr>
      </w:pPr>
    </w:p>
    <w:p w14:paraId="6EC5FEA2" w14:textId="77777777" w:rsidR="00D5446F" w:rsidRDefault="00D5446F" w:rsidP="004B1FAB">
      <w:pPr>
        <w:jc w:val="right"/>
        <w:rPr>
          <w:rFonts w:ascii="Calibri" w:hAnsi="Calibri"/>
          <w:sz w:val="22"/>
          <w:szCs w:val="22"/>
        </w:rPr>
      </w:pPr>
    </w:p>
    <w:p w14:paraId="27BF482D" w14:textId="77777777" w:rsidR="00D5446F" w:rsidRDefault="00D5446F" w:rsidP="004B1FAB">
      <w:pPr>
        <w:jc w:val="right"/>
        <w:rPr>
          <w:rFonts w:ascii="Calibri" w:hAnsi="Calibri"/>
          <w:sz w:val="22"/>
          <w:szCs w:val="22"/>
        </w:rPr>
      </w:pPr>
    </w:p>
    <w:p w14:paraId="7E8169F6" w14:textId="77777777" w:rsidR="00D5446F" w:rsidRDefault="00D5446F" w:rsidP="004B1FAB">
      <w:pPr>
        <w:jc w:val="right"/>
        <w:rPr>
          <w:rFonts w:ascii="Calibri" w:hAnsi="Calibri"/>
          <w:sz w:val="22"/>
          <w:szCs w:val="22"/>
        </w:rPr>
      </w:pPr>
    </w:p>
    <w:p w14:paraId="165CC1BD" w14:textId="77777777" w:rsidR="00D5446F" w:rsidRDefault="00D5446F" w:rsidP="004B1FAB">
      <w:pPr>
        <w:jc w:val="right"/>
        <w:rPr>
          <w:rFonts w:ascii="Calibri" w:hAnsi="Calibri"/>
          <w:sz w:val="22"/>
          <w:szCs w:val="22"/>
        </w:rPr>
      </w:pPr>
    </w:p>
    <w:p w14:paraId="1B78017F" w14:textId="77777777" w:rsidR="00D5446F" w:rsidRDefault="00D5446F" w:rsidP="004B1FAB">
      <w:pPr>
        <w:jc w:val="right"/>
        <w:rPr>
          <w:rFonts w:ascii="Calibri" w:hAnsi="Calibri"/>
          <w:sz w:val="22"/>
          <w:szCs w:val="22"/>
        </w:rPr>
      </w:pPr>
    </w:p>
    <w:p w14:paraId="1759EE91" w14:textId="77777777" w:rsidR="00D5446F" w:rsidRDefault="00D5446F" w:rsidP="004B1FAB">
      <w:pPr>
        <w:jc w:val="right"/>
        <w:rPr>
          <w:rFonts w:ascii="Calibri" w:hAnsi="Calibri"/>
          <w:sz w:val="22"/>
          <w:szCs w:val="22"/>
        </w:rPr>
      </w:pPr>
    </w:p>
    <w:p w14:paraId="62D81432" w14:textId="77777777" w:rsidR="00D5446F" w:rsidRDefault="00D5446F" w:rsidP="004B1FAB">
      <w:pPr>
        <w:jc w:val="right"/>
        <w:rPr>
          <w:rFonts w:ascii="Calibri" w:hAnsi="Calibri"/>
          <w:sz w:val="22"/>
          <w:szCs w:val="22"/>
        </w:rPr>
      </w:pPr>
    </w:p>
    <w:p w14:paraId="073709A8" w14:textId="77777777" w:rsidR="00D5446F" w:rsidRDefault="00D5446F" w:rsidP="004B1FAB">
      <w:pPr>
        <w:jc w:val="right"/>
        <w:rPr>
          <w:rFonts w:ascii="Calibri" w:hAnsi="Calibri"/>
          <w:sz w:val="22"/>
          <w:szCs w:val="22"/>
        </w:rPr>
      </w:pPr>
    </w:p>
    <w:p w14:paraId="1A6AF8FD" w14:textId="77777777" w:rsidR="00D5446F" w:rsidRDefault="00D5446F" w:rsidP="004B1FAB">
      <w:pPr>
        <w:jc w:val="right"/>
        <w:rPr>
          <w:rFonts w:ascii="Calibri" w:hAnsi="Calibri"/>
          <w:sz w:val="22"/>
          <w:szCs w:val="22"/>
        </w:rPr>
      </w:pPr>
    </w:p>
    <w:p w14:paraId="3E576ED8" w14:textId="77777777" w:rsidR="00D5446F" w:rsidRDefault="00D5446F" w:rsidP="004B1FAB">
      <w:pPr>
        <w:jc w:val="right"/>
        <w:rPr>
          <w:rFonts w:ascii="Calibri" w:hAnsi="Calibri"/>
          <w:sz w:val="22"/>
          <w:szCs w:val="22"/>
        </w:rPr>
      </w:pPr>
    </w:p>
    <w:p w14:paraId="428614CD" w14:textId="77777777" w:rsidR="00D5446F" w:rsidRDefault="00D5446F" w:rsidP="004B1FAB">
      <w:pPr>
        <w:jc w:val="right"/>
        <w:rPr>
          <w:rFonts w:ascii="Calibri" w:hAnsi="Calibri"/>
          <w:sz w:val="22"/>
          <w:szCs w:val="22"/>
        </w:rPr>
      </w:pPr>
    </w:p>
    <w:p w14:paraId="15DC0A27" w14:textId="77777777" w:rsidR="00D5446F" w:rsidRDefault="00D5446F" w:rsidP="004B1FAB">
      <w:pPr>
        <w:jc w:val="right"/>
        <w:rPr>
          <w:rFonts w:ascii="Calibri" w:hAnsi="Calibri"/>
          <w:sz w:val="22"/>
          <w:szCs w:val="22"/>
        </w:rPr>
      </w:pPr>
    </w:p>
    <w:p w14:paraId="43BE2F38" w14:textId="77777777" w:rsidR="00D5446F" w:rsidRDefault="00D5446F" w:rsidP="004B1FAB">
      <w:pPr>
        <w:jc w:val="right"/>
        <w:rPr>
          <w:rFonts w:ascii="Calibri" w:hAnsi="Calibri"/>
          <w:sz w:val="22"/>
          <w:szCs w:val="22"/>
        </w:rPr>
      </w:pPr>
    </w:p>
    <w:p w14:paraId="41DA5732" w14:textId="77777777" w:rsidR="00D5446F" w:rsidRDefault="00D5446F" w:rsidP="004B1FAB">
      <w:pPr>
        <w:jc w:val="right"/>
        <w:rPr>
          <w:rFonts w:ascii="Calibri" w:hAnsi="Calibri"/>
          <w:sz w:val="22"/>
          <w:szCs w:val="22"/>
        </w:rPr>
      </w:pPr>
    </w:p>
    <w:p w14:paraId="471BB42C" w14:textId="77777777" w:rsidR="00D5446F" w:rsidRDefault="00D5446F" w:rsidP="004B1FAB">
      <w:pPr>
        <w:jc w:val="right"/>
        <w:rPr>
          <w:rFonts w:ascii="Calibri" w:hAnsi="Calibri"/>
          <w:sz w:val="22"/>
          <w:szCs w:val="22"/>
        </w:rPr>
      </w:pPr>
    </w:p>
    <w:p w14:paraId="6878D364" w14:textId="77777777" w:rsidR="00D5446F" w:rsidRDefault="00D5446F" w:rsidP="004B1FAB">
      <w:pPr>
        <w:jc w:val="right"/>
        <w:rPr>
          <w:rFonts w:ascii="Calibri" w:hAnsi="Calibri"/>
          <w:sz w:val="22"/>
          <w:szCs w:val="22"/>
        </w:rPr>
      </w:pPr>
    </w:p>
    <w:p w14:paraId="41A93D7A" w14:textId="616C8EE9" w:rsidR="00D5446F" w:rsidRDefault="00D5446F" w:rsidP="004B1FAB">
      <w:pPr>
        <w:jc w:val="right"/>
        <w:rPr>
          <w:rFonts w:ascii="Calibri" w:hAnsi="Calibri"/>
          <w:sz w:val="22"/>
          <w:szCs w:val="22"/>
        </w:rPr>
      </w:pPr>
    </w:p>
    <w:p w14:paraId="1CB35C0F" w14:textId="27DF7601" w:rsidR="00370BE2" w:rsidRDefault="00370BE2" w:rsidP="004B1FAB">
      <w:pPr>
        <w:jc w:val="right"/>
        <w:rPr>
          <w:rFonts w:ascii="Calibri" w:hAnsi="Calibri"/>
          <w:sz w:val="22"/>
          <w:szCs w:val="22"/>
        </w:rPr>
      </w:pPr>
    </w:p>
    <w:p w14:paraId="42BED3F0" w14:textId="2DD57448" w:rsidR="00370BE2" w:rsidRDefault="00370BE2" w:rsidP="004B1FAB">
      <w:pPr>
        <w:jc w:val="right"/>
        <w:rPr>
          <w:rFonts w:ascii="Calibri" w:hAnsi="Calibri"/>
          <w:sz w:val="22"/>
          <w:szCs w:val="22"/>
        </w:rPr>
      </w:pPr>
    </w:p>
    <w:p w14:paraId="70DABCAE" w14:textId="128546D7" w:rsidR="00370BE2" w:rsidRDefault="00370BE2" w:rsidP="004B1FAB">
      <w:pPr>
        <w:jc w:val="right"/>
        <w:rPr>
          <w:rFonts w:ascii="Calibri" w:hAnsi="Calibri"/>
          <w:sz w:val="22"/>
          <w:szCs w:val="22"/>
        </w:rPr>
      </w:pPr>
    </w:p>
    <w:p w14:paraId="1DFB61AD" w14:textId="77777777" w:rsidR="00370BE2" w:rsidRDefault="00370BE2" w:rsidP="004B1FAB">
      <w:pPr>
        <w:jc w:val="right"/>
        <w:rPr>
          <w:rFonts w:ascii="Calibri" w:hAnsi="Calibri"/>
          <w:sz w:val="22"/>
          <w:szCs w:val="22"/>
        </w:rPr>
      </w:pPr>
    </w:p>
    <w:p w14:paraId="17EDAED8" w14:textId="77777777" w:rsidR="00D5446F" w:rsidRDefault="00D5446F" w:rsidP="004B1FAB">
      <w:pPr>
        <w:jc w:val="right"/>
        <w:rPr>
          <w:rFonts w:ascii="Calibri" w:hAnsi="Calibri"/>
          <w:sz w:val="22"/>
          <w:szCs w:val="22"/>
        </w:rPr>
      </w:pPr>
    </w:p>
    <w:p w14:paraId="68932B3F" w14:textId="77777777" w:rsidR="004B1FAB" w:rsidRDefault="004B1FAB" w:rsidP="001073E7">
      <w:pPr>
        <w:jc w:val="right"/>
        <w:rPr>
          <w:rFonts w:ascii="Calibri" w:hAnsi="Calibri"/>
          <w:sz w:val="22"/>
          <w:szCs w:val="22"/>
        </w:rPr>
      </w:pPr>
    </w:p>
    <w:p w14:paraId="0483B85C" w14:textId="706CC5D7" w:rsidR="008A5D38" w:rsidRDefault="008A5D38" w:rsidP="008A5D38">
      <w:pPr>
        <w:jc w:val="right"/>
        <w:rPr>
          <w:rFonts w:ascii="Calibri" w:hAnsi="Calibri"/>
          <w:sz w:val="22"/>
          <w:szCs w:val="22"/>
        </w:rPr>
      </w:pPr>
      <w:r w:rsidRPr="00AD4CFE">
        <w:rPr>
          <w:rFonts w:ascii="Calibri" w:hAnsi="Calibri"/>
          <w:sz w:val="22"/>
          <w:szCs w:val="22"/>
        </w:rPr>
        <w:lastRenderedPageBreak/>
        <w:t>Příloha č.</w:t>
      </w:r>
      <w:r>
        <w:rPr>
          <w:rFonts w:ascii="Calibri" w:hAnsi="Calibri"/>
          <w:sz w:val="22"/>
          <w:szCs w:val="22"/>
        </w:rPr>
        <w:t>1</w:t>
      </w:r>
      <w:r w:rsidRPr="00AD4CFE">
        <w:rPr>
          <w:rFonts w:ascii="Calibri" w:hAnsi="Calibri"/>
          <w:sz w:val="22"/>
          <w:szCs w:val="22"/>
        </w:rPr>
        <w:t xml:space="preserve"> Dotačního programu</w:t>
      </w:r>
    </w:p>
    <w:p w14:paraId="17EEB707" w14:textId="3BF04D01" w:rsidR="008A5D38" w:rsidRDefault="008A5D38" w:rsidP="008A5D38">
      <w:pPr>
        <w:jc w:val="right"/>
        <w:rPr>
          <w:rFonts w:ascii="Calibri" w:hAnsi="Calibri"/>
          <w:sz w:val="22"/>
          <w:szCs w:val="22"/>
        </w:rPr>
      </w:pPr>
    </w:p>
    <w:p w14:paraId="0CC6E174" w14:textId="44C3DA8F" w:rsidR="008A5D38" w:rsidRDefault="008A5D38" w:rsidP="008A5D38">
      <w:pPr>
        <w:jc w:val="right"/>
        <w:rPr>
          <w:rFonts w:ascii="Calibri" w:hAnsi="Calibri"/>
          <w:sz w:val="22"/>
          <w:szCs w:val="22"/>
        </w:rPr>
      </w:pPr>
    </w:p>
    <w:p w14:paraId="28A47B5D" w14:textId="491D6957" w:rsidR="008A5D38" w:rsidRDefault="008A5D38" w:rsidP="008A5D38">
      <w:pPr>
        <w:jc w:val="right"/>
        <w:rPr>
          <w:rFonts w:ascii="Calibri" w:hAnsi="Calibri"/>
          <w:sz w:val="22"/>
          <w:szCs w:val="22"/>
        </w:rPr>
      </w:pPr>
    </w:p>
    <w:p w14:paraId="085EFE2F" w14:textId="3F4A00CE" w:rsidR="008A5D38" w:rsidRDefault="008A5D38" w:rsidP="008A5D38">
      <w:pPr>
        <w:jc w:val="right"/>
        <w:rPr>
          <w:rFonts w:ascii="Calibri" w:hAnsi="Calibri"/>
          <w:sz w:val="22"/>
          <w:szCs w:val="22"/>
        </w:rPr>
      </w:pPr>
    </w:p>
    <w:p w14:paraId="150DAD5D" w14:textId="48C08A0C" w:rsidR="008A5D38" w:rsidRDefault="008A5D38" w:rsidP="008A5D38">
      <w:pPr>
        <w:jc w:val="right"/>
        <w:rPr>
          <w:rFonts w:ascii="Calibri" w:hAnsi="Calibri"/>
          <w:sz w:val="22"/>
          <w:szCs w:val="22"/>
        </w:rPr>
      </w:pPr>
    </w:p>
    <w:p w14:paraId="1D7CD038" w14:textId="584CB05C" w:rsidR="008A5D38" w:rsidRDefault="008A5D38" w:rsidP="008A5D38">
      <w:pPr>
        <w:jc w:val="right"/>
        <w:rPr>
          <w:rFonts w:ascii="Calibri" w:hAnsi="Calibri"/>
          <w:sz w:val="22"/>
          <w:szCs w:val="22"/>
        </w:rPr>
      </w:pPr>
    </w:p>
    <w:p w14:paraId="1116A639" w14:textId="2CF3824B" w:rsidR="008A5D38" w:rsidRDefault="008A5D38" w:rsidP="008A5D38">
      <w:pPr>
        <w:jc w:val="right"/>
        <w:rPr>
          <w:rFonts w:ascii="Calibri" w:hAnsi="Calibri"/>
          <w:sz w:val="22"/>
          <w:szCs w:val="22"/>
        </w:rPr>
      </w:pPr>
    </w:p>
    <w:p w14:paraId="14DA49D2" w14:textId="154EB736" w:rsidR="008A5D38" w:rsidRDefault="008A5D38" w:rsidP="008A5D38">
      <w:pPr>
        <w:jc w:val="right"/>
        <w:rPr>
          <w:rFonts w:ascii="Calibri" w:hAnsi="Calibri"/>
          <w:sz w:val="22"/>
          <w:szCs w:val="22"/>
        </w:rPr>
      </w:pPr>
    </w:p>
    <w:p w14:paraId="07D755C2" w14:textId="6B019D5C" w:rsidR="008A5D38" w:rsidRDefault="008A5D38" w:rsidP="008A5D38">
      <w:pPr>
        <w:jc w:val="right"/>
        <w:rPr>
          <w:rFonts w:ascii="Calibri" w:hAnsi="Calibri"/>
          <w:sz w:val="22"/>
          <w:szCs w:val="22"/>
        </w:rPr>
      </w:pPr>
    </w:p>
    <w:p w14:paraId="37FEC0DE" w14:textId="4339D499" w:rsidR="008A5D38" w:rsidRDefault="008A5D38" w:rsidP="008A5D38">
      <w:pPr>
        <w:jc w:val="right"/>
        <w:rPr>
          <w:rFonts w:ascii="Calibri" w:hAnsi="Calibri"/>
          <w:sz w:val="22"/>
          <w:szCs w:val="22"/>
        </w:rPr>
      </w:pPr>
    </w:p>
    <w:p w14:paraId="1C9DC428" w14:textId="6B7AEC73" w:rsidR="008A5D38" w:rsidRDefault="008A5D38" w:rsidP="008A5D38">
      <w:pPr>
        <w:jc w:val="right"/>
        <w:rPr>
          <w:rFonts w:ascii="Calibri" w:hAnsi="Calibri"/>
          <w:sz w:val="22"/>
          <w:szCs w:val="22"/>
        </w:rPr>
      </w:pPr>
    </w:p>
    <w:p w14:paraId="65CDE146" w14:textId="2648310B" w:rsidR="008A5D38" w:rsidRDefault="008A5D38" w:rsidP="008A5D38">
      <w:pPr>
        <w:jc w:val="right"/>
        <w:rPr>
          <w:rFonts w:ascii="Calibri" w:hAnsi="Calibri"/>
          <w:sz w:val="22"/>
          <w:szCs w:val="22"/>
        </w:rPr>
      </w:pPr>
    </w:p>
    <w:p w14:paraId="3A8E3B14" w14:textId="7D7D3E10" w:rsidR="008A5D38" w:rsidRDefault="008A5D38" w:rsidP="008A5D38">
      <w:pPr>
        <w:jc w:val="right"/>
        <w:rPr>
          <w:rFonts w:ascii="Calibri" w:hAnsi="Calibri"/>
          <w:sz w:val="22"/>
          <w:szCs w:val="22"/>
        </w:rPr>
      </w:pPr>
    </w:p>
    <w:p w14:paraId="48C2D6CF" w14:textId="75B7ABB9" w:rsidR="008A5D38" w:rsidRDefault="008A5D38" w:rsidP="008A5D38">
      <w:pPr>
        <w:jc w:val="right"/>
        <w:rPr>
          <w:rFonts w:ascii="Calibri" w:hAnsi="Calibri"/>
          <w:sz w:val="22"/>
          <w:szCs w:val="22"/>
        </w:rPr>
      </w:pPr>
    </w:p>
    <w:p w14:paraId="2243C0F5" w14:textId="1C4E4E73" w:rsidR="008A5D38" w:rsidRDefault="008A5D38" w:rsidP="008A5D38">
      <w:pPr>
        <w:jc w:val="right"/>
        <w:rPr>
          <w:rFonts w:ascii="Calibri" w:hAnsi="Calibri"/>
          <w:sz w:val="22"/>
          <w:szCs w:val="22"/>
        </w:rPr>
      </w:pPr>
    </w:p>
    <w:p w14:paraId="03244448" w14:textId="215C41F8" w:rsidR="008A5D38" w:rsidRDefault="008A5D38" w:rsidP="008A5D38">
      <w:pPr>
        <w:jc w:val="right"/>
        <w:rPr>
          <w:rFonts w:ascii="Calibri" w:hAnsi="Calibri"/>
          <w:sz w:val="22"/>
          <w:szCs w:val="22"/>
        </w:rPr>
      </w:pPr>
    </w:p>
    <w:p w14:paraId="6B5B8955" w14:textId="31B0623D" w:rsidR="008A5D38" w:rsidRDefault="008A5D38" w:rsidP="008A5D38">
      <w:pPr>
        <w:jc w:val="right"/>
        <w:rPr>
          <w:rFonts w:ascii="Calibri" w:hAnsi="Calibri"/>
          <w:sz w:val="22"/>
          <w:szCs w:val="22"/>
        </w:rPr>
      </w:pPr>
    </w:p>
    <w:p w14:paraId="56B5886A" w14:textId="0D3F2493" w:rsidR="008A5D38" w:rsidRDefault="008A5D38" w:rsidP="008A5D38">
      <w:pPr>
        <w:jc w:val="right"/>
        <w:rPr>
          <w:rFonts w:ascii="Calibri" w:hAnsi="Calibri"/>
          <w:sz w:val="22"/>
          <w:szCs w:val="22"/>
        </w:rPr>
      </w:pPr>
    </w:p>
    <w:p w14:paraId="4A6ADB9E" w14:textId="0078096E" w:rsidR="008A5D38" w:rsidRDefault="008A5D38" w:rsidP="008A5D38">
      <w:pPr>
        <w:jc w:val="right"/>
        <w:rPr>
          <w:rFonts w:ascii="Calibri" w:hAnsi="Calibri"/>
          <w:sz w:val="22"/>
          <w:szCs w:val="22"/>
        </w:rPr>
      </w:pPr>
    </w:p>
    <w:p w14:paraId="180E69F3" w14:textId="7C035076" w:rsidR="008A5D38" w:rsidRDefault="008A5D38" w:rsidP="008A5D38">
      <w:pPr>
        <w:jc w:val="right"/>
        <w:rPr>
          <w:rFonts w:ascii="Calibri" w:hAnsi="Calibri"/>
          <w:sz w:val="22"/>
          <w:szCs w:val="22"/>
        </w:rPr>
      </w:pPr>
    </w:p>
    <w:p w14:paraId="2632CB9F" w14:textId="05BA61AA" w:rsidR="008A5D38" w:rsidRDefault="008A5D38" w:rsidP="008A5D38">
      <w:pPr>
        <w:jc w:val="right"/>
        <w:rPr>
          <w:rFonts w:ascii="Calibri" w:hAnsi="Calibri"/>
          <w:sz w:val="22"/>
          <w:szCs w:val="22"/>
        </w:rPr>
      </w:pPr>
    </w:p>
    <w:p w14:paraId="5A41747F" w14:textId="1C1F1FC1" w:rsidR="008A5D38" w:rsidRDefault="008A5D38" w:rsidP="008A5D38">
      <w:pPr>
        <w:jc w:val="right"/>
        <w:rPr>
          <w:rFonts w:ascii="Calibri" w:hAnsi="Calibri"/>
          <w:sz w:val="22"/>
          <w:szCs w:val="22"/>
        </w:rPr>
      </w:pPr>
    </w:p>
    <w:p w14:paraId="7111ED00" w14:textId="57BE1A8D" w:rsidR="008A5D38" w:rsidRDefault="008A5D38" w:rsidP="008A5D38">
      <w:pPr>
        <w:jc w:val="right"/>
        <w:rPr>
          <w:rFonts w:ascii="Calibri" w:hAnsi="Calibri"/>
          <w:sz w:val="22"/>
          <w:szCs w:val="22"/>
        </w:rPr>
      </w:pPr>
    </w:p>
    <w:p w14:paraId="330D6F50" w14:textId="25740C9B" w:rsidR="008A5D38" w:rsidRDefault="008A5D38" w:rsidP="008A5D38">
      <w:pPr>
        <w:jc w:val="right"/>
        <w:rPr>
          <w:rFonts w:ascii="Calibri" w:hAnsi="Calibri"/>
          <w:sz w:val="22"/>
          <w:szCs w:val="22"/>
        </w:rPr>
      </w:pPr>
    </w:p>
    <w:p w14:paraId="70146727" w14:textId="59C642FF" w:rsidR="008A5D38" w:rsidRDefault="008A5D38" w:rsidP="008A5D38">
      <w:pPr>
        <w:jc w:val="right"/>
        <w:rPr>
          <w:rFonts w:ascii="Calibri" w:hAnsi="Calibri"/>
          <w:sz w:val="22"/>
          <w:szCs w:val="22"/>
        </w:rPr>
      </w:pPr>
    </w:p>
    <w:p w14:paraId="260505FB" w14:textId="29C343C1" w:rsidR="008A5D38" w:rsidRDefault="008A5D38" w:rsidP="008A5D38">
      <w:pPr>
        <w:jc w:val="right"/>
        <w:rPr>
          <w:rFonts w:ascii="Calibri" w:hAnsi="Calibri"/>
          <w:sz w:val="22"/>
          <w:szCs w:val="22"/>
        </w:rPr>
      </w:pPr>
    </w:p>
    <w:p w14:paraId="430B0739" w14:textId="1920F3D2" w:rsidR="008A5D38" w:rsidRDefault="008A5D38" w:rsidP="008A5D38">
      <w:pPr>
        <w:jc w:val="right"/>
        <w:rPr>
          <w:rFonts w:ascii="Calibri" w:hAnsi="Calibri"/>
          <w:sz w:val="22"/>
          <w:szCs w:val="22"/>
        </w:rPr>
      </w:pPr>
    </w:p>
    <w:p w14:paraId="20367829" w14:textId="64AC9190" w:rsidR="008A5D38" w:rsidRDefault="008A5D38" w:rsidP="008A5D38">
      <w:pPr>
        <w:jc w:val="right"/>
        <w:rPr>
          <w:rFonts w:ascii="Calibri" w:hAnsi="Calibri"/>
          <w:sz w:val="22"/>
          <w:szCs w:val="22"/>
        </w:rPr>
      </w:pPr>
    </w:p>
    <w:p w14:paraId="4B5924E4" w14:textId="35E92807" w:rsidR="008A5D38" w:rsidRDefault="008A5D38" w:rsidP="008A5D38">
      <w:pPr>
        <w:jc w:val="right"/>
        <w:rPr>
          <w:rFonts w:ascii="Calibri" w:hAnsi="Calibri"/>
          <w:sz w:val="22"/>
          <w:szCs w:val="22"/>
        </w:rPr>
      </w:pPr>
    </w:p>
    <w:p w14:paraId="4CB16F48" w14:textId="4E06F5B9" w:rsidR="008A5D38" w:rsidRDefault="008A5D38" w:rsidP="008A5D38">
      <w:pPr>
        <w:jc w:val="right"/>
        <w:rPr>
          <w:rFonts w:ascii="Calibri" w:hAnsi="Calibri"/>
          <w:sz w:val="22"/>
          <w:szCs w:val="22"/>
        </w:rPr>
      </w:pPr>
    </w:p>
    <w:p w14:paraId="7C0D8881" w14:textId="2E3AB5F3" w:rsidR="008A5D38" w:rsidRDefault="008A5D38" w:rsidP="008A5D38">
      <w:pPr>
        <w:jc w:val="right"/>
        <w:rPr>
          <w:rFonts w:ascii="Calibri" w:hAnsi="Calibri"/>
          <w:sz w:val="22"/>
          <w:szCs w:val="22"/>
        </w:rPr>
      </w:pPr>
    </w:p>
    <w:p w14:paraId="1D62F323" w14:textId="7816409B" w:rsidR="008A5D38" w:rsidRDefault="008A5D38" w:rsidP="008A5D38">
      <w:pPr>
        <w:jc w:val="right"/>
        <w:rPr>
          <w:rFonts w:ascii="Calibri" w:hAnsi="Calibri"/>
          <w:sz w:val="22"/>
          <w:szCs w:val="22"/>
        </w:rPr>
      </w:pPr>
    </w:p>
    <w:p w14:paraId="08B971AC" w14:textId="4D4A9499" w:rsidR="008A5D38" w:rsidRDefault="008A5D38" w:rsidP="008A5D38">
      <w:pPr>
        <w:jc w:val="right"/>
        <w:rPr>
          <w:rFonts w:ascii="Calibri" w:hAnsi="Calibri"/>
          <w:sz w:val="22"/>
          <w:szCs w:val="22"/>
        </w:rPr>
      </w:pPr>
    </w:p>
    <w:p w14:paraId="41338581" w14:textId="70956A1F" w:rsidR="008A5D38" w:rsidRDefault="008A5D38" w:rsidP="008A5D38">
      <w:pPr>
        <w:jc w:val="right"/>
        <w:rPr>
          <w:rFonts w:ascii="Calibri" w:hAnsi="Calibri"/>
          <w:sz w:val="22"/>
          <w:szCs w:val="22"/>
        </w:rPr>
      </w:pPr>
    </w:p>
    <w:p w14:paraId="2F15134F" w14:textId="569294D7" w:rsidR="008A5D38" w:rsidRDefault="008A5D38" w:rsidP="008A5D38">
      <w:pPr>
        <w:jc w:val="right"/>
        <w:rPr>
          <w:rFonts w:ascii="Calibri" w:hAnsi="Calibri"/>
          <w:sz w:val="22"/>
          <w:szCs w:val="22"/>
        </w:rPr>
      </w:pPr>
    </w:p>
    <w:p w14:paraId="5064DF76" w14:textId="48DD8629" w:rsidR="008A5D38" w:rsidRDefault="008A5D38" w:rsidP="008A5D38">
      <w:pPr>
        <w:jc w:val="right"/>
        <w:rPr>
          <w:rFonts w:ascii="Calibri" w:hAnsi="Calibri"/>
          <w:sz w:val="22"/>
          <w:szCs w:val="22"/>
        </w:rPr>
      </w:pPr>
    </w:p>
    <w:p w14:paraId="7570B9FE" w14:textId="009C4315" w:rsidR="008A5D38" w:rsidRDefault="008A5D38" w:rsidP="008A5D38">
      <w:pPr>
        <w:jc w:val="right"/>
        <w:rPr>
          <w:rFonts w:ascii="Calibri" w:hAnsi="Calibri"/>
          <w:sz w:val="22"/>
          <w:szCs w:val="22"/>
        </w:rPr>
      </w:pPr>
    </w:p>
    <w:p w14:paraId="05C62F36" w14:textId="1F0DCF09" w:rsidR="008A5D38" w:rsidRDefault="008A5D38" w:rsidP="008A5D38">
      <w:pPr>
        <w:jc w:val="right"/>
        <w:rPr>
          <w:rFonts w:ascii="Calibri" w:hAnsi="Calibri"/>
          <w:sz w:val="22"/>
          <w:szCs w:val="22"/>
        </w:rPr>
      </w:pPr>
    </w:p>
    <w:p w14:paraId="6FCC55E1" w14:textId="0D078FD7" w:rsidR="008A5D38" w:rsidRDefault="008A5D38" w:rsidP="008A5D38">
      <w:pPr>
        <w:jc w:val="right"/>
        <w:rPr>
          <w:rFonts w:ascii="Calibri" w:hAnsi="Calibri"/>
          <w:sz w:val="22"/>
          <w:szCs w:val="22"/>
        </w:rPr>
      </w:pPr>
    </w:p>
    <w:p w14:paraId="7625E6F8" w14:textId="271ABD51" w:rsidR="008A5D38" w:rsidRDefault="008A5D38" w:rsidP="008A5D38">
      <w:pPr>
        <w:jc w:val="right"/>
        <w:rPr>
          <w:rFonts w:ascii="Calibri" w:hAnsi="Calibri"/>
          <w:sz w:val="22"/>
          <w:szCs w:val="22"/>
        </w:rPr>
      </w:pPr>
    </w:p>
    <w:p w14:paraId="47DDA4C4" w14:textId="1D06D2F7" w:rsidR="008A5D38" w:rsidRDefault="008A5D38" w:rsidP="008A5D38">
      <w:pPr>
        <w:jc w:val="right"/>
        <w:rPr>
          <w:rFonts w:ascii="Calibri" w:hAnsi="Calibri"/>
          <w:sz w:val="22"/>
          <w:szCs w:val="22"/>
        </w:rPr>
      </w:pPr>
    </w:p>
    <w:p w14:paraId="29D80674" w14:textId="5F7C56DF" w:rsidR="008A5D38" w:rsidRDefault="008A5D38" w:rsidP="008A5D38">
      <w:pPr>
        <w:jc w:val="right"/>
        <w:rPr>
          <w:rFonts w:ascii="Calibri" w:hAnsi="Calibri"/>
          <w:sz w:val="22"/>
          <w:szCs w:val="22"/>
        </w:rPr>
      </w:pPr>
    </w:p>
    <w:p w14:paraId="401D94D5" w14:textId="49E397D4" w:rsidR="008A5D38" w:rsidRDefault="008A5D38" w:rsidP="008A5D38">
      <w:pPr>
        <w:jc w:val="right"/>
        <w:rPr>
          <w:rFonts w:ascii="Calibri" w:hAnsi="Calibri"/>
          <w:sz w:val="22"/>
          <w:szCs w:val="22"/>
        </w:rPr>
      </w:pPr>
    </w:p>
    <w:p w14:paraId="3B4481CC" w14:textId="4E344A85" w:rsidR="008A5D38" w:rsidRDefault="008A5D38" w:rsidP="008A5D38">
      <w:pPr>
        <w:jc w:val="right"/>
        <w:rPr>
          <w:rFonts w:ascii="Calibri" w:hAnsi="Calibri"/>
          <w:sz w:val="22"/>
          <w:szCs w:val="22"/>
        </w:rPr>
      </w:pPr>
    </w:p>
    <w:p w14:paraId="471BC13C" w14:textId="0ED0EA60" w:rsidR="008A5D38" w:rsidRDefault="008A5D38" w:rsidP="008A5D38">
      <w:pPr>
        <w:jc w:val="right"/>
        <w:rPr>
          <w:rFonts w:ascii="Calibri" w:hAnsi="Calibri"/>
          <w:sz w:val="22"/>
          <w:szCs w:val="22"/>
        </w:rPr>
      </w:pPr>
    </w:p>
    <w:p w14:paraId="7FBC149A" w14:textId="6D6F4CD5" w:rsidR="008A5D38" w:rsidRDefault="008A5D38" w:rsidP="008A5D38">
      <w:pPr>
        <w:jc w:val="right"/>
        <w:rPr>
          <w:rFonts w:ascii="Calibri" w:hAnsi="Calibri"/>
          <w:sz w:val="22"/>
          <w:szCs w:val="22"/>
        </w:rPr>
      </w:pPr>
    </w:p>
    <w:p w14:paraId="61E36F01" w14:textId="6D265B4B" w:rsidR="008A5D38" w:rsidRDefault="008A5D38" w:rsidP="008A5D38">
      <w:pPr>
        <w:jc w:val="right"/>
        <w:rPr>
          <w:rFonts w:ascii="Calibri" w:hAnsi="Calibri"/>
          <w:sz w:val="22"/>
          <w:szCs w:val="22"/>
        </w:rPr>
      </w:pPr>
    </w:p>
    <w:p w14:paraId="73893598" w14:textId="71D9F10A" w:rsidR="008A5D38" w:rsidRDefault="008A5D38" w:rsidP="008A5D38">
      <w:pPr>
        <w:jc w:val="right"/>
        <w:rPr>
          <w:rFonts w:ascii="Calibri" w:hAnsi="Calibri"/>
          <w:sz w:val="22"/>
          <w:szCs w:val="22"/>
        </w:rPr>
      </w:pPr>
    </w:p>
    <w:p w14:paraId="51011155" w14:textId="3102B7BB" w:rsidR="008A5D38" w:rsidRDefault="008A5D38" w:rsidP="008A5D38">
      <w:pPr>
        <w:jc w:val="right"/>
        <w:rPr>
          <w:rFonts w:ascii="Calibri" w:hAnsi="Calibri"/>
          <w:sz w:val="22"/>
          <w:szCs w:val="22"/>
        </w:rPr>
      </w:pPr>
    </w:p>
    <w:p w14:paraId="504F5035" w14:textId="0DC4E1D7" w:rsidR="008A5D38" w:rsidRDefault="008A5D38" w:rsidP="008A5D38">
      <w:pPr>
        <w:jc w:val="right"/>
        <w:rPr>
          <w:rFonts w:ascii="Calibri" w:hAnsi="Calibri"/>
          <w:sz w:val="22"/>
          <w:szCs w:val="22"/>
        </w:rPr>
      </w:pPr>
    </w:p>
    <w:p w14:paraId="2EEF3FC5" w14:textId="77777777" w:rsidR="007A79CB" w:rsidRDefault="007A79CB" w:rsidP="001073E7">
      <w:pPr>
        <w:jc w:val="right"/>
        <w:rPr>
          <w:rFonts w:ascii="Calibri" w:hAnsi="Calibri"/>
          <w:sz w:val="22"/>
          <w:szCs w:val="22"/>
        </w:rPr>
      </w:pPr>
    </w:p>
    <w:p w14:paraId="58798CEB" w14:textId="27C4409B" w:rsidR="001073E7" w:rsidRPr="00AD4CFE" w:rsidRDefault="001073E7" w:rsidP="001073E7">
      <w:pPr>
        <w:jc w:val="right"/>
        <w:rPr>
          <w:rFonts w:ascii="Calibri" w:hAnsi="Calibri"/>
          <w:sz w:val="22"/>
          <w:szCs w:val="22"/>
        </w:rPr>
      </w:pPr>
      <w:r w:rsidRPr="00AD4CFE">
        <w:rPr>
          <w:rFonts w:ascii="Calibri" w:hAnsi="Calibri"/>
          <w:sz w:val="22"/>
          <w:szCs w:val="22"/>
        </w:rPr>
        <w:lastRenderedPageBreak/>
        <w:t>Příloha č.</w:t>
      </w:r>
      <w:r w:rsidR="004B1FAB">
        <w:rPr>
          <w:rFonts w:ascii="Calibri" w:hAnsi="Calibri"/>
          <w:sz w:val="22"/>
          <w:szCs w:val="22"/>
        </w:rPr>
        <w:t>2</w:t>
      </w:r>
      <w:r w:rsidRPr="00AD4CFE">
        <w:rPr>
          <w:rFonts w:ascii="Calibri" w:hAnsi="Calibri"/>
          <w:sz w:val="22"/>
          <w:szCs w:val="22"/>
        </w:rPr>
        <w:t xml:space="preserve"> Dotačního programu</w:t>
      </w:r>
    </w:p>
    <w:p w14:paraId="4A1FF168" w14:textId="46976E66" w:rsidR="001073E7" w:rsidRDefault="001073E7" w:rsidP="001073E7"/>
    <w:p w14:paraId="467CFB0C" w14:textId="77777777" w:rsidR="001073E7" w:rsidRDefault="001073E7" w:rsidP="001073E7">
      <w:pPr>
        <w:rPr>
          <w:b/>
          <w:sz w:val="28"/>
          <w:szCs w:val="28"/>
        </w:rPr>
      </w:pPr>
      <w:r w:rsidRPr="004B553D">
        <w:rPr>
          <w:b/>
          <w:sz w:val="28"/>
          <w:szCs w:val="28"/>
        </w:rPr>
        <w:t xml:space="preserve">Příloha k Žádosti o finanční podporu z dotačního programu </w:t>
      </w:r>
    </w:p>
    <w:p w14:paraId="43B7D426" w14:textId="364A4A0B" w:rsidR="001073E7" w:rsidRPr="004B553D" w:rsidRDefault="001073E7" w:rsidP="001073E7">
      <w:pPr>
        <w:spacing w:after="100" w:afterAutospacing="1"/>
        <w:rPr>
          <w:b/>
          <w:sz w:val="28"/>
          <w:szCs w:val="28"/>
        </w:rPr>
      </w:pPr>
      <w:r w:rsidRPr="004B553D">
        <w:rPr>
          <w:b/>
          <w:sz w:val="28"/>
          <w:szCs w:val="28"/>
        </w:rPr>
        <w:t>Zdravé municipality JMK 201</w:t>
      </w:r>
      <w:r>
        <w:rPr>
          <w:b/>
          <w:sz w:val="28"/>
          <w:szCs w:val="28"/>
        </w:rPr>
        <w:t>9</w:t>
      </w:r>
      <w:r w:rsidRPr="004B553D">
        <w:rPr>
          <w:b/>
          <w:sz w:val="28"/>
          <w:szCs w:val="28"/>
        </w:rPr>
        <w:t xml:space="preserve"> </w:t>
      </w:r>
    </w:p>
    <w:p w14:paraId="7E529902" w14:textId="28214347" w:rsidR="001073E7" w:rsidRDefault="00D5446F" w:rsidP="001073E7">
      <w:pPr>
        <w:jc w:val="center"/>
        <w:rPr>
          <w:b/>
          <w:sz w:val="36"/>
          <w:szCs w:val="36"/>
        </w:rPr>
      </w:pPr>
      <w:r>
        <w:rPr>
          <w:b/>
          <w:sz w:val="36"/>
          <w:szCs w:val="36"/>
        </w:rPr>
        <w:t>Podrobný p</w:t>
      </w:r>
      <w:r w:rsidR="001073E7" w:rsidRPr="00A3476C">
        <w:rPr>
          <w:b/>
          <w:sz w:val="36"/>
          <w:szCs w:val="36"/>
        </w:rPr>
        <w:t xml:space="preserve">opis projektu </w:t>
      </w: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81"/>
      </w:tblGrid>
      <w:tr w:rsidR="001073E7" w14:paraId="3630DAD5" w14:textId="77777777" w:rsidTr="004B1FAB">
        <w:trPr>
          <w:trHeight w:val="315"/>
        </w:trPr>
        <w:tc>
          <w:tcPr>
            <w:tcW w:w="9299" w:type="dxa"/>
            <w:gridSpan w:val="2"/>
            <w:shd w:val="clear" w:color="auto" w:fill="DBDBDB"/>
            <w:vAlign w:val="center"/>
          </w:tcPr>
          <w:p w14:paraId="41C4CE73" w14:textId="77777777" w:rsidR="001073E7" w:rsidRPr="00611A0E" w:rsidRDefault="001073E7" w:rsidP="004B1FAB">
            <w:pPr>
              <w:tabs>
                <w:tab w:val="left" w:pos="2291"/>
              </w:tabs>
              <w:rPr>
                <w:rFonts w:ascii="Calibri" w:eastAsia="Calibri" w:hAnsi="Calibri"/>
                <w:b/>
                <w:sz w:val="22"/>
                <w:szCs w:val="22"/>
              </w:rPr>
            </w:pPr>
            <w:r w:rsidRPr="00611A0E">
              <w:rPr>
                <w:rFonts w:ascii="Calibri" w:eastAsia="Calibri" w:hAnsi="Calibri"/>
                <w:b/>
                <w:sz w:val="22"/>
                <w:szCs w:val="22"/>
              </w:rPr>
              <w:t>ŽADATEL</w:t>
            </w:r>
            <w:r w:rsidRPr="00611A0E">
              <w:rPr>
                <w:rFonts w:ascii="Calibri" w:eastAsia="Calibri" w:hAnsi="Calibri"/>
                <w:b/>
                <w:sz w:val="22"/>
                <w:szCs w:val="22"/>
              </w:rPr>
              <w:tab/>
            </w:r>
          </w:p>
        </w:tc>
      </w:tr>
      <w:tr w:rsidR="001073E7" w14:paraId="55A91844" w14:textId="77777777" w:rsidTr="004B1FAB">
        <w:trPr>
          <w:trHeight w:val="333"/>
        </w:trPr>
        <w:tc>
          <w:tcPr>
            <w:tcW w:w="2518" w:type="dxa"/>
            <w:shd w:val="clear" w:color="auto" w:fill="auto"/>
            <w:vAlign w:val="center"/>
          </w:tcPr>
          <w:p w14:paraId="0B47FB0B" w14:textId="77777777" w:rsidR="001073E7" w:rsidRPr="00611A0E" w:rsidRDefault="001073E7" w:rsidP="004B1FAB">
            <w:pPr>
              <w:rPr>
                <w:rFonts w:ascii="Calibri" w:eastAsia="Calibri" w:hAnsi="Calibri"/>
                <w:sz w:val="22"/>
                <w:szCs w:val="22"/>
              </w:rPr>
            </w:pPr>
            <w:r w:rsidRPr="00611A0E">
              <w:rPr>
                <w:rFonts w:ascii="Calibri" w:eastAsia="Calibri" w:hAnsi="Calibri"/>
                <w:sz w:val="22"/>
                <w:szCs w:val="22"/>
              </w:rPr>
              <w:t>Název žadatele</w:t>
            </w:r>
          </w:p>
        </w:tc>
        <w:tc>
          <w:tcPr>
            <w:tcW w:w="6781" w:type="dxa"/>
            <w:shd w:val="clear" w:color="auto" w:fill="auto"/>
          </w:tcPr>
          <w:p w14:paraId="63768A6B" w14:textId="77777777" w:rsidR="001073E7" w:rsidRPr="00611A0E" w:rsidRDefault="001073E7" w:rsidP="004B1FAB">
            <w:pPr>
              <w:rPr>
                <w:rFonts w:ascii="Calibri" w:eastAsia="Calibri" w:hAnsi="Calibri"/>
                <w:sz w:val="22"/>
                <w:szCs w:val="22"/>
              </w:rPr>
            </w:pPr>
          </w:p>
        </w:tc>
      </w:tr>
      <w:tr w:rsidR="001073E7" w14:paraId="54F84813" w14:textId="77777777" w:rsidTr="004B1FAB">
        <w:trPr>
          <w:trHeight w:val="333"/>
        </w:trPr>
        <w:tc>
          <w:tcPr>
            <w:tcW w:w="2518" w:type="dxa"/>
            <w:shd w:val="clear" w:color="auto" w:fill="auto"/>
            <w:vAlign w:val="center"/>
          </w:tcPr>
          <w:p w14:paraId="5314CA09" w14:textId="77777777" w:rsidR="001073E7" w:rsidRPr="00611A0E" w:rsidRDefault="001073E7" w:rsidP="004B1FAB">
            <w:pPr>
              <w:rPr>
                <w:rFonts w:ascii="Calibri" w:eastAsia="Calibri" w:hAnsi="Calibri"/>
                <w:sz w:val="22"/>
                <w:szCs w:val="22"/>
              </w:rPr>
            </w:pPr>
            <w:r w:rsidRPr="00611A0E">
              <w:rPr>
                <w:rFonts w:ascii="Calibri" w:eastAsia="Calibri" w:hAnsi="Calibri"/>
                <w:sz w:val="22"/>
                <w:szCs w:val="22"/>
              </w:rPr>
              <w:t>IČ</w:t>
            </w:r>
          </w:p>
        </w:tc>
        <w:tc>
          <w:tcPr>
            <w:tcW w:w="6781" w:type="dxa"/>
            <w:shd w:val="clear" w:color="auto" w:fill="auto"/>
          </w:tcPr>
          <w:p w14:paraId="5F97933C" w14:textId="77777777" w:rsidR="001073E7" w:rsidRPr="00611A0E" w:rsidRDefault="001073E7" w:rsidP="004B1FAB">
            <w:pPr>
              <w:rPr>
                <w:rFonts w:ascii="Calibri" w:eastAsia="Calibri" w:hAnsi="Calibri"/>
                <w:sz w:val="22"/>
                <w:szCs w:val="22"/>
              </w:rPr>
            </w:pPr>
          </w:p>
        </w:tc>
      </w:tr>
    </w:tbl>
    <w:p w14:paraId="53F1F497" w14:textId="77777777" w:rsidR="001073E7" w:rsidRPr="002B635B" w:rsidRDefault="001073E7" w:rsidP="001073E7">
      <w:pPr>
        <w:rPr>
          <w:b/>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6855"/>
      </w:tblGrid>
      <w:tr w:rsidR="001073E7" w14:paraId="53DE4655" w14:textId="77777777" w:rsidTr="004B1FAB">
        <w:tc>
          <w:tcPr>
            <w:tcW w:w="9351" w:type="dxa"/>
            <w:gridSpan w:val="2"/>
            <w:shd w:val="clear" w:color="auto" w:fill="DBDBDB"/>
          </w:tcPr>
          <w:p w14:paraId="04413015" w14:textId="77777777" w:rsidR="001073E7" w:rsidRPr="00611A0E" w:rsidRDefault="001073E7" w:rsidP="004B1FAB">
            <w:pPr>
              <w:rPr>
                <w:rFonts w:ascii="Calibri" w:eastAsia="Calibri" w:hAnsi="Calibri"/>
                <w:b/>
                <w:sz w:val="22"/>
                <w:szCs w:val="22"/>
              </w:rPr>
            </w:pPr>
            <w:r w:rsidRPr="00611A0E">
              <w:rPr>
                <w:rFonts w:ascii="Calibri" w:eastAsia="Calibri" w:hAnsi="Calibri"/>
                <w:b/>
                <w:sz w:val="22"/>
                <w:szCs w:val="22"/>
              </w:rPr>
              <w:t>Informace o projektu</w:t>
            </w:r>
          </w:p>
        </w:tc>
      </w:tr>
      <w:tr w:rsidR="001073E7" w14:paraId="2DDB29A0" w14:textId="77777777" w:rsidTr="004B1FAB">
        <w:trPr>
          <w:trHeight w:val="504"/>
        </w:trPr>
        <w:tc>
          <w:tcPr>
            <w:tcW w:w="2496" w:type="dxa"/>
            <w:shd w:val="clear" w:color="auto" w:fill="auto"/>
            <w:vAlign w:val="center"/>
          </w:tcPr>
          <w:p w14:paraId="113D0745" w14:textId="77777777" w:rsidR="001073E7" w:rsidRPr="00611A0E" w:rsidRDefault="001073E7" w:rsidP="004B1FAB">
            <w:pPr>
              <w:rPr>
                <w:rFonts w:ascii="Calibri" w:eastAsia="Calibri" w:hAnsi="Calibri"/>
                <w:sz w:val="22"/>
                <w:szCs w:val="22"/>
              </w:rPr>
            </w:pPr>
            <w:r w:rsidRPr="00611A0E">
              <w:rPr>
                <w:rFonts w:ascii="Calibri" w:eastAsia="Calibri" w:hAnsi="Calibri"/>
                <w:sz w:val="22"/>
                <w:szCs w:val="22"/>
              </w:rPr>
              <w:t>Název projektu</w:t>
            </w:r>
          </w:p>
        </w:tc>
        <w:tc>
          <w:tcPr>
            <w:tcW w:w="6855" w:type="dxa"/>
            <w:shd w:val="clear" w:color="auto" w:fill="auto"/>
          </w:tcPr>
          <w:p w14:paraId="6D4C941E" w14:textId="77777777" w:rsidR="001073E7" w:rsidRPr="00611A0E" w:rsidRDefault="001073E7" w:rsidP="004B1FAB">
            <w:pPr>
              <w:rPr>
                <w:rFonts w:ascii="Calibri" w:eastAsia="Calibri" w:hAnsi="Calibri"/>
                <w:sz w:val="22"/>
                <w:szCs w:val="22"/>
              </w:rPr>
            </w:pPr>
          </w:p>
        </w:tc>
      </w:tr>
      <w:tr w:rsidR="001073E7" w14:paraId="1B3BC010" w14:textId="77777777" w:rsidTr="004B1FAB">
        <w:trPr>
          <w:trHeight w:val="504"/>
        </w:trPr>
        <w:tc>
          <w:tcPr>
            <w:tcW w:w="2496" w:type="dxa"/>
            <w:shd w:val="clear" w:color="auto" w:fill="auto"/>
            <w:vAlign w:val="center"/>
          </w:tcPr>
          <w:p w14:paraId="4BD8BA2A" w14:textId="589F2CCD" w:rsidR="001073E7" w:rsidRPr="00611A0E" w:rsidRDefault="001073E7" w:rsidP="004B1FAB">
            <w:pPr>
              <w:rPr>
                <w:rFonts w:ascii="Calibri" w:eastAsia="Calibri" w:hAnsi="Calibri"/>
                <w:sz w:val="22"/>
                <w:szCs w:val="22"/>
              </w:rPr>
            </w:pPr>
            <w:r w:rsidRPr="00611A0E">
              <w:rPr>
                <w:rFonts w:ascii="Calibri" w:eastAsia="Calibri" w:hAnsi="Calibri"/>
                <w:sz w:val="22"/>
                <w:szCs w:val="22"/>
              </w:rPr>
              <w:t xml:space="preserve">Zařazení projektu do podporované </w:t>
            </w:r>
            <w:r w:rsidR="001644A4">
              <w:rPr>
                <w:rFonts w:ascii="Calibri" w:eastAsia="Calibri" w:hAnsi="Calibri"/>
                <w:sz w:val="22"/>
                <w:szCs w:val="22"/>
              </w:rPr>
              <w:t>aktivity</w:t>
            </w:r>
            <w:r w:rsidRPr="00611A0E">
              <w:rPr>
                <w:rFonts w:ascii="Calibri" w:eastAsia="Calibri" w:hAnsi="Calibri"/>
                <w:sz w:val="22"/>
                <w:szCs w:val="22"/>
              </w:rPr>
              <w:t xml:space="preserve"> </w:t>
            </w:r>
            <w:r w:rsidRPr="00611A0E">
              <w:rPr>
                <w:rFonts w:ascii="Calibri" w:eastAsia="Calibri" w:hAnsi="Calibri"/>
                <w:i/>
                <w:sz w:val="22"/>
                <w:szCs w:val="22"/>
              </w:rPr>
              <w:t xml:space="preserve">(viz. </w:t>
            </w:r>
            <w:r w:rsidR="007E4F58">
              <w:rPr>
                <w:rFonts w:ascii="Calibri" w:eastAsia="Calibri" w:hAnsi="Calibri"/>
                <w:i/>
                <w:sz w:val="22"/>
                <w:szCs w:val="22"/>
              </w:rPr>
              <w:t>bod</w:t>
            </w:r>
            <w:r w:rsidRPr="00611A0E">
              <w:rPr>
                <w:rFonts w:ascii="Calibri" w:eastAsia="Calibri" w:hAnsi="Calibri"/>
                <w:i/>
                <w:sz w:val="22"/>
                <w:szCs w:val="22"/>
              </w:rPr>
              <w:t xml:space="preserve"> </w:t>
            </w:r>
            <w:r w:rsidR="00CD56AF">
              <w:rPr>
                <w:rFonts w:ascii="Calibri" w:eastAsia="Calibri" w:hAnsi="Calibri"/>
                <w:i/>
                <w:sz w:val="22"/>
                <w:szCs w:val="22"/>
              </w:rPr>
              <w:t>4</w:t>
            </w:r>
            <w:r w:rsidRPr="00611A0E">
              <w:rPr>
                <w:rFonts w:ascii="Calibri" w:eastAsia="Calibri" w:hAnsi="Calibri"/>
                <w:i/>
                <w:sz w:val="22"/>
                <w:szCs w:val="22"/>
              </w:rPr>
              <w:t>. Dotačního programu)</w:t>
            </w:r>
          </w:p>
        </w:tc>
        <w:tc>
          <w:tcPr>
            <w:tcW w:w="6855" w:type="dxa"/>
            <w:shd w:val="clear" w:color="auto" w:fill="auto"/>
          </w:tcPr>
          <w:p w14:paraId="546AAB55" w14:textId="77777777" w:rsidR="001073E7" w:rsidRPr="00611A0E" w:rsidRDefault="001073E7" w:rsidP="004B1FAB">
            <w:pPr>
              <w:rPr>
                <w:rFonts w:ascii="Calibri" w:eastAsia="Calibri" w:hAnsi="Calibri"/>
                <w:sz w:val="22"/>
                <w:szCs w:val="22"/>
              </w:rPr>
            </w:pPr>
          </w:p>
        </w:tc>
      </w:tr>
      <w:tr w:rsidR="001073E7" w14:paraId="321AC42D" w14:textId="77777777" w:rsidTr="004B1FAB">
        <w:tc>
          <w:tcPr>
            <w:tcW w:w="2496" w:type="dxa"/>
            <w:shd w:val="clear" w:color="auto" w:fill="auto"/>
          </w:tcPr>
          <w:p w14:paraId="5E43D3AB" w14:textId="77777777" w:rsidR="001073E7" w:rsidRPr="00611A0E" w:rsidRDefault="001073E7" w:rsidP="004B1FAB">
            <w:pPr>
              <w:rPr>
                <w:rFonts w:ascii="Calibri" w:eastAsia="Calibri" w:hAnsi="Calibri"/>
                <w:sz w:val="22"/>
                <w:szCs w:val="22"/>
              </w:rPr>
            </w:pPr>
            <w:r w:rsidRPr="00611A0E">
              <w:rPr>
                <w:rFonts w:ascii="Calibri" w:eastAsia="Calibri" w:hAnsi="Calibri"/>
                <w:sz w:val="22"/>
                <w:szCs w:val="22"/>
              </w:rPr>
              <w:t>Místo realizace</w:t>
            </w:r>
          </w:p>
        </w:tc>
        <w:tc>
          <w:tcPr>
            <w:tcW w:w="6855" w:type="dxa"/>
            <w:shd w:val="clear" w:color="auto" w:fill="auto"/>
          </w:tcPr>
          <w:p w14:paraId="6B1C2740" w14:textId="77777777" w:rsidR="001073E7" w:rsidRPr="00611A0E" w:rsidRDefault="001073E7" w:rsidP="004B1FAB">
            <w:pPr>
              <w:rPr>
                <w:rFonts w:ascii="Calibri" w:eastAsia="Calibri" w:hAnsi="Calibri"/>
                <w:sz w:val="22"/>
                <w:szCs w:val="22"/>
              </w:rPr>
            </w:pPr>
          </w:p>
        </w:tc>
      </w:tr>
      <w:tr w:rsidR="001073E7" w14:paraId="16A1B050" w14:textId="77777777" w:rsidTr="004B1FAB">
        <w:tc>
          <w:tcPr>
            <w:tcW w:w="2496" w:type="dxa"/>
            <w:shd w:val="clear" w:color="auto" w:fill="auto"/>
          </w:tcPr>
          <w:p w14:paraId="47E4CAFD" w14:textId="31C570A8" w:rsidR="001073E7" w:rsidRPr="00611A0E" w:rsidRDefault="001073E7" w:rsidP="004B1FAB">
            <w:pPr>
              <w:rPr>
                <w:rFonts w:ascii="Calibri" w:eastAsia="Calibri" w:hAnsi="Calibri"/>
                <w:sz w:val="22"/>
                <w:szCs w:val="22"/>
              </w:rPr>
            </w:pPr>
            <w:r w:rsidRPr="00611A0E">
              <w:rPr>
                <w:rFonts w:ascii="Calibri" w:eastAsia="Calibri" w:hAnsi="Calibri"/>
                <w:sz w:val="22"/>
                <w:szCs w:val="22"/>
              </w:rPr>
              <w:t>Časové rozmezí projektu</w:t>
            </w:r>
            <w:r w:rsidR="00CD56AF">
              <w:rPr>
                <w:rFonts w:ascii="Calibri" w:eastAsia="Calibri" w:hAnsi="Calibri"/>
                <w:sz w:val="22"/>
                <w:szCs w:val="22"/>
              </w:rPr>
              <w:t xml:space="preserve"> (harmonogram)</w:t>
            </w:r>
          </w:p>
        </w:tc>
        <w:tc>
          <w:tcPr>
            <w:tcW w:w="6855" w:type="dxa"/>
            <w:shd w:val="clear" w:color="auto" w:fill="auto"/>
          </w:tcPr>
          <w:p w14:paraId="2F4C212E" w14:textId="77777777" w:rsidR="001073E7" w:rsidRPr="00611A0E" w:rsidRDefault="001073E7" w:rsidP="004B1FAB">
            <w:pPr>
              <w:rPr>
                <w:rFonts w:ascii="Calibri" w:eastAsia="Calibri" w:hAnsi="Calibri"/>
                <w:sz w:val="22"/>
                <w:szCs w:val="22"/>
              </w:rPr>
            </w:pPr>
          </w:p>
        </w:tc>
      </w:tr>
      <w:tr w:rsidR="001073E7" w14:paraId="71BCEE92" w14:textId="77777777" w:rsidTr="004B1FAB">
        <w:trPr>
          <w:trHeight w:val="1044"/>
        </w:trPr>
        <w:tc>
          <w:tcPr>
            <w:tcW w:w="2496" w:type="dxa"/>
            <w:shd w:val="clear" w:color="auto" w:fill="auto"/>
            <w:vAlign w:val="center"/>
          </w:tcPr>
          <w:p w14:paraId="53F5B54B" w14:textId="77777777" w:rsidR="001073E7" w:rsidRPr="00611A0E" w:rsidRDefault="001073E7" w:rsidP="004B1FAB">
            <w:pPr>
              <w:rPr>
                <w:rFonts w:ascii="Calibri" w:eastAsia="Calibri" w:hAnsi="Calibri"/>
                <w:sz w:val="22"/>
                <w:szCs w:val="22"/>
              </w:rPr>
            </w:pPr>
            <w:r w:rsidRPr="00611A0E">
              <w:rPr>
                <w:rFonts w:ascii="Calibri" w:eastAsia="Calibri" w:hAnsi="Calibri"/>
                <w:sz w:val="22"/>
                <w:szCs w:val="22"/>
              </w:rPr>
              <w:t xml:space="preserve">Cíl projektu </w:t>
            </w:r>
          </w:p>
        </w:tc>
        <w:tc>
          <w:tcPr>
            <w:tcW w:w="6855" w:type="dxa"/>
            <w:shd w:val="clear" w:color="auto" w:fill="auto"/>
          </w:tcPr>
          <w:p w14:paraId="1438DBFC" w14:textId="77777777" w:rsidR="001073E7" w:rsidRPr="00611A0E" w:rsidRDefault="001073E7" w:rsidP="004B1FAB">
            <w:pPr>
              <w:rPr>
                <w:rFonts w:ascii="Calibri" w:eastAsia="Calibri" w:hAnsi="Calibri"/>
                <w:sz w:val="22"/>
                <w:szCs w:val="22"/>
              </w:rPr>
            </w:pPr>
          </w:p>
          <w:p w14:paraId="645C0EF0" w14:textId="77777777" w:rsidR="001073E7" w:rsidRPr="00611A0E" w:rsidRDefault="001073E7" w:rsidP="004B1FAB">
            <w:pPr>
              <w:rPr>
                <w:rFonts w:ascii="Calibri" w:eastAsia="Calibri" w:hAnsi="Calibri"/>
                <w:sz w:val="22"/>
                <w:szCs w:val="22"/>
              </w:rPr>
            </w:pPr>
          </w:p>
          <w:p w14:paraId="3AB5F676" w14:textId="77777777" w:rsidR="001073E7" w:rsidRPr="00611A0E" w:rsidRDefault="001073E7" w:rsidP="004B1FAB">
            <w:pPr>
              <w:rPr>
                <w:rFonts w:ascii="Calibri" w:eastAsia="Calibri" w:hAnsi="Calibri"/>
                <w:sz w:val="22"/>
                <w:szCs w:val="22"/>
              </w:rPr>
            </w:pPr>
          </w:p>
        </w:tc>
      </w:tr>
      <w:tr w:rsidR="001073E7" w14:paraId="4A3781B6" w14:textId="77777777" w:rsidTr="004B1FAB">
        <w:trPr>
          <w:trHeight w:val="827"/>
        </w:trPr>
        <w:tc>
          <w:tcPr>
            <w:tcW w:w="2496" w:type="dxa"/>
            <w:shd w:val="clear" w:color="auto" w:fill="auto"/>
            <w:vAlign w:val="center"/>
          </w:tcPr>
          <w:p w14:paraId="781951D8" w14:textId="77777777" w:rsidR="001073E7" w:rsidRPr="00611A0E" w:rsidRDefault="001073E7" w:rsidP="004B1FAB">
            <w:pPr>
              <w:rPr>
                <w:rFonts w:ascii="Calibri" w:eastAsia="Calibri" w:hAnsi="Calibri"/>
                <w:sz w:val="22"/>
                <w:szCs w:val="22"/>
              </w:rPr>
            </w:pPr>
            <w:r w:rsidRPr="00611A0E">
              <w:rPr>
                <w:rFonts w:ascii="Calibri" w:eastAsia="Calibri" w:hAnsi="Calibri"/>
                <w:sz w:val="22"/>
                <w:szCs w:val="22"/>
              </w:rPr>
              <w:t>Cílové skupiny</w:t>
            </w:r>
          </w:p>
        </w:tc>
        <w:tc>
          <w:tcPr>
            <w:tcW w:w="6855" w:type="dxa"/>
            <w:shd w:val="clear" w:color="auto" w:fill="auto"/>
          </w:tcPr>
          <w:p w14:paraId="7E65C094" w14:textId="77777777" w:rsidR="001073E7" w:rsidRPr="00611A0E" w:rsidRDefault="001073E7" w:rsidP="004B1FAB">
            <w:pPr>
              <w:rPr>
                <w:rFonts w:ascii="Calibri" w:eastAsia="Calibri" w:hAnsi="Calibri"/>
                <w:sz w:val="22"/>
                <w:szCs w:val="22"/>
              </w:rPr>
            </w:pPr>
          </w:p>
          <w:p w14:paraId="2099EA60" w14:textId="77777777" w:rsidR="001073E7" w:rsidRPr="00611A0E" w:rsidRDefault="001073E7" w:rsidP="004B1FAB">
            <w:pPr>
              <w:rPr>
                <w:rFonts w:ascii="Calibri" w:eastAsia="Calibri" w:hAnsi="Calibri"/>
                <w:sz w:val="22"/>
                <w:szCs w:val="22"/>
              </w:rPr>
            </w:pPr>
          </w:p>
          <w:p w14:paraId="4BC11B0C" w14:textId="77777777" w:rsidR="001073E7" w:rsidRPr="00611A0E" w:rsidRDefault="001073E7" w:rsidP="004B1FAB">
            <w:pPr>
              <w:rPr>
                <w:rFonts w:ascii="Calibri" w:eastAsia="Calibri" w:hAnsi="Calibri"/>
                <w:sz w:val="22"/>
                <w:szCs w:val="22"/>
              </w:rPr>
            </w:pPr>
          </w:p>
        </w:tc>
      </w:tr>
      <w:tr w:rsidR="001073E7" w14:paraId="40A3AF75" w14:textId="77777777" w:rsidTr="004B1FAB">
        <w:trPr>
          <w:trHeight w:val="827"/>
        </w:trPr>
        <w:tc>
          <w:tcPr>
            <w:tcW w:w="2496" w:type="dxa"/>
            <w:shd w:val="clear" w:color="auto" w:fill="auto"/>
            <w:vAlign w:val="center"/>
          </w:tcPr>
          <w:p w14:paraId="4E78019A" w14:textId="77777777" w:rsidR="001073E7" w:rsidRPr="00611A0E" w:rsidRDefault="001073E7" w:rsidP="004B1FAB">
            <w:pPr>
              <w:rPr>
                <w:rFonts w:ascii="Calibri" w:eastAsia="Calibri" w:hAnsi="Calibri"/>
                <w:sz w:val="22"/>
                <w:szCs w:val="22"/>
              </w:rPr>
            </w:pPr>
            <w:r w:rsidRPr="00611A0E">
              <w:rPr>
                <w:rFonts w:ascii="Calibri" w:eastAsia="Calibri" w:hAnsi="Calibri"/>
                <w:sz w:val="22"/>
                <w:szCs w:val="22"/>
              </w:rPr>
              <w:t>Účel</w:t>
            </w:r>
            <w:r w:rsidRPr="00611A0E">
              <w:rPr>
                <w:rFonts w:ascii="Calibri" w:eastAsia="Calibri" w:hAnsi="Calibri"/>
                <w:sz w:val="22"/>
                <w:szCs w:val="22"/>
                <w:lang w:eastAsia="en-US"/>
              </w:rPr>
              <w:t>, na který žadatel chce dotaci použít</w:t>
            </w:r>
            <w:r w:rsidRPr="00611A0E">
              <w:rPr>
                <w:rFonts w:ascii="Calibri" w:eastAsia="Calibri" w:hAnsi="Calibri"/>
                <w:sz w:val="22"/>
                <w:szCs w:val="22"/>
              </w:rPr>
              <w:t xml:space="preserve"> a dobu, v níž má být dosaženo účelu</w:t>
            </w:r>
          </w:p>
        </w:tc>
        <w:tc>
          <w:tcPr>
            <w:tcW w:w="6855" w:type="dxa"/>
            <w:shd w:val="clear" w:color="auto" w:fill="auto"/>
          </w:tcPr>
          <w:p w14:paraId="6CE24CA8" w14:textId="77777777" w:rsidR="001073E7" w:rsidRPr="00611A0E" w:rsidRDefault="001073E7" w:rsidP="004B1FAB">
            <w:pPr>
              <w:rPr>
                <w:rFonts w:ascii="Calibri" w:eastAsia="Calibri" w:hAnsi="Calibri"/>
                <w:sz w:val="22"/>
                <w:szCs w:val="22"/>
              </w:rPr>
            </w:pPr>
          </w:p>
        </w:tc>
      </w:tr>
      <w:tr w:rsidR="001073E7" w14:paraId="22F4B05D" w14:textId="77777777" w:rsidTr="004B1FAB">
        <w:trPr>
          <w:trHeight w:val="4085"/>
        </w:trPr>
        <w:tc>
          <w:tcPr>
            <w:tcW w:w="2496" w:type="dxa"/>
            <w:shd w:val="clear" w:color="auto" w:fill="auto"/>
            <w:vAlign w:val="center"/>
          </w:tcPr>
          <w:p w14:paraId="4CADA5F3" w14:textId="77777777" w:rsidR="001073E7" w:rsidRPr="00611A0E" w:rsidRDefault="001073E7" w:rsidP="004B1FAB">
            <w:pPr>
              <w:rPr>
                <w:rFonts w:ascii="Calibri" w:eastAsia="Calibri" w:hAnsi="Calibri"/>
                <w:sz w:val="22"/>
                <w:szCs w:val="22"/>
              </w:rPr>
            </w:pPr>
            <w:r w:rsidRPr="00611A0E">
              <w:rPr>
                <w:rFonts w:ascii="Calibri" w:eastAsia="Calibri" w:hAnsi="Calibri"/>
                <w:sz w:val="22"/>
                <w:szCs w:val="22"/>
              </w:rPr>
              <w:t xml:space="preserve">Podrobný popis projektu </w:t>
            </w:r>
          </w:p>
        </w:tc>
        <w:tc>
          <w:tcPr>
            <w:tcW w:w="6855" w:type="dxa"/>
            <w:shd w:val="clear" w:color="auto" w:fill="auto"/>
          </w:tcPr>
          <w:p w14:paraId="3CC4411B" w14:textId="77777777" w:rsidR="001073E7" w:rsidRPr="00611A0E" w:rsidRDefault="001073E7" w:rsidP="004B1FAB">
            <w:pPr>
              <w:rPr>
                <w:rFonts w:ascii="Calibri" w:eastAsia="Calibri" w:hAnsi="Calibri"/>
                <w:sz w:val="22"/>
                <w:szCs w:val="22"/>
              </w:rPr>
            </w:pPr>
          </w:p>
          <w:p w14:paraId="50027CE1" w14:textId="77777777" w:rsidR="001073E7" w:rsidRPr="00611A0E" w:rsidRDefault="001073E7" w:rsidP="004B1FAB">
            <w:pPr>
              <w:rPr>
                <w:rFonts w:ascii="Calibri" w:eastAsia="Calibri" w:hAnsi="Calibri"/>
                <w:sz w:val="22"/>
                <w:szCs w:val="22"/>
              </w:rPr>
            </w:pPr>
          </w:p>
          <w:p w14:paraId="0A7D95F0" w14:textId="77777777" w:rsidR="001073E7" w:rsidRPr="00611A0E" w:rsidRDefault="001073E7" w:rsidP="004B1FAB">
            <w:pPr>
              <w:rPr>
                <w:rFonts w:ascii="Calibri" w:eastAsia="Calibri" w:hAnsi="Calibri"/>
                <w:sz w:val="22"/>
                <w:szCs w:val="22"/>
              </w:rPr>
            </w:pPr>
          </w:p>
          <w:p w14:paraId="0EEDD5A2" w14:textId="77777777" w:rsidR="001073E7" w:rsidRPr="00611A0E" w:rsidRDefault="001073E7" w:rsidP="004B1FAB">
            <w:pPr>
              <w:rPr>
                <w:rFonts w:ascii="Calibri" w:eastAsia="Calibri" w:hAnsi="Calibri"/>
                <w:sz w:val="22"/>
                <w:szCs w:val="22"/>
              </w:rPr>
            </w:pPr>
          </w:p>
          <w:p w14:paraId="2938DE91" w14:textId="77777777" w:rsidR="001073E7" w:rsidRPr="00611A0E" w:rsidRDefault="001073E7" w:rsidP="004B1FAB">
            <w:pPr>
              <w:rPr>
                <w:rFonts w:ascii="Calibri" w:eastAsia="Calibri" w:hAnsi="Calibri"/>
                <w:sz w:val="22"/>
                <w:szCs w:val="22"/>
              </w:rPr>
            </w:pPr>
          </w:p>
          <w:p w14:paraId="05BF1BF3" w14:textId="77777777" w:rsidR="001073E7" w:rsidRPr="00611A0E" w:rsidRDefault="001073E7" w:rsidP="004B1FAB">
            <w:pPr>
              <w:rPr>
                <w:rFonts w:ascii="Calibri" w:eastAsia="Calibri" w:hAnsi="Calibri"/>
                <w:sz w:val="22"/>
                <w:szCs w:val="22"/>
              </w:rPr>
            </w:pPr>
          </w:p>
          <w:p w14:paraId="0F9FE065" w14:textId="77777777" w:rsidR="001073E7" w:rsidRPr="00611A0E" w:rsidRDefault="001073E7" w:rsidP="004B1FAB">
            <w:pPr>
              <w:rPr>
                <w:rFonts w:ascii="Calibri" w:eastAsia="Calibri" w:hAnsi="Calibri"/>
                <w:sz w:val="22"/>
                <w:szCs w:val="22"/>
              </w:rPr>
            </w:pPr>
          </w:p>
          <w:p w14:paraId="03702F21" w14:textId="77777777" w:rsidR="001073E7" w:rsidRPr="00611A0E" w:rsidRDefault="001073E7" w:rsidP="004B1FAB">
            <w:pPr>
              <w:rPr>
                <w:rFonts w:ascii="Calibri" w:eastAsia="Calibri" w:hAnsi="Calibri"/>
                <w:sz w:val="22"/>
                <w:szCs w:val="22"/>
              </w:rPr>
            </w:pPr>
          </w:p>
          <w:p w14:paraId="01CCAD74" w14:textId="77777777" w:rsidR="001073E7" w:rsidRPr="00611A0E" w:rsidRDefault="001073E7" w:rsidP="004B1FAB">
            <w:pPr>
              <w:rPr>
                <w:rFonts w:ascii="Calibri" w:eastAsia="Calibri" w:hAnsi="Calibri"/>
                <w:sz w:val="22"/>
                <w:szCs w:val="22"/>
              </w:rPr>
            </w:pPr>
          </w:p>
          <w:p w14:paraId="2426F1EA" w14:textId="77777777" w:rsidR="001073E7" w:rsidRPr="00611A0E" w:rsidRDefault="001073E7" w:rsidP="004B1FAB">
            <w:pPr>
              <w:rPr>
                <w:rFonts w:ascii="Calibri" w:eastAsia="Calibri" w:hAnsi="Calibri"/>
                <w:sz w:val="22"/>
                <w:szCs w:val="22"/>
              </w:rPr>
            </w:pPr>
          </w:p>
          <w:p w14:paraId="051B6F63" w14:textId="77777777" w:rsidR="001073E7" w:rsidRPr="00611A0E" w:rsidRDefault="001073E7" w:rsidP="004B1FAB">
            <w:pPr>
              <w:rPr>
                <w:rFonts w:ascii="Calibri" w:eastAsia="Calibri" w:hAnsi="Calibri"/>
                <w:sz w:val="22"/>
                <w:szCs w:val="22"/>
              </w:rPr>
            </w:pPr>
          </w:p>
          <w:p w14:paraId="088CD720" w14:textId="77777777" w:rsidR="001073E7" w:rsidRPr="00611A0E" w:rsidRDefault="001073E7" w:rsidP="004B1FAB">
            <w:pPr>
              <w:rPr>
                <w:rFonts w:ascii="Calibri" w:eastAsia="Calibri" w:hAnsi="Calibri"/>
                <w:sz w:val="22"/>
                <w:szCs w:val="22"/>
              </w:rPr>
            </w:pPr>
          </w:p>
          <w:p w14:paraId="1E2595E8" w14:textId="77777777" w:rsidR="001073E7" w:rsidRPr="00611A0E" w:rsidRDefault="001073E7" w:rsidP="004B1FAB">
            <w:pPr>
              <w:rPr>
                <w:rFonts w:ascii="Calibri" w:eastAsia="Calibri" w:hAnsi="Calibri"/>
                <w:sz w:val="22"/>
                <w:szCs w:val="22"/>
              </w:rPr>
            </w:pPr>
          </w:p>
        </w:tc>
      </w:tr>
    </w:tbl>
    <w:p w14:paraId="201E936A" w14:textId="77777777" w:rsidR="001073E7" w:rsidRPr="004C5C79" w:rsidRDefault="001073E7" w:rsidP="001073E7">
      <w:pPr>
        <w:rPr>
          <w:i/>
          <w:sz w:val="16"/>
          <w:szCs w:val="1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6854"/>
      </w:tblGrid>
      <w:tr w:rsidR="001073E7" w14:paraId="2B187743" w14:textId="77777777" w:rsidTr="004B1FAB">
        <w:tc>
          <w:tcPr>
            <w:tcW w:w="9351" w:type="dxa"/>
            <w:gridSpan w:val="2"/>
            <w:shd w:val="clear" w:color="auto" w:fill="DBDBDB"/>
          </w:tcPr>
          <w:p w14:paraId="500A02C1" w14:textId="77777777" w:rsidR="001073E7" w:rsidRPr="00611A0E" w:rsidRDefault="001073E7" w:rsidP="004B1FAB">
            <w:pPr>
              <w:rPr>
                <w:rFonts w:ascii="Calibri" w:eastAsia="Calibri" w:hAnsi="Calibri"/>
                <w:b/>
                <w:sz w:val="22"/>
                <w:szCs w:val="22"/>
              </w:rPr>
            </w:pPr>
            <w:r w:rsidRPr="00611A0E">
              <w:rPr>
                <w:rFonts w:ascii="Calibri" w:eastAsia="Calibri" w:hAnsi="Calibri"/>
                <w:b/>
                <w:sz w:val="22"/>
                <w:szCs w:val="22"/>
              </w:rPr>
              <w:t>Organizační zajištění</w:t>
            </w:r>
          </w:p>
        </w:tc>
      </w:tr>
      <w:tr w:rsidR="001073E7" w14:paraId="392603D8" w14:textId="77777777" w:rsidTr="004B1FAB">
        <w:tc>
          <w:tcPr>
            <w:tcW w:w="2497" w:type="dxa"/>
            <w:shd w:val="clear" w:color="auto" w:fill="auto"/>
          </w:tcPr>
          <w:p w14:paraId="64A41450" w14:textId="77777777" w:rsidR="001073E7" w:rsidRPr="00611A0E" w:rsidRDefault="001073E7" w:rsidP="004B1FAB">
            <w:pPr>
              <w:rPr>
                <w:rFonts w:ascii="Calibri" w:eastAsia="Calibri" w:hAnsi="Calibri"/>
                <w:sz w:val="22"/>
                <w:szCs w:val="22"/>
              </w:rPr>
            </w:pPr>
            <w:r w:rsidRPr="00611A0E">
              <w:rPr>
                <w:rFonts w:ascii="Calibri" w:eastAsia="Calibri" w:hAnsi="Calibri"/>
                <w:sz w:val="22"/>
                <w:szCs w:val="22"/>
              </w:rPr>
              <w:t>Hlavní odpovědná osoba</w:t>
            </w:r>
          </w:p>
        </w:tc>
        <w:tc>
          <w:tcPr>
            <w:tcW w:w="6854" w:type="dxa"/>
            <w:shd w:val="clear" w:color="auto" w:fill="auto"/>
          </w:tcPr>
          <w:p w14:paraId="05AC2C24" w14:textId="77777777" w:rsidR="001073E7" w:rsidRPr="00611A0E" w:rsidRDefault="001073E7" w:rsidP="004B1FAB">
            <w:pPr>
              <w:rPr>
                <w:rFonts w:ascii="Calibri" w:eastAsia="Calibri" w:hAnsi="Calibri"/>
                <w:sz w:val="22"/>
                <w:szCs w:val="22"/>
              </w:rPr>
            </w:pPr>
          </w:p>
        </w:tc>
      </w:tr>
      <w:tr w:rsidR="001073E7" w14:paraId="0E64E40D" w14:textId="77777777" w:rsidTr="004B1FAB">
        <w:trPr>
          <w:trHeight w:val="1047"/>
        </w:trPr>
        <w:tc>
          <w:tcPr>
            <w:tcW w:w="2497" w:type="dxa"/>
            <w:shd w:val="clear" w:color="auto" w:fill="auto"/>
            <w:vAlign w:val="center"/>
          </w:tcPr>
          <w:p w14:paraId="026E5A1A" w14:textId="77777777" w:rsidR="001073E7" w:rsidRPr="00611A0E" w:rsidRDefault="001073E7" w:rsidP="004B1FAB">
            <w:pPr>
              <w:rPr>
                <w:rFonts w:ascii="Calibri" w:eastAsia="Calibri" w:hAnsi="Calibri"/>
                <w:sz w:val="22"/>
                <w:szCs w:val="22"/>
              </w:rPr>
            </w:pPr>
            <w:r w:rsidRPr="00611A0E">
              <w:rPr>
                <w:rFonts w:ascii="Calibri" w:eastAsia="Calibri" w:hAnsi="Calibri"/>
                <w:sz w:val="22"/>
                <w:szCs w:val="22"/>
              </w:rPr>
              <w:lastRenderedPageBreak/>
              <w:t>Případné spolupracující organizace</w:t>
            </w:r>
          </w:p>
        </w:tc>
        <w:tc>
          <w:tcPr>
            <w:tcW w:w="6854" w:type="dxa"/>
            <w:shd w:val="clear" w:color="auto" w:fill="auto"/>
          </w:tcPr>
          <w:p w14:paraId="5E8348BF" w14:textId="77777777" w:rsidR="001073E7" w:rsidRPr="00611A0E" w:rsidRDefault="001073E7" w:rsidP="004B1FAB">
            <w:pPr>
              <w:rPr>
                <w:rFonts w:ascii="Calibri" w:eastAsia="Calibri" w:hAnsi="Calibri"/>
                <w:sz w:val="22"/>
                <w:szCs w:val="22"/>
              </w:rPr>
            </w:pPr>
          </w:p>
          <w:p w14:paraId="6D8AB528" w14:textId="77777777" w:rsidR="001073E7" w:rsidRPr="00611A0E" w:rsidRDefault="001073E7" w:rsidP="004B1FAB">
            <w:pPr>
              <w:rPr>
                <w:rFonts w:ascii="Calibri" w:eastAsia="Calibri" w:hAnsi="Calibri"/>
                <w:sz w:val="22"/>
                <w:szCs w:val="22"/>
              </w:rPr>
            </w:pPr>
          </w:p>
          <w:p w14:paraId="7D54B457" w14:textId="77777777" w:rsidR="001073E7" w:rsidRPr="00611A0E" w:rsidRDefault="001073E7" w:rsidP="004B1FAB">
            <w:pPr>
              <w:rPr>
                <w:rFonts w:ascii="Calibri" w:eastAsia="Calibri" w:hAnsi="Calibri"/>
                <w:sz w:val="22"/>
                <w:szCs w:val="22"/>
              </w:rPr>
            </w:pPr>
          </w:p>
          <w:p w14:paraId="359774B4" w14:textId="77777777" w:rsidR="001073E7" w:rsidRPr="00611A0E" w:rsidRDefault="001073E7" w:rsidP="004B1FAB">
            <w:pPr>
              <w:rPr>
                <w:rFonts w:ascii="Calibri" w:eastAsia="Calibri" w:hAnsi="Calibri"/>
                <w:sz w:val="22"/>
                <w:szCs w:val="22"/>
              </w:rPr>
            </w:pPr>
          </w:p>
        </w:tc>
      </w:tr>
    </w:tbl>
    <w:p w14:paraId="4F8D8536" w14:textId="77777777" w:rsidR="001073E7" w:rsidRDefault="001073E7" w:rsidP="001073E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3"/>
        <w:gridCol w:w="6868"/>
      </w:tblGrid>
      <w:tr w:rsidR="001073E7" w14:paraId="3C9CF3D8" w14:textId="77777777" w:rsidTr="004B1FAB">
        <w:tc>
          <w:tcPr>
            <w:tcW w:w="9351" w:type="dxa"/>
            <w:gridSpan w:val="2"/>
            <w:shd w:val="clear" w:color="auto" w:fill="DBDBDB"/>
          </w:tcPr>
          <w:p w14:paraId="033C5531" w14:textId="61919D36" w:rsidR="001073E7" w:rsidRPr="00611A0E" w:rsidRDefault="001073E7" w:rsidP="004B1FAB">
            <w:pPr>
              <w:rPr>
                <w:rFonts w:ascii="Calibri" w:eastAsia="Calibri" w:hAnsi="Calibri"/>
                <w:b/>
                <w:sz w:val="22"/>
                <w:szCs w:val="22"/>
              </w:rPr>
            </w:pPr>
            <w:r w:rsidRPr="00611A0E">
              <w:rPr>
                <w:rFonts w:ascii="Calibri" w:eastAsia="Calibri" w:hAnsi="Calibri"/>
                <w:b/>
                <w:sz w:val="22"/>
                <w:szCs w:val="22"/>
              </w:rPr>
              <w:t>S</w:t>
            </w:r>
            <w:r w:rsidRPr="00611A0E">
              <w:rPr>
                <w:rFonts w:ascii="Calibri" w:eastAsia="Calibri" w:hAnsi="Calibri"/>
                <w:b/>
                <w:bCs/>
                <w:sz w:val="22"/>
                <w:szCs w:val="22"/>
              </w:rPr>
              <w:t xml:space="preserve">umář celoročních aktivit </w:t>
            </w:r>
            <w:r w:rsidRPr="00611A0E">
              <w:rPr>
                <w:rFonts w:ascii="Calibri" w:eastAsia="Calibri" w:hAnsi="Calibri"/>
                <w:b/>
                <w:sz w:val="22"/>
                <w:szCs w:val="22"/>
              </w:rPr>
              <w:t>v rámci realizace principů MA 21 a/nebo členství v Projektu Zdravý kraj v roce 201</w:t>
            </w:r>
            <w:r>
              <w:rPr>
                <w:rFonts w:ascii="Calibri" w:eastAsia="Calibri" w:hAnsi="Calibri"/>
                <w:b/>
                <w:sz w:val="22"/>
                <w:szCs w:val="22"/>
              </w:rPr>
              <w:t>9</w:t>
            </w:r>
          </w:p>
        </w:tc>
      </w:tr>
      <w:tr w:rsidR="001073E7" w14:paraId="00E86DD8" w14:textId="77777777" w:rsidTr="004B1FAB">
        <w:tc>
          <w:tcPr>
            <w:tcW w:w="2483" w:type="dxa"/>
            <w:shd w:val="clear" w:color="auto" w:fill="auto"/>
          </w:tcPr>
          <w:p w14:paraId="6C438467" w14:textId="77777777" w:rsidR="001073E7" w:rsidRPr="00611A0E" w:rsidRDefault="001073E7" w:rsidP="004B1FAB">
            <w:pPr>
              <w:rPr>
                <w:rFonts w:ascii="Calibri" w:eastAsia="Calibri" w:hAnsi="Calibri"/>
                <w:i/>
                <w:sz w:val="22"/>
                <w:szCs w:val="22"/>
              </w:rPr>
            </w:pPr>
            <w:r w:rsidRPr="00611A0E">
              <w:rPr>
                <w:rFonts w:ascii="Calibri" w:eastAsia="Calibri" w:hAnsi="Calibri"/>
                <w:i/>
                <w:sz w:val="22"/>
                <w:szCs w:val="22"/>
              </w:rPr>
              <w:t>Měsíc</w:t>
            </w:r>
          </w:p>
        </w:tc>
        <w:tc>
          <w:tcPr>
            <w:tcW w:w="6868" w:type="dxa"/>
            <w:shd w:val="clear" w:color="auto" w:fill="auto"/>
          </w:tcPr>
          <w:p w14:paraId="753B5994" w14:textId="77777777" w:rsidR="001073E7" w:rsidRPr="00611A0E" w:rsidRDefault="001073E7" w:rsidP="004B1FAB">
            <w:pPr>
              <w:rPr>
                <w:rFonts w:ascii="Calibri" w:eastAsia="Calibri" w:hAnsi="Calibri"/>
                <w:i/>
                <w:sz w:val="22"/>
                <w:szCs w:val="22"/>
              </w:rPr>
            </w:pPr>
            <w:r w:rsidRPr="00611A0E">
              <w:rPr>
                <w:rFonts w:ascii="Calibri" w:eastAsia="Calibri" w:hAnsi="Calibri"/>
                <w:i/>
                <w:sz w:val="22"/>
                <w:szCs w:val="22"/>
              </w:rPr>
              <w:t>Název aktivity</w:t>
            </w:r>
          </w:p>
        </w:tc>
      </w:tr>
      <w:tr w:rsidR="001073E7" w14:paraId="5FA7A6B1" w14:textId="77777777" w:rsidTr="004B1FAB">
        <w:tc>
          <w:tcPr>
            <w:tcW w:w="2483" w:type="dxa"/>
            <w:shd w:val="clear" w:color="auto" w:fill="auto"/>
          </w:tcPr>
          <w:p w14:paraId="6FCA9A4F" w14:textId="77777777" w:rsidR="001073E7" w:rsidRPr="00611A0E" w:rsidRDefault="001073E7" w:rsidP="004B1FAB">
            <w:pPr>
              <w:rPr>
                <w:rFonts w:ascii="Calibri" w:eastAsia="Calibri" w:hAnsi="Calibri"/>
                <w:sz w:val="22"/>
                <w:szCs w:val="22"/>
              </w:rPr>
            </w:pPr>
          </w:p>
        </w:tc>
        <w:tc>
          <w:tcPr>
            <w:tcW w:w="6868" w:type="dxa"/>
            <w:shd w:val="clear" w:color="auto" w:fill="auto"/>
          </w:tcPr>
          <w:p w14:paraId="4A8EB44C" w14:textId="77777777" w:rsidR="001073E7" w:rsidRPr="00611A0E" w:rsidRDefault="001073E7" w:rsidP="004B1FAB">
            <w:pPr>
              <w:rPr>
                <w:rFonts w:ascii="Calibri" w:eastAsia="Calibri" w:hAnsi="Calibri"/>
                <w:sz w:val="22"/>
                <w:szCs w:val="22"/>
              </w:rPr>
            </w:pPr>
          </w:p>
        </w:tc>
      </w:tr>
      <w:tr w:rsidR="001073E7" w14:paraId="073C290B" w14:textId="77777777" w:rsidTr="004B1FAB">
        <w:tc>
          <w:tcPr>
            <w:tcW w:w="2483" w:type="dxa"/>
            <w:shd w:val="clear" w:color="auto" w:fill="auto"/>
          </w:tcPr>
          <w:p w14:paraId="3DB2C166" w14:textId="77777777" w:rsidR="001073E7" w:rsidRPr="00611A0E" w:rsidRDefault="001073E7" w:rsidP="004B1FAB">
            <w:pPr>
              <w:rPr>
                <w:rFonts w:ascii="Calibri" w:eastAsia="Calibri" w:hAnsi="Calibri"/>
                <w:sz w:val="22"/>
                <w:szCs w:val="22"/>
              </w:rPr>
            </w:pPr>
          </w:p>
        </w:tc>
        <w:tc>
          <w:tcPr>
            <w:tcW w:w="6868" w:type="dxa"/>
            <w:shd w:val="clear" w:color="auto" w:fill="auto"/>
          </w:tcPr>
          <w:p w14:paraId="0DB22B84" w14:textId="77777777" w:rsidR="001073E7" w:rsidRPr="00611A0E" w:rsidRDefault="001073E7" w:rsidP="004B1FAB">
            <w:pPr>
              <w:rPr>
                <w:rFonts w:ascii="Calibri" w:eastAsia="Calibri" w:hAnsi="Calibri"/>
                <w:sz w:val="22"/>
                <w:szCs w:val="22"/>
              </w:rPr>
            </w:pPr>
          </w:p>
        </w:tc>
      </w:tr>
      <w:tr w:rsidR="001073E7" w14:paraId="62CAC749" w14:textId="77777777" w:rsidTr="004B1FAB">
        <w:tc>
          <w:tcPr>
            <w:tcW w:w="2483" w:type="dxa"/>
            <w:shd w:val="clear" w:color="auto" w:fill="auto"/>
          </w:tcPr>
          <w:p w14:paraId="29FF466A" w14:textId="77777777" w:rsidR="001073E7" w:rsidRPr="00611A0E" w:rsidRDefault="001073E7" w:rsidP="004B1FAB">
            <w:pPr>
              <w:rPr>
                <w:rFonts w:ascii="Calibri" w:eastAsia="Calibri" w:hAnsi="Calibri"/>
                <w:sz w:val="22"/>
                <w:szCs w:val="22"/>
              </w:rPr>
            </w:pPr>
          </w:p>
        </w:tc>
        <w:tc>
          <w:tcPr>
            <w:tcW w:w="6868" w:type="dxa"/>
            <w:shd w:val="clear" w:color="auto" w:fill="auto"/>
          </w:tcPr>
          <w:p w14:paraId="413D2BEC" w14:textId="77777777" w:rsidR="001073E7" w:rsidRPr="00611A0E" w:rsidRDefault="001073E7" w:rsidP="004B1FAB">
            <w:pPr>
              <w:rPr>
                <w:rFonts w:ascii="Calibri" w:eastAsia="Calibri" w:hAnsi="Calibri"/>
                <w:sz w:val="22"/>
                <w:szCs w:val="22"/>
              </w:rPr>
            </w:pPr>
          </w:p>
        </w:tc>
      </w:tr>
      <w:tr w:rsidR="001073E7" w14:paraId="5A1F5B1B" w14:textId="77777777" w:rsidTr="004B1FAB">
        <w:tc>
          <w:tcPr>
            <w:tcW w:w="2483" w:type="dxa"/>
            <w:shd w:val="clear" w:color="auto" w:fill="auto"/>
          </w:tcPr>
          <w:p w14:paraId="184C3176" w14:textId="77777777" w:rsidR="001073E7" w:rsidRPr="00611A0E" w:rsidRDefault="001073E7" w:rsidP="004B1FAB">
            <w:pPr>
              <w:rPr>
                <w:rFonts w:ascii="Calibri" w:eastAsia="Calibri" w:hAnsi="Calibri"/>
                <w:sz w:val="22"/>
                <w:szCs w:val="22"/>
              </w:rPr>
            </w:pPr>
          </w:p>
        </w:tc>
        <w:tc>
          <w:tcPr>
            <w:tcW w:w="6868" w:type="dxa"/>
            <w:shd w:val="clear" w:color="auto" w:fill="auto"/>
          </w:tcPr>
          <w:p w14:paraId="3E122B99" w14:textId="77777777" w:rsidR="001073E7" w:rsidRPr="00611A0E" w:rsidRDefault="001073E7" w:rsidP="004B1FAB">
            <w:pPr>
              <w:rPr>
                <w:rFonts w:ascii="Calibri" w:eastAsia="Calibri" w:hAnsi="Calibri"/>
                <w:sz w:val="22"/>
                <w:szCs w:val="22"/>
              </w:rPr>
            </w:pPr>
          </w:p>
        </w:tc>
      </w:tr>
      <w:tr w:rsidR="001073E7" w14:paraId="29CF4D3E" w14:textId="77777777" w:rsidTr="004B1FAB">
        <w:tc>
          <w:tcPr>
            <w:tcW w:w="2483" w:type="dxa"/>
            <w:shd w:val="clear" w:color="auto" w:fill="auto"/>
            <w:vAlign w:val="center"/>
          </w:tcPr>
          <w:p w14:paraId="7FF7026E" w14:textId="77777777" w:rsidR="001073E7" w:rsidRPr="00611A0E" w:rsidRDefault="001073E7" w:rsidP="004B1FAB">
            <w:pPr>
              <w:rPr>
                <w:rFonts w:ascii="Calibri" w:eastAsia="Calibri" w:hAnsi="Calibri"/>
                <w:sz w:val="22"/>
                <w:szCs w:val="22"/>
              </w:rPr>
            </w:pPr>
          </w:p>
        </w:tc>
        <w:tc>
          <w:tcPr>
            <w:tcW w:w="6868" w:type="dxa"/>
            <w:shd w:val="clear" w:color="auto" w:fill="auto"/>
          </w:tcPr>
          <w:p w14:paraId="42253E2E" w14:textId="77777777" w:rsidR="001073E7" w:rsidRPr="00611A0E" w:rsidRDefault="001073E7" w:rsidP="004B1FAB">
            <w:pPr>
              <w:rPr>
                <w:rFonts w:ascii="Calibri" w:eastAsia="Calibri" w:hAnsi="Calibri"/>
                <w:sz w:val="22"/>
                <w:szCs w:val="22"/>
              </w:rPr>
            </w:pPr>
          </w:p>
        </w:tc>
      </w:tr>
      <w:tr w:rsidR="001073E7" w14:paraId="2F9311E0" w14:textId="77777777" w:rsidTr="004B1FAB">
        <w:tc>
          <w:tcPr>
            <w:tcW w:w="2483" w:type="dxa"/>
            <w:shd w:val="clear" w:color="auto" w:fill="auto"/>
            <w:vAlign w:val="center"/>
          </w:tcPr>
          <w:p w14:paraId="10D317E5" w14:textId="77777777" w:rsidR="001073E7" w:rsidRPr="00611A0E" w:rsidRDefault="001073E7" w:rsidP="004B1FAB">
            <w:pPr>
              <w:rPr>
                <w:rFonts w:ascii="Calibri" w:eastAsia="Calibri" w:hAnsi="Calibri"/>
                <w:sz w:val="22"/>
                <w:szCs w:val="22"/>
              </w:rPr>
            </w:pPr>
          </w:p>
        </w:tc>
        <w:tc>
          <w:tcPr>
            <w:tcW w:w="6868" w:type="dxa"/>
            <w:shd w:val="clear" w:color="auto" w:fill="auto"/>
          </w:tcPr>
          <w:p w14:paraId="0D4873E7" w14:textId="77777777" w:rsidR="001073E7" w:rsidRPr="00611A0E" w:rsidRDefault="001073E7" w:rsidP="004B1FAB">
            <w:pPr>
              <w:rPr>
                <w:rFonts w:ascii="Calibri" w:eastAsia="Calibri" w:hAnsi="Calibri"/>
                <w:sz w:val="22"/>
                <w:szCs w:val="22"/>
              </w:rPr>
            </w:pPr>
          </w:p>
        </w:tc>
      </w:tr>
      <w:tr w:rsidR="001073E7" w14:paraId="676B5BEE" w14:textId="77777777" w:rsidTr="004B1FAB">
        <w:tc>
          <w:tcPr>
            <w:tcW w:w="2483" w:type="dxa"/>
            <w:shd w:val="clear" w:color="auto" w:fill="auto"/>
            <w:vAlign w:val="center"/>
          </w:tcPr>
          <w:p w14:paraId="3821979E" w14:textId="77777777" w:rsidR="001073E7" w:rsidRPr="00611A0E" w:rsidRDefault="001073E7" w:rsidP="004B1FAB">
            <w:pPr>
              <w:rPr>
                <w:rFonts w:ascii="Calibri" w:eastAsia="Calibri" w:hAnsi="Calibri"/>
                <w:sz w:val="22"/>
                <w:szCs w:val="22"/>
              </w:rPr>
            </w:pPr>
          </w:p>
        </w:tc>
        <w:tc>
          <w:tcPr>
            <w:tcW w:w="6868" w:type="dxa"/>
            <w:shd w:val="clear" w:color="auto" w:fill="auto"/>
          </w:tcPr>
          <w:p w14:paraId="7BC248AF" w14:textId="77777777" w:rsidR="001073E7" w:rsidRPr="00611A0E" w:rsidRDefault="001073E7" w:rsidP="004B1FAB">
            <w:pPr>
              <w:rPr>
                <w:rFonts w:ascii="Calibri" w:eastAsia="Calibri" w:hAnsi="Calibri"/>
                <w:sz w:val="22"/>
                <w:szCs w:val="22"/>
              </w:rPr>
            </w:pPr>
          </w:p>
        </w:tc>
      </w:tr>
      <w:tr w:rsidR="001073E7" w14:paraId="17B49691" w14:textId="77777777" w:rsidTr="004B1FAB">
        <w:tc>
          <w:tcPr>
            <w:tcW w:w="2483" w:type="dxa"/>
            <w:shd w:val="clear" w:color="auto" w:fill="auto"/>
            <w:vAlign w:val="center"/>
          </w:tcPr>
          <w:p w14:paraId="1CB2AB21" w14:textId="77777777" w:rsidR="001073E7" w:rsidRPr="00611A0E" w:rsidRDefault="001073E7" w:rsidP="004B1FAB">
            <w:pPr>
              <w:rPr>
                <w:rFonts w:ascii="Calibri" w:eastAsia="Calibri" w:hAnsi="Calibri"/>
                <w:sz w:val="22"/>
                <w:szCs w:val="22"/>
              </w:rPr>
            </w:pPr>
          </w:p>
        </w:tc>
        <w:tc>
          <w:tcPr>
            <w:tcW w:w="6868" w:type="dxa"/>
            <w:shd w:val="clear" w:color="auto" w:fill="auto"/>
          </w:tcPr>
          <w:p w14:paraId="0D5BD986" w14:textId="77777777" w:rsidR="001073E7" w:rsidRPr="00611A0E" w:rsidRDefault="001073E7" w:rsidP="004B1FAB">
            <w:pPr>
              <w:rPr>
                <w:rFonts w:ascii="Calibri" w:eastAsia="Calibri" w:hAnsi="Calibri"/>
                <w:sz w:val="22"/>
                <w:szCs w:val="22"/>
              </w:rPr>
            </w:pPr>
          </w:p>
        </w:tc>
      </w:tr>
      <w:tr w:rsidR="001073E7" w14:paraId="2D37FB8A" w14:textId="77777777" w:rsidTr="004B1FAB">
        <w:tc>
          <w:tcPr>
            <w:tcW w:w="2483" w:type="dxa"/>
            <w:shd w:val="clear" w:color="auto" w:fill="auto"/>
            <w:vAlign w:val="center"/>
          </w:tcPr>
          <w:p w14:paraId="0600E496" w14:textId="77777777" w:rsidR="001073E7" w:rsidRPr="00611A0E" w:rsidRDefault="001073E7" w:rsidP="004B1FAB">
            <w:pPr>
              <w:rPr>
                <w:rFonts w:ascii="Calibri" w:eastAsia="Calibri" w:hAnsi="Calibri"/>
                <w:sz w:val="22"/>
                <w:szCs w:val="22"/>
              </w:rPr>
            </w:pPr>
          </w:p>
        </w:tc>
        <w:tc>
          <w:tcPr>
            <w:tcW w:w="6868" w:type="dxa"/>
            <w:shd w:val="clear" w:color="auto" w:fill="auto"/>
          </w:tcPr>
          <w:p w14:paraId="6B4E12E6" w14:textId="77777777" w:rsidR="001073E7" w:rsidRPr="00611A0E" w:rsidRDefault="001073E7" w:rsidP="004B1FAB">
            <w:pPr>
              <w:rPr>
                <w:rFonts w:ascii="Calibri" w:eastAsia="Calibri" w:hAnsi="Calibri"/>
                <w:sz w:val="22"/>
                <w:szCs w:val="22"/>
              </w:rPr>
            </w:pPr>
          </w:p>
        </w:tc>
      </w:tr>
      <w:tr w:rsidR="001073E7" w14:paraId="72CCD38F" w14:textId="77777777" w:rsidTr="004B1FAB">
        <w:tc>
          <w:tcPr>
            <w:tcW w:w="2483" w:type="dxa"/>
            <w:shd w:val="clear" w:color="auto" w:fill="auto"/>
            <w:vAlign w:val="center"/>
          </w:tcPr>
          <w:p w14:paraId="57B9ABE2" w14:textId="77777777" w:rsidR="001073E7" w:rsidRPr="00611A0E" w:rsidRDefault="001073E7" w:rsidP="004B1FAB">
            <w:pPr>
              <w:rPr>
                <w:rFonts w:ascii="Calibri" w:eastAsia="Calibri" w:hAnsi="Calibri"/>
                <w:sz w:val="22"/>
                <w:szCs w:val="22"/>
              </w:rPr>
            </w:pPr>
          </w:p>
        </w:tc>
        <w:tc>
          <w:tcPr>
            <w:tcW w:w="6868" w:type="dxa"/>
            <w:shd w:val="clear" w:color="auto" w:fill="auto"/>
          </w:tcPr>
          <w:p w14:paraId="0903D346" w14:textId="77777777" w:rsidR="001073E7" w:rsidRPr="00611A0E" w:rsidRDefault="001073E7" w:rsidP="004B1FAB">
            <w:pPr>
              <w:rPr>
                <w:rFonts w:ascii="Calibri" w:eastAsia="Calibri" w:hAnsi="Calibri"/>
                <w:sz w:val="22"/>
                <w:szCs w:val="22"/>
              </w:rPr>
            </w:pPr>
          </w:p>
        </w:tc>
      </w:tr>
      <w:tr w:rsidR="001073E7" w14:paraId="31C8875F" w14:textId="77777777" w:rsidTr="004B1FAB">
        <w:tc>
          <w:tcPr>
            <w:tcW w:w="2483" w:type="dxa"/>
            <w:shd w:val="clear" w:color="auto" w:fill="auto"/>
            <w:vAlign w:val="center"/>
          </w:tcPr>
          <w:p w14:paraId="36DCF874" w14:textId="77777777" w:rsidR="001073E7" w:rsidRPr="00611A0E" w:rsidRDefault="001073E7" w:rsidP="004B1FAB">
            <w:pPr>
              <w:rPr>
                <w:rFonts w:ascii="Calibri" w:eastAsia="Calibri" w:hAnsi="Calibri"/>
                <w:sz w:val="22"/>
                <w:szCs w:val="22"/>
              </w:rPr>
            </w:pPr>
          </w:p>
        </w:tc>
        <w:tc>
          <w:tcPr>
            <w:tcW w:w="6868" w:type="dxa"/>
            <w:shd w:val="clear" w:color="auto" w:fill="auto"/>
          </w:tcPr>
          <w:p w14:paraId="56345C5F" w14:textId="77777777" w:rsidR="001073E7" w:rsidRPr="00611A0E" w:rsidRDefault="001073E7" w:rsidP="004B1FAB">
            <w:pPr>
              <w:rPr>
                <w:rFonts w:ascii="Calibri" w:eastAsia="Calibri" w:hAnsi="Calibri"/>
                <w:sz w:val="22"/>
                <w:szCs w:val="22"/>
              </w:rPr>
            </w:pPr>
          </w:p>
        </w:tc>
      </w:tr>
      <w:tr w:rsidR="001073E7" w14:paraId="7A1514F1" w14:textId="77777777" w:rsidTr="004B1FAB">
        <w:tc>
          <w:tcPr>
            <w:tcW w:w="2483" w:type="dxa"/>
            <w:shd w:val="clear" w:color="auto" w:fill="auto"/>
            <w:vAlign w:val="center"/>
          </w:tcPr>
          <w:p w14:paraId="74FE1FB3" w14:textId="77777777" w:rsidR="001073E7" w:rsidRPr="00611A0E" w:rsidRDefault="001073E7" w:rsidP="004B1FAB">
            <w:pPr>
              <w:rPr>
                <w:rFonts w:ascii="Calibri" w:eastAsia="Calibri" w:hAnsi="Calibri"/>
                <w:sz w:val="22"/>
                <w:szCs w:val="22"/>
              </w:rPr>
            </w:pPr>
          </w:p>
        </w:tc>
        <w:tc>
          <w:tcPr>
            <w:tcW w:w="6868" w:type="dxa"/>
            <w:shd w:val="clear" w:color="auto" w:fill="auto"/>
          </w:tcPr>
          <w:p w14:paraId="54130E36" w14:textId="77777777" w:rsidR="001073E7" w:rsidRPr="00611A0E" w:rsidRDefault="001073E7" w:rsidP="004B1FAB">
            <w:pPr>
              <w:rPr>
                <w:rFonts w:ascii="Calibri" w:eastAsia="Calibri" w:hAnsi="Calibri"/>
                <w:sz w:val="22"/>
                <w:szCs w:val="22"/>
              </w:rPr>
            </w:pPr>
          </w:p>
        </w:tc>
      </w:tr>
      <w:tr w:rsidR="001073E7" w14:paraId="1986ED21" w14:textId="77777777" w:rsidTr="004B1FAB">
        <w:tc>
          <w:tcPr>
            <w:tcW w:w="2483" w:type="dxa"/>
            <w:shd w:val="clear" w:color="auto" w:fill="auto"/>
            <w:vAlign w:val="center"/>
          </w:tcPr>
          <w:p w14:paraId="15D14DE6" w14:textId="77777777" w:rsidR="001073E7" w:rsidRPr="00611A0E" w:rsidRDefault="001073E7" w:rsidP="004B1FAB">
            <w:pPr>
              <w:rPr>
                <w:rFonts w:ascii="Calibri" w:eastAsia="Calibri" w:hAnsi="Calibri"/>
                <w:sz w:val="22"/>
                <w:szCs w:val="22"/>
              </w:rPr>
            </w:pPr>
          </w:p>
        </w:tc>
        <w:tc>
          <w:tcPr>
            <w:tcW w:w="6868" w:type="dxa"/>
            <w:shd w:val="clear" w:color="auto" w:fill="auto"/>
          </w:tcPr>
          <w:p w14:paraId="19A63D36" w14:textId="77777777" w:rsidR="001073E7" w:rsidRPr="00611A0E" w:rsidRDefault="001073E7" w:rsidP="004B1FAB">
            <w:pPr>
              <w:rPr>
                <w:rFonts w:ascii="Calibri" w:eastAsia="Calibri" w:hAnsi="Calibri"/>
                <w:sz w:val="22"/>
                <w:szCs w:val="22"/>
              </w:rPr>
            </w:pPr>
          </w:p>
        </w:tc>
      </w:tr>
    </w:tbl>
    <w:p w14:paraId="6E236CB8" w14:textId="600EC1EF" w:rsidR="001073E7" w:rsidRDefault="001073E7"/>
    <w:p w14:paraId="3132C7AA" w14:textId="0422966F" w:rsidR="001073E7" w:rsidRDefault="001073E7"/>
    <w:p w14:paraId="3DF1D35A" w14:textId="0145F1ED" w:rsidR="001073E7" w:rsidRDefault="001073E7"/>
    <w:p w14:paraId="735EB67C" w14:textId="138BA564" w:rsidR="001073E7" w:rsidRDefault="001073E7"/>
    <w:p w14:paraId="6F54B362" w14:textId="1F72B070" w:rsidR="001073E7" w:rsidRDefault="001073E7"/>
    <w:p w14:paraId="0DE779A7" w14:textId="0432C1A8" w:rsidR="001073E7" w:rsidRDefault="001073E7"/>
    <w:p w14:paraId="2A3BF02C" w14:textId="690E6E2F" w:rsidR="001073E7" w:rsidRDefault="001073E7"/>
    <w:p w14:paraId="69A5E28E" w14:textId="1BF1477E" w:rsidR="004B1FAB" w:rsidRDefault="004B1FAB"/>
    <w:p w14:paraId="12506173" w14:textId="30B746DB" w:rsidR="004B1FAB" w:rsidRDefault="004B1FAB"/>
    <w:p w14:paraId="0225FD61" w14:textId="6D946F18" w:rsidR="00854840" w:rsidRDefault="00854840">
      <w:pPr>
        <w:spacing w:after="160" w:line="259" w:lineRule="auto"/>
      </w:pPr>
      <w:r>
        <w:br w:type="page"/>
      </w:r>
    </w:p>
    <w:p w14:paraId="685252E4" w14:textId="7AA8A504" w:rsidR="004B1FAB" w:rsidRDefault="004B1FAB" w:rsidP="004B1FAB">
      <w:pPr>
        <w:jc w:val="right"/>
        <w:rPr>
          <w:rFonts w:ascii="Calibri" w:hAnsi="Calibri"/>
          <w:sz w:val="22"/>
          <w:szCs w:val="22"/>
        </w:rPr>
      </w:pPr>
      <w:r w:rsidRPr="00AD4CFE">
        <w:rPr>
          <w:rFonts w:ascii="Calibri" w:hAnsi="Calibri"/>
          <w:sz w:val="22"/>
          <w:szCs w:val="22"/>
        </w:rPr>
        <w:lastRenderedPageBreak/>
        <w:t>Příloha č.</w:t>
      </w:r>
      <w:r>
        <w:rPr>
          <w:rFonts w:ascii="Calibri" w:hAnsi="Calibri"/>
          <w:sz w:val="22"/>
          <w:szCs w:val="22"/>
        </w:rPr>
        <w:t>3</w:t>
      </w:r>
      <w:r w:rsidRPr="00AD4CFE">
        <w:rPr>
          <w:rFonts w:ascii="Calibri" w:hAnsi="Calibri"/>
          <w:sz w:val="22"/>
          <w:szCs w:val="22"/>
        </w:rPr>
        <w:t xml:space="preserve"> Dotačního programu</w:t>
      </w:r>
    </w:p>
    <w:p w14:paraId="32CF8F3A" w14:textId="5FB678D0" w:rsidR="004B1FAB" w:rsidRDefault="004B1FAB" w:rsidP="004B1FAB">
      <w:pPr>
        <w:jc w:val="right"/>
        <w:rPr>
          <w:rFonts w:ascii="Calibri" w:hAnsi="Calibri"/>
          <w:sz w:val="22"/>
          <w:szCs w:val="22"/>
        </w:rPr>
      </w:pPr>
    </w:p>
    <w:p w14:paraId="7645AE1C" w14:textId="6A354D3F" w:rsidR="004B1FAB" w:rsidRDefault="004B1FAB" w:rsidP="004B1FAB">
      <w:pPr>
        <w:jc w:val="right"/>
        <w:rPr>
          <w:rFonts w:ascii="Calibri" w:hAnsi="Calibri"/>
          <w:sz w:val="22"/>
          <w:szCs w:val="22"/>
        </w:rPr>
      </w:pPr>
    </w:p>
    <w:tbl>
      <w:tblPr>
        <w:tblW w:w="9179" w:type="dxa"/>
        <w:tblCellMar>
          <w:left w:w="70" w:type="dxa"/>
          <w:right w:w="70" w:type="dxa"/>
        </w:tblCellMar>
        <w:tblLook w:val="04A0" w:firstRow="1" w:lastRow="0" w:firstColumn="1" w:lastColumn="0" w:noHBand="0" w:noVBand="1"/>
      </w:tblPr>
      <w:tblGrid>
        <w:gridCol w:w="3256"/>
        <w:gridCol w:w="2976"/>
        <w:gridCol w:w="2947"/>
      </w:tblGrid>
      <w:tr w:rsidR="004B1FAB" w:rsidRPr="004B1FAB" w14:paraId="7805F25B" w14:textId="77777777" w:rsidTr="00FB4EC2">
        <w:trPr>
          <w:trHeight w:val="458"/>
        </w:trPr>
        <w:tc>
          <w:tcPr>
            <w:tcW w:w="9179" w:type="dxa"/>
            <w:gridSpan w:val="3"/>
            <w:vMerge w:val="restart"/>
            <w:tcBorders>
              <w:top w:val="single" w:sz="4" w:space="0" w:color="auto"/>
              <w:left w:val="single" w:sz="4" w:space="0" w:color="auto"/>
              <w:bottom w:val="single" w:sz="8" w:space="0" w:color="auto"/>
              <w:right w:val="single" w:sz="4" w:space="0" w:color="auto"/>
            </w:tcBorders>
            <w:shd w:val="clear" w:color="000000" w:fill="D9D9D9"/>
            <w:noWrap/>
            <w:vAlign w:val="center"/>
            <w:hideMark/>
          </w:tcPr>
          <w:p w14:paraId="3EBD1CC8" w14:textId="5360378F" w:rsidR="004B1FAB" w:rsidRPr="004B1FAB" w:rsidRDefault="00045910" w:rsidP="004B1FAB">
            <w:pPr>
              <w:jc w:val="center"/>
              <w:rPr>
                <w:rFonts w:ascii="Calibri" w:hAnsi="Calibri"/>
                <w:b/>
                <w:bCs/>
                <w:color w:val="000000"/>
              </w:rPr>
            </w:pPr>
            <w:r>
              <w:rPr>
                <w:rFonts w:ascii="Calibri" w:hAnsi="Calibri"/>
                <w:b/>
                <w:bCs/>
                <w:color w:val="000000"/>
              </w:rPr>
              <w:t xml:space="preserve">PŘEDBĚŽNÝ POLOŽKOVÝ </w:t>
            </w:r>
            <w:r w:rsidR="004B1FAB" w:rsidRPr="004B1FAB">
              <w:rPr>
                <w:rFonts w:ascii="Calibri" w:hAnsi="Calibri"/>
                <w:b/>
                <w:bCs/>
                <w:color w:val="000000"/>
              </w:rPr>
              <w:t xml:space="preserve">ROZPOČET PROJEKTU </w:t>
            </w:r>
          </w:p>
        </w:tc>
      </w:tr>
      <w:tr w:rsidR="004B1FAB" w:rsidRPr="004B1FAB" w14:paraId="161197AD" w14:textId="77777777" w:rsidTr="00FB4EC2">
        <w:trPr>
          <w:trHeight w:val="458"/>
        </w:trPr>
        <w:tc>
          <w:tcPr>
            <w:tcW w:w="9179" w:type="dxa"/>
            <w:gridSpan w:val="3"/>
            <w:vMerge/>
            <w:tcBorders>
              <w:top w:val="single" w:sz="12" w:space="0" w:color="auto"/>
              <w:left w:val="single" w:sz="4" w:space="0" w:color="auto"/>
              <w:bottom w:val="single" w:sz="8" w:space="0" w:color="auto"/>
              <w:right w:val="single" w:sz="4" w:space="0" w:color="auto"/>
            </w:tcBorders>
            <w:vAlign w:val="center"/>
            <w:hideMark/>
          </w:tcPr>
          <w:p w14:paraId="172F8BC4" w14:textId="77777777" w:rsidR="004B1FAB" w:rsidRPr="004B1FAB" w:rsidRDefault="004B1FAB" w:rsidP="004B1FAB">
            <w:pPr>
              <w:rPr>
                <w:rFonts w:ascii="Calibri" w:hAnsi="Calibri"/>
                <w:b/>
                <w:bCs/>
                <w:color w:val="000000"/>
              </w:rPr>
            </w:pPr>
          </w:p>
        </w:tc>
      </w:tr>
      <w:tr w:rsidR="004B1FAB" w:rsidRPr="004B1FAB" w14:paraId="40981438" w14:textId="77777777" w:rsidTr="00346F0C">
        <w:trPr>
          <w:trHeight w:val="240"/>
        </w:trPr>
        <w:tc>
          <w:tcPr>
            <w:tcW w:w="3256" w:type="dxa"/>
            <w:tcBorders>
              <w:top w:val="single" w:sz="8" w:space="0" w:color="auto"/>
              <w:left w:val="single" w:sz="4" w:space="0" w:color="auto"/>
              <w:bottom w:val="single" w:sz="4" w:space="0" w:color="auto"/>
              <w:right w:val="single" w:sz="4" w:space="0" w:color="auto"/>
            </w:tcBorders>
            <w:shd w:val="clear" w:color="000000" w:fill="D9D9D9"/>
            <w:noWrap/>
            <w:vAlign w:val="center"/>
            <w:hideMark/>
          </w:tcPr>
          <w:p w14:paraId="3BF4878A" w14:textId="77777777" w:rsidR="004B1FAB" w:rsidRPr="004B1FAB" w:rsidRDefault="004B1FAB" w:rsidP="004B1FAB">
            <w:pPr>
              <w:rPr>
                <w:rFonts w:ascii="Calibri" w:hAnsi="Calibri"/>
                <w:b/>
                <w:bCs/>
                <w:color w:val="000000"/>
              </w:rPr>
            </w:pPr>
            <w:r w:rsidRPr="004B1FAB">
              <w:rPr>
                <w:rFonts w:ascii="Calibri" w:hAnsi="Calibri"/>
                <w:b/>
                <w:bCs/>
                <w:color w:val="000000"/>
              </w:rPr>
              <w:t xml:space="preserve">Žadatel projektu </w:t>
            </w:r>
          </w:p>
        </w:tc>
        <w:tc>
          <w:tcPr>
            <w:tcW w:w="5923" w:type="dxa"/>
            <w:gridSpan w:val="2"/>
            <w:tcBorders>
              <w:top w:val="single" w:sz="8" w:space="0" w:color="auto"/>
              <w:left w:val="nil"/>
              <w:bottom w:val="single" w:sz="4" w:space="0" w:color="auto"/>
              <w:right w:val="single" w:sz="4" w:space="0" w:color="auto"/>
            </w:tcBorders>
            <w:shd w:val="clear" w:color="000000" w:fill="FFFFFF"/>
            <w:noWrap/>
            <w:vAlign w:val="center"/>
            <w:hideMark/>
          </w:tcPr>
          <w:p w14:paraId="2F007BBF" w14:textId="77777777" w:rsidR="004B1FAB" w:rsidRPr="004B1FAB" w:rsidRDefault="004B1FAB" w:rsidP="004B1FAB">
            <w:pPr>
              <w:rPr>
                <w:rFonts w:ascii="Calibri" w:hAnsi="Calibri"/>
                <w:b/>
                <w:bCs/>
                <w:color w:val="000000"/>
              </w:rPr>
            </w:pPr>
            <w:r w:rsidRPr="004B1FAB">
              <w:rPr>
                <w:rFonts w:ascii="Calibri" w:hAnsi="Calibri"/>
                <w:b/>
                <w:bCs/>
                <w:color w:val="000000"/>
              </w:rPr>
              <w:t> </w:t>
            </w:r>
          </w:p>
        </w:tc>
      </w:tr>
      <w:tr w:rsidR="004B1FAB" w:rsidRPr="004B1FAB" w14:paraId="67C9AE98" w14:textId="77777777" w:rsidTr="00346F0C">
        <w:trPr>
          <w:trHeight w:val="240"/>
        </w:trPr>
        <w:tc>
          <w:tcPr>
            <w:tcW w:w="325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54C8D46" w14:textId="77777777" w:rsidR="004B1FAB" w:rsidRPr="004B1FAB" w:rsidRDefault="004B1FAB" w:rsidP="004B1FAB">
            <w:pPr>
              <w:rPr>
                <w:rFonts w:ascii="Calibri" w:hAnsi="Calibri"/>
                <w:b/>
                <w:bCs/>
                <w:color w:val="000000"/>
              </w:rPr>
            </w:pPr>
            <w:r w:rsidRPr="004B1FAB">
              <w:rPr>
                <w:rFonts w:ascii="Calibri" w:hAnsi="Calibri"/>
                <w:b/>
                <w:bCs/>
                <w:color w:val="000000"/>
              </w:rPr>
              <w:t>Název projektu</w:t>
            </w:r>
          </w:p>
        </w:tc>
        <w:tc>
          <w:tcPr>
            <w:tcW w:w="592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4D4839C" w14:textId="77777777" w:rsidR="004B1FAB" w:rsidRPr="004B1FAB" w:rsidRDefault="004B1FAB" w:rsidP="004B1FAB">
            <w:pPr>
              <w:rPr>
                <w:rFonts w:ascii="Calibri" w:hAnsi="Calibri"/>
                <w:b/>
                <w:bCs/>
                <w:color w:val="000000"/>
              </w:rPr>
            </w:pPr>
            <w:r w:rsidRPr="004B1FAB">
              <w:rPr>
                <w:rFonts w:ascii="Calibri" w:hAnsi="Calibri"/>
                <w:b/>
                <w:bCs/>
                <w:color w:val="000000"/>
              </w:rPr>
              <w:t> </w:t>
            </w:r>
          </w:p>
        </w:tc>
      </w:tr>
      <w:tr w:rsidR="004B1FAB" w:rsidRPr="004B1FAB" w14:paraId="5ADBACAB" w14:textId="77777777" w:rsidTr="00346F0C">
        <w:trPr>
          <w:trHeight w:val="251"/>
        </w:trPr>
        <w:tc>
          <w:tcPr>
            <w:tcW w:w="3256" w:type="dxa"/>
            <w:tcBorders>
              <w:top w:val="single" w:sz="4" w:space="0" w:color="auto"/>
              <w:left w:val="single" w:sz="4" w:space="0" w:color="auto"/>
              <w:bottom w:val="single" w:sz="8" w:space="0" w:color="auto"/>
              <w:right w:val="single" w:sz="4" w:space="0" w:color="auto"/>
            </w:tcBorders>
            <w:shd w:val="clear" w:color="000000" w:fill="D9D9D9"/>
            <w:noWrap/>
            <w:vAlign w:val="center"/>
            <w:hideMark/>
          </w:tcPr>
          <w:p w14:paraId="3F3BDC87" w14:textId="77777777" w:rsidR="004B1FAB" w:rsidRPr="004B1FAB" w:rsidRDefault="004B1FAB" w:rsidP="004B1FAB">
            <w:pPr>
              <w:rPr>
                <w:rFonts w:ascii="Calibri" w:hAnsi="Calibri"/>
                <w:b/>
                <w:bCs/>
                <w:color w:val="000000"/>
              </w:rPr>
            </w:pPr>
            <w:r w:rsidRPr="004B1FAB">
              <w:rPr>
                <w:rFonts w:ascii="Calibri" w:hAnsi="Calibri"/>
                <w:b/>
                <w:bCs/>
                <w:color w:val="000000"/>
              </w:rPr>
              <w:t>Doba realizace projektu/termín konání akce</w:t>
            </w:r>
          </w:p>
        </w:tc>
        <w:tc>
          <w:tcPr>
            <w:tcW w:w="5923" w:type="dxa"/>
            <w:gridSpan w:val="2"/>
            <w:tcBorders>
              <w:top w:val="single" w:sz="4" w:space="0" w:color="auto"/>
              <w:left w:val="nil"/>
              <w:bottom w:val="single" w:sz="8" w:space="0" w:color="auto"/>
              <w:right w:val="single" w:sz="4" w:space="0" w:color="auto"/>
            </w:tcBorders>
            <w:shd w:val="clear" w:color="000000" w:fill="FFFFFF"/>
            <w:noWrap/>
            <w:vAlign w:val="center"/>
            <w:hideMark/>
          </w:tcPr>
          <w:p w14:paraId="768802AD" w14:textId="77777777" w:rsidR="004B1FAB" w:rsidRPr="004B1FAB" w:rsidRDefault="004B1FAB" w:rsidP="004B1FAB">
            <w:pPr>
              <w:rPr>
                <w:rFonts w:ascii="Calibri" w:hAnsi="Calibri"/>
                <w:b/>
                <w:bCs/>
                <w:color w:val="000000"/>
              </w:rPr>
            </w:pPr>
            <w:r w:rsidRPr="004B1FAB">
              <w:rPr>
                <w:rFonts w:ascii="Calibri" w:hAnsi="Calibri"/>
                <w:b/>
                <w:bCs/>
                <w:color w:val="000000"/>
              </w:rPr>
              <w:t> </w:t>
            </w:r>
          </w:p>
        </w:tc>
      </w:tr>
      <w:tr w:rsidR="004B1FAB" w:rsidRPr="004B1FAB" w14:paraId="08F914A0" w14:textId="77777777" w:rsidTr="00FB4EC2">
        <w:trPr>
          <w:trHeight w:val="251"/>
        </w:trPr>
        <w:tc>
          <w:tcPr>
            <w:tcW w:w="9179" w:type="dxa"/>
            <w:gridSpan w:val="3"/>
            <w:tcBorders>
              <w:top w:val="nil"/>
              <w:left w:val="single" w:sz="4" w:space="0" w:color="auto"/>
              <w:bottom w:val="nil"/>
              <w:right w:val="single" w:sz="4" w:space="0" w:color="auto"/>
            </w:tcBorders>
            <w:shd w:val="clear" w:color="000000" w:fill="FFFFFF"/>
            <w:noWrap/>
            <w:vAlign w:val="center"/>
            <w:hideMark/>
          </w:tcPr>
          <w:p w14:paraId="387C05D8" w14:textId="77777777" w:rsidR="004B1FAB" w:rsidRPr="004B1FAB" w:rsidRDefault="004B1FAB" w:rsidP="004B1FAB">
            <w:pPr>
              <w:jc w:val="center"/>
              <w:rPr>
                <w:rFonts w:ascii="Calibri" w:hAnsi="Calibri"/>
                <w:b/>
                <w:bCs/>
                <w:color w:val="000000"/>
              </w:rPr>
            </w:pPr>
            <w:r w:rsidRPr="004B1FAB">
              <w:rPr>
                <w:rFonts w:ascii="Calibri" w:hAnsi="Calibri"/>
                <w:b/>
                <w:bCs/>
                <w:color w:val="000000"/>
              </w:rPr>
              <w:t> </w:t>
            </w:r>
          </w:p>
        </w:tc>
      </w:tr>
      <w:tr w:rsidR="004B1FAB" w:rsidRPr="004B1FAB" w14:paraId="48A2B9E9" w14:textId="77777777" w:rsidTr="00346F0C">
        <w:trPr>
          <w:trHeight w:val="458"/>
        </w:trPr>
        <w:tc>
          <w:tcPr>
            <w:tcW w:w="3256" w:type="dxa"/>
            <w:vMerge w:val="restart"/>
            <w:tcBorders>
              <w:top w:val="single" w:sz="8" w:space="0" w:color="auto"/>
              <w:left w:val="single" w:sz="4" w:space="0" w:color="auto"/>
              <w:bottom w:val="single" w:sz="8" w:space="0" w:color="000000"/>
              <w:right w:val="single" w:sz="4" w:space="0" w:color="auto"/>
            </w:tcBorders>
            <w:shd w:val="clear" w:color="000000" w:fill="D9D9D9"/>
            <w:vAlign w:val="center"/>
            <w:hideMark/>
          </w:tcPr>
          <w:p w14:paraId="5698F9D8" w14:textId="77777777" w:rsidR="004B1FAB" w:rsidRPr="004B1FAB" w:rsidRDefault="004B1FAB" w:rsidP="004B1FAB">
            <w:pPr>
              <w:rPr>
                <w:rFonts w:ascii="Calibri" w:hAnsi="Calibri"/>
                <w:b/>
                <w:bCs/>
                <w:color w:val="000000"/>
              </w:rPr>
            </w:pPr>
            <w:r w:rsidRPr="004B1FAB">
              <w:rPr>
                <w:rFonts w:ascii="Calibri" w:hAnsi="Calibri"/>
                <w:b/>
                <w:bCs/>
                <w:color w:val="000000"/>
              </w:rPr>
              <w:t>Druh neinvestičních výdajů rozpočtu</w:t>
            </w:r>
          </w:p>
        </w:tc>
        <w:tc>
          <w:tcPr>
            <w:tcW w:w="2976" w:type="dxa"/>
            <w:vMerge w:val="restart"/>
            <w:tcBorders>
              <w:top w:val="single" w:sz="8" w:space="0" w:color="auto"/>
              <w:left w:val="single" w:sz="4" w:space="0" w:color="auto"/>
              <w:bottom w:val="single" w:sz="8" w:space="0" w:color="000000"/>
              <w:right w:val="single" w:sz="4" w:space="0" w:color="auto"/>
            </w:tcBorders>
            <w:shd w:val="clear" w:color="000000" w:fill="D9D9D9"/>
            <w:vAlign w:val="center"/>
            <w:hideMark/>
          </w:tcPr>
          <w:p w14:paraId="45B5A464" w14:textId="77777777" w:rsidR="004B1FAB" w:rsidRPr="004B1FAB" w:rsidRDefault="004B1FAB" w:rsidP="004B1FAB">
            <w:pPr>
              <w:jc w:val="center"/>
              <w:rPr>
                <w:rFonts w:ascii="Calibri" w:hAnsi="Calibri"/>
                <w:b/>
                <w:bCs/>
                <w:color w:val="000000"/>
              </w:rPr>
            </w:pPr>
            <w:r w:rsidRPr="004B1FAB">
              <w:rPr>
                <w:rFonts w:ascii="Calibri" w:hAnsi="Calibri"/>
                <w:b/>
                <w:bCs/>
                <w:color w:val="000000"/>
              </w:rPr>
              <w:t>Celkové výdaje</w:t>
            </w:r>
          </w:p>
        </w:tc>
        <w:tc>
          <w:tcPr>
            <w:tcW w:w="2947" w:type="dxa"/>
            <w:vMerge w:val="restart"/>
            <w:tcBorders>
              <w:top w:val="single" w:sz="8" w:space="0" w:color="auto"/>
              <w:left w:val="single" w:sz="4" w:space="0" w:color="auto"/>
              <w:bottom w:val="single" w:sz="8" w:space="0" w:color="000000"/>
              <w:right w:val="single" w:sz="4" w:space="0" w:color="auto"/>
            </w:tcBorders>
            <w:shd w:val="clear" w:color="000000" w:fill="D9D9D9"/>
            <w:vAlign w:val="center"/>
            <w:hideMark/>
          </w:tcPr>
          <w:p w14:paraId="647070C2" w14:textId="77777777" w:rsidR="004B1FAB" w:rsidRPr="004B1FAB" w:rsidRDefault="004B1FAB" w:rsidP="004B1FAB">
            <w:pPr>
              <w:jc w:val="center"/>
              <w:rPr>
                <w:rFonts w:ascii="Calibri" w:hAnsi="Calibri"/>
                <w:b/>
                <w:bCs/>
                <w:color w:val="000000"/>
              </w:rPr>
            </w:pPr>
            <w:r w:rsidRPr="004B1FAB">
              <w:rPr>
                <w:rFonts w:ascii="Calibri" w:hAnsi="Calibri"/>
                <w:b/>
                <w:bCs/>
                <w:color w:val="000000"/>
              </w:rPr>
              <w:t>Úhrada z dotace JMK</w:t>
            </w:r>
          </w:p>
        </w:tc>
      </w:tr>
      <w:tr w:rsidR="004B1FAB" w:rsidRPr="004B1FAB" w14:paraId="5EC6D294" w14:textId="77777777" w:rsidTr="00346F0C">
        <w:trPr>
          <w:trHeight w:val="458"/>
        </w:trPr>
        <w:tc>
          <w:tcPr>
            <w:tcW w:w="3256" w:type="dxa"/>
            <w:vMerge/>
            <w:tcBorders>
              <w:top w:val="single" w:sz="8" w:space="0" w:color="auto"/>
              <w:left w:val="single" w:sz="4" w:space="0" w:color="auto"/>
              <w:bottom w:val="single" w:sz="8" w:space="0" w:color="000000"/>
              <w:right w:val="single" w:sz="4" w:space="0" w:color="auto"/>
            </w:tcBorders>
            <w:vAlign w:val="center"/>
            <w:hideMark/>
          </w:tcPr>
          <w:p w14:paraId="25C30E04" w14:textId="77777777" w:rsidR="004B1FAB" w:rsidRPr="004B1FAB" w:rsidRDefault="004B1FAB" w:rsidP="004B1FAB">
            <w:pPr>
              <w:rPr>
                <w:rFonts w:ascii="Calibri" w:hAnsi="Calibri"/>
                <w:b/>
                <w:bCs/>
                <w:color w:val="000000"/>
              </w:rPr>
            </w:pPr>
          </w:p>
        </w:tc>
        <w:tc>
          <w:tcPr>
            <w:tcW w:w="2976" w:type="dxa"/>
            <w:vMerge/>
            <w:tcBorders>
              <w:top w:val="single" w:sz="8" w:space="0" w:color="auto"/>
              <w:left w:val="single" w:sz="4" w:space="0" w:color="auto"/>
              <w:bottom w:val="single" w:sz="8" w:space="0" w:color="000000"/>
              <w:right w:val="single" w:sz="4" w:space="0" w:color="auto"/>
            </w:tcBorders>
            <w:vAlign w:val="center"/>
            <w:hideMark/>
          </w:tcPr>
          <w:p w14:paraId="46FD7849" w14:textId="77777777" w:rsidR="004B1FAB" w:rsidRPr="004B1FAB" w:rsidRDefault="004B1FAB" w:rsidP="004B1FAB">
            <w:pPr>
              <w:rPr>
                <w:rFonts w:ascii="Calibri" w:hAnsi="Calibri"/>
                <w:b/>
                <w:bCs/>
                <w:color w:val="000000"/>
              </w:rPr>
            </w:pPr>
          </w:p>
        </w:tc>
        <w:tc>
          <w:tcPr>
            <w:tcW w:w="2947" w:type="dxa"/>
            <w:vMerge/>
            <w:tcBorders>
              <w:top w:val="single" w:sz="8" w:space="0" w:color="auto"/>
              <w:left w:val="single" w:sz="4" w:space="0" w:color="auto"/>
              <w:bottom w:val="single" w:sz="8" w:space="0" w:color="000000"/>
              <w:right w:val="single" w:sz="4" w:space="0" w:color="auto"/>
            </w:tcBorders>
            <w:vAlign w:val="center"/>
            <w:hideMark/>
          </w:tcPr>
          <w:p w14:paraId="04FC5147" w14:textId="77777777" w:rsidR="004B1FAB" w:rsidRPr="004B1FAB" w:rsidRDefault="004B1FAB" w:rsidP="004B1FAB">
            <w:pPr>
              <w:rPr>
                <w:rFonts w:ascii="Calibri" w:hAnsi="Calibri"/>
                <w:b/>
                <w:bCs/>
                <w:color w:val="000000"/>
              </w:rPr>
            </w:pPr>
          </w:p>
        </w:tc>
      </w:tr>
      <w:tr w:rsidR="004B1FAB" w:rsidRPr="004B1FAB" w14:paraId="0EB2FD83" w14:textId="77777777" w:rsidTr="00346F0C">
        <w:trPr>
          <w:trHeight w:val="240"/>
        </w:trPr>
        <w:tc>
          <w:tcPr>
            <w:tcW w:w="3256" w:type="dxa"/>
            <w:tcBorders>
              <w:top w:val="single" w:sz="8" w:space="0" w:color="auto"/>
              <w:left w:val="single" w:sz="4" w:space="0" w:color="auto"/>
              <w:bottom w:val="single" w:sz="8" w:space="0" w:color="auto"/>
              <w:right w:val="single" w:sz="4" w:space="0" w:color="auto"/>
            </w:tcBorders>
            <w:shd w:val="clear" w:color="000000" w:fill="F2F2F2"/>
            <w:noWrap/>
            <w:vAlign w:val="bottom"/>
            <w:hideMark/>
          </w:tcPr>
          <w:p w14:paraId="0C89640A" w14:textId="1C986ABD" w:rsidR="004B1FAB" w:rsidRPr="004B1FAB" w:rsidRDefault="004B1FAB" w:rsidP="004B1FAB">
            <w:pPr>
              <w:rPr>
                <w:rFonts w:ascii="Calibri" w:hAnsi="Calibri"/>
                <w:b/>
                <w:bCs/>
                <w:color w:val="000000"/>
                <w:sz w:val="22"/>
                <w:szCs w:val="22"/>
              </w:rPr>
            </w:pPr>
            <w:r w:rsidRPr="004B1FAB">
              <w:rPr>
                <w:rFonts w:ascii="Calibri" w:hAnsi="Calibri"/>
                <w:b/>
                <w:bCs/>
                <w:color w:val="000000"/>
                <w:sz w:val="22"/>
                <w:szCs w:val="22"/>
              </w:rPr>
              <w:t>název položky rozpočtu</w:t>
            </w:r>
            <w:r w:rsidR="00346F0C">
              <w:rPr>
                <w:rFonts w:ascii="Calibri" w:hAnsi="Calibri"/>
                <w:b/>
                <w:bCs/>
                <w:color w:val="000000"/>
                <w:sz w:val="22"/>
                <w:szCs w:val="22"/>
              </w:rPr>
              <w:t>:</w:t>
            </w:r>
          </w:p>
        </w:tc>
        <w:tc>
          <w:tcPr>
            <w:tcW w:w="2976" w:type="dxa"/>
            <w:tcBorders>
              <w:top w:val="nil"/>
              <w:left w:val="nil"/>
              <w:bottom w:val="single" w:sz="8" w:space="0" w:color="auto"/>
              <w:right w:val="single" w:sz="8" w:space="0" w:color="auto"/>
            </w:tcBorders>
            <w:shd w:val="clear" w:color="000000" w:fill="F2F2F2"/>
            <w:noWrap/>
            <w:vAlign w:val="bottom"/>
            <w:hideMark/>
          </w:tcPr>
          <w:p w14:paraId="0DCF992B" w14:textId="77777777" w:rsidR="004B1FAB" w:rsidRPr="004B1FAB" w:rsidRDefault="004B1FAB" w:rsidP="004B1FAB">
            <w:pPr>
              <w:jc w:val="right"/>
              <w:rPr>
                <w:rFonts w:ascii="Calibri" w:hAnsi="Calibri"/>
                <w:b/>
                <w:bCs/>
                <w:color w:val="000000"/>
                <w:sz w:val="22"/>
                <w:szCs w:val="22"/>
              </w:rPr>
            </w:pPr>
            <w:r w:rsidRPr="004B1FAB">
              <w:rPr>
                <w:rFonts w:ascii="Calibri" w:hAnsi="Calibri"/>
                <w:b/>
                <w:bCs/>
                <w:color w:val="000000"/>
                <w:sz w:val="22"/>
                <w:szCs w:val="22"/>
              </w:rPr>
              <w:t>0</w:t>
            </w:r>
          </w:p>
        </w:tc>
        <w:tc>
          <w:tcPr>
            <w:tcW w:w="2947" w:type="dxa"/>
            <w:tcBorders>
              <w:top w:val="nil"/>
              <w:left w:val="single" w:sz="4" w:space="0" w:color="auto"/>
              <w:bottom w:val="single" w:sz="8" w:space="0" w:color="auto"/>
              <w:right w:val="single" w:sz="4" w:space="0" w:color="auto"/>
            </w:tcBorders>
            <w:shd w:val="clear" w:color="000000" w:fill="F2F2F2"/>
            <w:noWrap/>
            <w:vAlign w:val="bottom"/>
            <w:hideMark/>
          </w:tcPr>
          <w:p w14:paraId="7033CFAC" w14:textId="77777777" w:rsidR="004B1FAB" w:rsidRPr="004B1FAB" w:rsidRDefault="004B1FAB" w:rsidP="004B1FAB">
            <w:pPr>
              <w:jc w:val="right"/>
              <w:rPr>
                <w:rFonts w:ascii="Calibri" w:hAnsi="Calibri"/>
                <w:b/>
                <w:bCs/>
                <w:color w:val="000000"/>
                <w:sz w:val="22"/>
                <w:szCs w:val="22"/>
              </w:rPr>
            </w:pPr>
            <w:r w:rsidRPr="004B1FAB">
              <w:rPr>
                <w:rFonts w:ascii="Calibri" w:hAnsi="Calibri"/>
                <w:b/>
                <w:bCs/>
                <w:color w:val="000000"/>
                <w:sz w:val="22"/>
                <w:szCs w:val="22"/>
              </w:rPr>
              <w:t>0</w:t>
            </w:r>
          </w:p>
        </w:tc>
      </w:tr>
      <w:tr w:rsidR="004B1FAB" w:rsidRPr="004B1FAB" w14:paraId="098B7F9D" w14:textId="77777777" w:rsidTr="00346F0C">
        <w:trPr>
          <w:trHeight w:val="228"/>
        </w:trPr>
        <w:tc>
          <w:tcPr>
            <w:tcW w:w="325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03B4402B" w14:textId="77777777" w:rsidR="004B1FAB" w:rsidRPr="004B1FAB" w:rsidRDefault="004B1FAB" w:rsidP="004B1FAB">
            <w:pPr>
              <w:rPr>
                <w:rFonts w:ascii="Calibri" w:hAnsi="Calibri"/>
                <w:b/>
                <w:bCs/>
                <w:color w:val="000000"/>
                <w:sz w:val="22"/>
                <w:szCs w:val="22"/>
              </w:rPr>
            </w:pPr>
            <w:r w:rsidRPr="004B1FAB">
              <w:rPr>
                <w:rFonts w:ascii="Calibri" w:hAnsi="Calibri"/>
                <w:b/>
                <w:bCs/>
                <w:color w:val="000000"/>
                <w:sz w:val="22"/>
                <w:szCs w:val="22"/>
              </w:rPr>
              <w:t> </w:t>
            </w:r>
          </w:p>
        </w:tc>
        <w:tc>
          <w:tcPr>
            <w:tcW w:w="2976" w:type="dxa"/>
            <w:tcBorders>
              <w:top w:val="nil"/>
              <w:left w:val="nil"/>
              <w:bottom w:val="single" w:sz="4" w:space="0" w:color="auto"/>
              <w:right w:val="single" w:sz="4" w:space="0" w:color="auto"/>
            </w:tcBorders>
            <w:shd w:val="clear" w:color="auto" w:fill="auto"/>
            <w:noWrap/>
            <w:vAlign w:val="bottom"/>
            <w:hideMark/>
          </w:tcPr>
          <w:p w14:paraId="350E603A" w14:textId="77777777" w:rsidR="004B1FAB" w:rsidRPr="004B1FAB" w:rsidRDefault="004B1FAB" w:rsidP="004B1FAB">
            <w:pPr>
              <w:rPr>
                <w:rFonts w:ascii="Calibri" w:hAnsi="Calibri"/>
                <w:color w:val="000000"/>
                <w:sz w:val="22"/>
                <w:szCs w:val="22"/>
              </w:rPr>
            </w:pPr>
            <w:r w:rsidRPr="004B1FAB">
              <w:rPr>
                <w:rFonts w:ascii="Calibri" w:hAnsi="Calibri"/>
                <w:color w:val="000000"/>
                <w:sz w:val="22"/>
                <w:szCs w:val="22"/>
              </w:rPr>
              <w:t> </w:t>
            </w:r>
          </w:p>
        </w:tc>
        <w:tc>
          <w:tcPr>
            <w:tcW w:w="2947" w:type="dxa"/>
            <w:tcBorders>
              <w:top w:val="nil"/>
              <w:left w:val="nil"/>
              <w:bottom w:val="single" w:sz="4" w:space="0" w:color="auto"/>
              <w:right w:val="single" w:sz="4" w:space="0" w:color="auto"/>
            </w:tcBorders>
            <w:shd w:val="clear" w:color="000000" w:fill="FFFFFF"/>
            <w:noWrap/>
            <w:vAlign w:val="bottom"/>
            <w:hideMark/>
          </w:tcPr>
          <w:p w14:paraId="038E6A2A" w14:textId="77777777" w:rsidR="004B1FAB" w:rsidRPr="004B1FAB" w:rsidRDefault="004B1FAB" w:rsidP="004B1FAB">
            <w:pPr>
              <w:rPr>
                <w:rFonts w:ascii="Calibri" w:hAnsi="Calibri"/>
                <w:color w:val="000000"/>
                <w:sz w:val="22"/>
                <w:szCs w:val="22"/>
              </w:rPr>
            </w:pPr>
            <w:r w:rsidRPr="004B1FAB">
              <w:rPr>
                <w:rFonts w:ascii="Calibri" w:hAnsi="Calibri"/>
                <w:color w:val="000000"/>
                <w:sz w:val="22"/>
                <w:szCs w:val="22"/>
              </w:rPr>
              <w:t> </w:t>
            </w:r>
          </w:p>
        </w:tc>
      </w:tr>
      <w:tr w:rsidR="004B1FAB" w:rsidRPr="004B1FAB" w14:paraId="3E176DA6" w14:textId="77777777" w:rsidTr="00346F0C">
        <w:trPr>
          <w:trHeight w:val="24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B5FE9" w14:textId="77777777" w:rsidR="004B1FAB" w:rsidRPr="004B1FAB" w:rsidRDefault="004B1FAB" w:rsidP="004B1FAB">
            <w:pPr>
              <w:rPr>
                <w:rFonts w:ascii="Calibri" w:hAnsi="Calibri"/>
                <w:b/>
                <w:bCs/>
                <w:color w:val="000000"/>
                <w:sz w:val="22"/>
                <w:szCs w:val="22"/>
              </w:rPr>
            </w:pPr>
            <w:r w:rsidRPr="004B1FAB">
              <w:rPr>
                <w:rFonts w:ascii="Calibri" w:hAnsi="Calibri"/>
                <w:b/>
                <w:bCs/>
                <w:color w:val="000000"/>
                <w:sz w:val="22"/>
                <w:szCs w:val="22"/>
              </w:rPr>
              <w:t> </w:t>
            </w:r>
          </w:p>
        </w:tc>
        <w:tc>
          <w:tcPr>
            <w:tcW w:w="2976" w:type="dxa"/>
            <w:tcBorders>
              <w:top w:val="nil"/>
              <w:left w:val="nil"/>
              <w:bottom w:val="single" w:sz="4" w:space="0" w:color="auto"/>
              <w:right w:val="single" w:sz="4" w:space="0" w:color="auto"/>
            </w:tcBorders>
            <w:shd w:val="clear" w:color="auto" w:fill="auto"/>
            <w:noWrap/>
            <w:vAlign w:val="bottom"/>
            <w:hideMark/>
          </w:tcPr>
          <w:p w14:paraId="148B3820" w14:textId="77777777" w:rsidR="004B1FAB" w:rsidRPr="004B1FAB" w:rsidRDefault="004B1FAB" w:rsidP="004B1FAB">
            <w:pPr>
              <w:rPr>
                <w:rFonts w:ascii="Calibri" w:hAnsi="Calibri"/>
                <w:color w:val="000000"/>
                <w:sz w:val="22"/>
                <w:szCs w:val="22"/>
              </w:rPr>
            </w:pPr>
            <w:r w:rsidRPr="004B1FAB">
              <w:rPr>
                <w:rFonts w:ascii="Calibri" w:hAnsi="Calibri"/>
                <w:color w:val="000000"/>
                <w:sz w:val="22"/>
                <w:szCs w:val="22"/>
              </w:rPr>
              <w:t> </w:t>
            </w:r>
          </w:p>
        </w:tc>
        <w:tc>
          <w:tcPr>
            <w:tcW w:w="2947" w:type="dxa"/>
            <w:tcBorders>
              <w:top w:val="nil"/>
              <w:left w:val="nil"/>
              <w:bottom w:val="single" w:sz="4" w:space="0" w:color="auto"/>
              <w:right w:val="single" w:sz="4" w:space="0" w:color="auto"/>
            </w:tcBorders>
            <w:shd w:val="clear" w:color="auto" w:fill="auto"/>
            <w:noWrap/>
            <w:vAlign w:val="bottom"/>
            <w:hideMark/>
          </w:tcPr>
          <w:p w14:paraId="3BF4EC3B" w14:textId="77777777" w:rsidR="004B1FAB" w:rsidRPr="004B1FAB" w:rsidRDefault="004B1FAB" w:rsidP="004B1FAB">
            <w:pPr>
              <w:rPr>
                <w:rFonts w:ascii="Calibri" w:hAnsi="Calibri"/>
                <w:color w:val="000000"/>
                <w:sz w:val="22"/>
                <w:szCs w:val="22"/>
              </w:rPr>
            </w:pPr>
            <w:r w:rsidRPr="004B1FAB">
              <w:rPr>
                <w:rFonts w:ascii="Calibri" w:hAnsi="Calibri"/>
                <w:color w:val="000000"/>
                <w:sz w:val="22"/>
                <w:szCs w:val="22"/>
              </w:rPr>
              <w:t> </w:t>
            </w:r>
          </w:p>
        </w:tc>
      </w:tr>
      <w:tr w:rsidR="004B1FAB" w:rsidRPr="004B1FAB" w14:paraId="3B4FE3C4" w14:textId="77777777" w:rsidTr="00346F0C">
        <w:trPr>
          <w:trHeight w:val="240"/>
        </w:trPr>
        <w:tc>
          <w:tcPr>
            <w:tcW w:w="3256" w:type="dxa"/>
            <w:tcBorders>
              <w:top w:val="single" w:sz="8" w:space="0" w:color="auto"/>
              <w:left w:val="single" w:sz="4" w:space="0" w:color="auto"/>
              <w:bottom w:val="single" w:sz="8" w:space="0" w:color="auto"/>
              <w:right w:val="single" w:sz="4" w:space="0" w:color="auto"/>
            </w:tcBorders>
            <w:shd w:val="clear" w:color="000000" w:fill="F2F2F2"/>
            <w:noWrap/>
            <w:vAlign w:val="bottom"/>
            <w:hideMark/>
          </w:tcPr>
          <w:p w14:paraId="23D64775" w14:textId="1E438BF6" w:rsidR="004B1FAB" w:rsidRPr="004B1FAB" w:rsidRDefault="004B1FAB" w:rsidP="004B1FAB">
            <w:pPr>
              <w:rPr>
                <w:rFonts w:ascii="Calibri" w:hAnsi="Calibri"/>
                <w:b/>
                <w:bCs/>
                <w:color w:val="000000"/>
                <w:sz w:val="22"/>
                <w:szCs w:val="22"/>
              </w:rPr>
            </w:pPr>
            <w:r w:rsidRPr="004B1FAB">
              <w:rPr>
                <w:rFonts w:ascii="Calibri" w:hAnsi="Calibri"/>
                <w:b/>
                <w:bCs/>
                <w:color w:val="000000"/>
                <w:sz w:val="22"/>
                <w:szCs w:val="22"/>
              </w:rPr>
              <w:t>název položky rozpočtu</w:t>
            </w:r>
            <w:r w:rsidR="00346F0C">
              <w:rPr>
                <w:rFonts w:ascii="Calibri" w:hAnsi="Calibri"/>
                <w:b/>
                <w:bCs/>
                <w:color w:val="000000"/>
                <w:sz w:val="22"/>
                <w:szCs w:val="22"/>
              </w:rPr>
              <w:t>:</w:t>
            </w:r>
          </w:p>
        </w:tc>
        <w:tc>
          <w:tcPr>
            <w:tcW w:w="2976" w:type="dxa"/>
            <w:tcBorders>
              <w:top w:val="single" w:sz="8" w:space="0" w:color="auto"/>
              <w:left w:val="nil"/>
              <w:bottom w:val="single" w:sz="8" w:space="0" w:color="auto"/>
              <w:right w:val="single" w:sz="8" w:space="0" w:color="auto"/>
            </w:tcBorders>
            <w:shd w:val="clear" w:color="000000" w:fill="F2F2F2"/>
            <w:noWrap/>
            <w:vAlign w:val="bottom"/>
            <w:hideMark/>
          </w:tcPr>
          <w:p w14:paraId="6E801849" w14:textId="77777777" w:rsidR="004B1FAB" w:rsidRPr="004B1FAB" w:rsidRDefault="004B1FAB" w:rsidP="004B1FAB">
            <w:pPr>
              <w:jc w:val="right"/>
              <w:rPr>
                <w:rFonts w:ascii="Calibri" w:hAnsi="Calibri"/>
                <w:b/>
                <w:bCs/>
                <w:color w:val="000000"/>
                <w:sz w:val="22"/>
                <w:szCs w:val="22"/>
              </w:rPr>
            </w:pPr>
            <w:r w:rsidRPr="004B1FAB">
              <w:rPr>
                <w:rFonts w:ascii="Calibri" w:hAnsi="Calibri"/>
                <w:b/>
                <w:bCs/>
                <w:color w:val="000000"/>
                <w:sz w:val="22"/>
                <w:szCs w:val="22"/>
              </w:rPr>
              <w:t>0</w:t>
            </w:r>
          </w:p>
        </w:tc>
        <w:tc>
          <w:tcPr>
            <w:tcW w:w="2947" w:type="dxa"/>
            <w:tcBorders>
              <w:top w:val="single" w:sz="8" w:space="0" w:color="auto"/>
              <w:left w:val="single" w:sz="4" w:space="0" w:color="auto"/>
              <w:bottom w:val="single" w:sz="8" w:space="0" w:color="auto"/>
              <w:right w:val="single" w:sz="4" w:space="0" w:color="auto"/>
            </w:tcBorders>
            <w:shd w:val="clear" w:color="000000" w:fill="F2F2F2"/>
            <w:noWrap/>
            <w:vAlign w:val="bottom"/>
            <w:hideMark/>
          </w:tcPr>
          <w:p w14:paraId="43309EFB" w14:textId="77777777" w:rsidR="004B1FAB" w:rsidRPr="004B1FAB" w:rsidRDefault="004B1FAB" w:rsidP="004B1FAB">
            <w:pPr>
              <w:jc w:val="right"/>
              <w:rPr>
                <w:rFonts w:ascii="Calibri" w:hAnsi="Calibri"/>
                <w:b/>
                <w:bCs/>
                <w:color w:val="000000"/>
                <w:sz w:val="22"/>
                <w:szCs w:val="22"/>
              </w:rPr>
            </w:pPr>
            <w:r w:rsidRPr="004B1FAB">
              <w:rPr>
                <w:rFonts w:ascii="Calibri" w:hAnsi="Calibri"/>
                <w:b/>
                <w:bCs/>
                <w:color w:val="000000"/>
                <w:sz w:val="22"/>
                <w:szCs w:val="22"/>
              </w:rPr>
              <w:t>0</w:t>
            </w:r>
          </w:p>
        </w:tc>
      </w:tr>
      <w:tr w:rsidR="004B1FAB" w:rsidRPr="004B1FAB" w14:paraId="36C0F8CF" w14:textId="77777777" w:rsidTr="00346F0C">
        <w:trPr>
          <w:trHeight w:val="228"/>
        </w:trPr>
        <w:tc>
          <w:tcPr>
            <w:tcW w:w="325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02E1B537" w14:textId="77777777" w:rsidR="004B1FAB" w:rsidRPr="004B1FAB" w:rsidRDefault="004B1FAB" w:rsidP="004B1FAB">
            <w:pPr>
              <w:rPr>
                <w:rFonts w:ascii="Calibri" w:hAnsi="Calibri"/>
                <w:b/>
                <w:bCs/>
                <w:color w:val="000000"/>
                <w:sz w:val="22"/>
                <w:szCs w:val="22"/>
              </w:rPr>
            </w:pPr>
            <w:r w:rsidRPr="004B1FAB">
              <w:rPr>
                <w:rFonts w:ascii="Calibri" w:hAnsi="Calibri"/>
                <w:b/>
                <w:bCs/>
                <w:color w:val="000000"/>
                <w:sz w:val="22"/>
                <w:szCs w:val="22"/>
              </w:rPr>
              <w:t> </w:t>
            </w:r>
          </w:p>
        </w:tc>
        <w:tc>
          <w:tcPr>
            <w:tcW w:w="2976" w:type="dxa"/>
            <w:tcBorders>
              <w:top w:val="nil"/>
              <w:left w:val="nil"/>
              <w:bottom w:val="single" w:sz="4" w:space="0" w:color="auto"/>
              <w:right w:val="single" w:sz="4" w:space="0" w:color="auto"/>
            </w:tcBorders>
            <w:shd w:val="clear" w:color="auto" w:fill="auto"/>
            <w:noWrap/>
            <w:vAlign w:val="bottom"/>
            <w:hideMark/>
          </w:tcPr>
          <w:p w14:paraId="27F1BEBF" w14:textId="77777777" w:rsidR="004B1FAB" w:rsidRPr="004B1FAB" w:rsidRDefault="004B1FAB" w:rsidP="004B1FAB">
            <w:pPr>
              <w:rPr>
                <w:rFonts w:ascii="Calibri" w:hAnsi="Calibri"/>
                <w:color w:val="000000"/>
                <w:sz w:val="22"/>
                <w:szCs w:val="22"/>
              </w:rPr>
            </w:pPr>
            <w:r w:rsidRPr="004B1FAB">
              <w:rPr>
                <w:rFonts w:ascii="Calibri" w:hAnsi="Calibri"/>
                <w:color w:val="000000"/>
                <w:sz w:val="22"/>
                <w:szCs w:val="22"/>
              </w:rPr>
              <w:t> </w:t>
            </w:r>
          </w:p>
        </w:tc>
        <w:tc>
          <w:tcPr>
            <w:tcW w:w="2947" w:type="dxa"/>
            <w:tcBorders>
              <w:top w:val="nil"/>
              <w:left w:val="nil"/>
              <w:bottom w:val="single" w:sz="4" w:space="0" w:color="auto"/>
              <w:right w:val="single" w:sz="4" w:space="0" w:color="auto"/>
            </w:tcBorders>
            <w:shd w:val="clear" w:color="000000" w:fill="FFFFFF"/>
            <w:noWrap/>
            <w:vAlign w:val="bottom"/>
            <w:hideMark/>
          </w:tcPr>
          <w:p w14:paraId="002F6EF9" w14:textId="77777777" w:rsidR="004B1FAB" w:rsidRPr="004B1FAB" w:rsidRDefault="004B1FAB" w:rsidP="004B1FAB">
            <w:pPr>
              <w:rPr>
                <w:rFonts w:ascii="Calibri" w:hAnsi="Calibri"/>
                <w:color w:val="000000"/>
                <w:sz w:val="22"/>
                <w:szCs w:val="22"/>
              </w:rPr>
            </w:pPr>
            <w:r w:rsidRPr="004B1FAB">
              <w:rPr>
                <w:rFonts w:ascii="Calibri" w:hAnsi="Calibri"/>
                <w:color w:val="000000"/>
                <w:sz w:val="22"/>
                <w:szCs w:val="22"/>
              </w:rPr>
              <w:t> </w:t>
            </w:r>
          </w:p>
        </w:tc>
      </w:tr>
      <w:tr w:rsidR="004B1FAB" w:rsidRPr="004B1FAB" w14:paraId="6732505D" w14:textId="77777777" w:rsidTr="00346F0C">
        <w:trPr>
          <w:trHeight w:val="24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15F970" w14:textId="77777777" w:rsidR="004B1FAB" w:rsidRPr="004B1FAB" w:rsidRDefault="004B1FAB" w:rsidP="004B1FAB">
            <w:pPr>
              <w:rPr>
                <w:rFonts w:ascii="Calibri" w:hAnsi="Calibri"/>
                <w:b/>
                <w:bCs/>
                <w:color w:val="000000"/>
                <w:sz w:val="22"/>
                <w:szCs w:val="22"/>
              </w:rPr>
            </w:pPr>
            <w:r w:rsidRPr="004B1FAB">
              <w:rPr>
                <w:rFonts w:ascii="Calibri" w:hAnsi="Calibri"/>
                <w:b/>
                <w:bCs/>
                <w:color w:val="000000"/>
                <w:sz w:val="22"/>
                <w:szCs w:val="22"/>
              </w:rPr>
              <w:t> </w:t>
            </w:r>
          </w:p>
        </w:tc>
        <w:tc>
          <w:tcPr>
            <w:tcW w:w="2976" w:type="dxa"/>
            <w:tcBorders>
              <w:top w:val="nil"/>
              <w:left w:val="nil"/>
              <w:bottom w:val="single" w:sz="4" w:space="0" w:color="auto"/>
              <w:right w:val="single" w:sz="4" w:space="0" w:color="auto"/>
            </w:tcBorders>
            <w:shd w:val="clear" w:color="auto" w:fill="auto"/>
            <w:noWrap/>
            <w:vAlign w:val="bottom"/>
            <w:hideMark/>
          </w:tcPr>
          <w:p w14:paraId="7A0F168D" w14:textId="77777777" w:rsidR="004B1FAB" w:rsidRPr="004B1FAB" w:rsidRDefault="004B1FAB" w:rsidP="004B1FAB">
            <w:pPr>
              <w:rPr>
                <w:rFonts w:ascii="Calibri" w:hAnsi="Calibri"/>
                <w:color w:val="000000"/>
                <w:sz w:val="22"/>
                <w:szCs w:val="22"/>
              </w:rPr>
            </w:pPr>
            <w:r w:rsidRPr="004B1FAB">
              <w:rPr>
                <w:rFonts w:ascii="Calibri" w:hAnsi="Calibri"/>
                <w:color w:val="000000"/>
                <w:sz w:val="22"/>
                <w:szCs w:val="22"/>
              </w:rPr>
              <w:t> </w:t>
            </w:r>
          </w:p>
        </w:tc>
        <w:tc>
          <w:tcPr>
            <w:tcW w:w="2947" w:type="dxa"/>
            <w:tcBorders>
              <w:top w:val="nil"/>
              <w:left w:val="nil"/>
              <w:bottom w:val="single" w:sz="4" w:space="0" w:color="auto"/>
              <w:right w:val="single" w:sz="4" w:space="0" w:color="auto"/>
            </w:tcBorders>
            <w:shd w:val="clear" w:color="auto" w:fill="auto"/>
            <w:noWrap/>
            <w:vAlign w:val="bottom"/>
            <w:hideMark/>
          </w:tcPr>
          <w:p w14:paraId="2FE10966" w14:textId="77777777" w:rsidR="004B1FAB" w:rsidRPr="004B1FAB" w:rsidRDefault="004B1FAB" w:rsidP="004B1FAB">
            <w:pPr>
              <w:rPr>
                <w:rFonts w:ascii="Calibri" w:hAnsi="Calibri"/>
                <w:color w:val="000000"/>
                <w:sz w:val="22"/>
                <w:szCs w:val="22"/>
              </w:rPr>
            </w:pPr>
            <w:r w:rsidRPr="004B1FAB">
              <w:rPr>
                <w:rFonts w:ascii="Calibri" w:hAnsi="Calibri"/>
                <w:color w:val="000000"/>
                <w:sz w:val="22"/>
                <w:szCs w:val="22"/>
              </w:rPr>
              <w:t> </w:t>
            </w:r>
          </w:p>
        </w:tc>
      </w:tr>
      <w:tr w:rsidR="004B1FAB" w:rsidRPr="004B1FAB" w14:paraId="6E2019CA" w14:textId="77777777" w:rsidTr="00346F0C">
        <w:trPr>
          <w:trHeight w:val="240"/>
        </w:trPr>
        <w:tc>
          <w:tcPr>
            <w:tcW w:w="3256" w:type="dxa"/>
            <w:tcBorders>
              <w:top w:val="single" w:sz="8" w:space="0" w:color="auto"/>
              <w:left w:val="single" w:sz="4" w:space="0" w:color="auto"/>
              <w:bottom w:val="single" w:sz="8" w:space="0" w:color="auto"/>
              <w:right w:val="single" w:sz="4" w:space="0" w:color="auto"/>
            </w:tcBorders>
            <w:shd w:val="clear" w:color="000000" w:fill="F2F2F2"/>
            <w:noWrap/>
            <w:vAlign w:val="bottom"/>
            <w:hideMark/>
          </w:tcPr>
          <w:p w14:paraId="1041F67A" w14:textId="205D11CB" w:rsidR="004B1FAB" w:rsidRPr="004B1FAB" w:rsidRDefault="004B1FAB" w:rsidP="004B1FAB">
            <w:pPr>
              <w:rPr>
                <w:rFonts w:ascii="Calibri" w:hAnsi="Calibri"/>
                <w:b/>
                <w:bCs/>
                <w:color w:val="000000"/>
                <w:sz w:val="22"/>
                <w:szCs w:val="22"/>
              </w:rPr>
            </w:pPr>
            <w:r w:rsidRPr="004B1FAB">
              <w:rPr>
                <w:rFonts w:ascii="Calibri" w:hAnsi="Calibri"/>
                <w:b/>
                <w:bCs/>
                <w:color w:val="000000"/>
                <w:sz w:val="22"/>
                <w:szCs w:val="22"/>
              </w:rPr>
              <w:t>název položky rozpočtu</w:t>
            </w:r>
            <w:r w:rsidR="00346F0C">
              <w:rPr>
                <w:rFonts w:ascii="Calibri" w:hAnsi="Calibri"/>
                <w:b/>
                <w:bCs/>
                <w:color w:val="000000"/>
                <w:sz w:val="22"/>
                <w:szCs w:val="22"/>
              </w:rPr>
              <w:t>:</w:t>
            </w:r>
          </w:p>
        </w:tc>
        <w:tc>
          <w:tcPr>
            <w:tcW w:w="2976" w:type="dxa"/>
            <w:tcBorders>
              <w:top w:val="single" w:sz="8" w:space="0" w:color="auto"/>
              <w:left w:val="nil"/>
              <w:bottom w:val="single" w:sz="8" w:space="0" w:color="auto"/>
              <w:right w:val="single" w:sz="8" w:space="0" w:color="auto"/>
            </w:tcBorders>
            <w:shd w:val="clear" w:color="000000" w:fill="F2F2F2"/>
            <w:noWrap/>
            <w:vAlign w:val="bottom"/>
            <w:hideMark/>
          </w:tcPr>
          <w:p w14:paraId="4D994F02" w14:textId="77777777" w:rsidR="004B1FAB" w:rsidRPr="004B1FAB" w:rsidRDefault="004B1FAB" w:rsidP="004B1FAB">
            <w:pPr>
              <w:jc w:val="right"/>
              <w:rPr>
                <w:rFonts w:ascii="Calibri" w:hAnsi="Calibri"/>
                <w:b/>
                <w:bCs/>
                <w:color w:val="000000"/>
                <w:sz w:val="22"/>
                <w:szCs w:val="22"/>
              </w:rPr>
            </w:pPr>
            <w:r w:rsidRPr="004B1FAB">
              <w:rPr>
                <w:rFonts w:ascii="Calibri" w:hAnsi="Calibri"/>
                <w:b/>
                <w:bCs/>
                <w:color w:val="000000"/>
                <w:sz w:val="22"/>
                <w:szCs w:val="22"/>
              </w:rPr>
              <w:t>0</w:t>
            </w:r>
          </w:p>
        </w:tc>
        <w:tc>
          <w:tcPr>
            <w:tcW w:w="2947" w:type="dxa"/>
            <w:tcBorders>
              <w:top w:val="single" w:sz="8" w:space="0" w:color="auto"/>
              <w:left w:val="single" w:sz="4" w:space="0" w:color="auto"/>
              <w:bottom w:val="single" w:sz="8" w:space="0" w:color="auto"/>
              <w:right w:val="single" w:sz="4" w:space="0" w:color="auto"/>
            </w:tcBorders>
            <w:shd w:val="clear" w:color="000000" w:fill="F2F2F2"/>
            <w:noWrap/>
            <w:vAlign w:val="bottom"/>
            <w:hideMark/>
          </w:tcPr>
          <w:p w14:paraId="0D78CB68" w14:textId="77777777" w:rsidR="004B1FAB" w:rsidRPr="004B1FAB" w:rsidRDefault="004B1FAB" w:rsidP="004B1FAB">
            <w:pPr>
              <w:jc w:val="right"/>
              <w:rPr>
                <w:rFonts w:ascii="Calibri" w:hAnsi="Calibri"/>
                <w:b/>
                <w:bCs/>
                <w:color w:val="000000"/>
                <w:sz w:val="22"/>
                <w:szCs w:val="22"/>
              </w:rPr>
            </w:pPr>
            <w:r w:rsidRPr="004B1FAB">
              <w:rPr>
                <w:rFonts w:ascii="Calibri" w:hAnsi="Calibri"/>
                <w:b/>
                <w:bCs/>
                <w:color w:val="000000"/>
                <w:sz w:val="22"/>
                <w:szCs w:val="22"/>
              </w:rPr>
              <w:t>0</w:t>
            </w:r>
          </w:p>
        </w:tc>
      </w:tr>
      <w:tr w:rsidR="004B1FAB" w:rsidRPr="004B1FAB" w14:paraId="541276ED" w14:textId="77777777" w:rsidTr="00346F0C">
        <w:trPr>
          <w:trHeight w:val="228"/>
        </w:trPr>
        <w:tc>
          <w:tcPr>
            <w:tcW w:w="325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608A3F62" w14:textId="77777777" w:rsidR="004B1FAB" w:rsidRPr="004B1FAB" w:rsidRDefault="004B1FAB" w:rsidP="004B1FAB">
            <w:pPr>
              <w:rPr>
                <w:rFonts w:ascii="Calibri" w:hAnsi="Calibri"/>
                <w:b/>
                <w:bCs/>
                <w:color w:val="000000"/>
                <w:sz w:val="22"/>
                <w:szCs w:val="22"/>
              </w:rPr>
            </w:pPr>
            <w:r w:rsidRPr="004B1FAB">
              <w:rPr>
                <w:rFonts w:ascii="Calibri" w:hAnsi="Calibri"/>
                <w:b/>
                <w:bCs/>
                <w:color w:val="000000"/>
                <w:sz w:val="22"/>
                <w:szCs w:val="22"/>
              </w:rPr>
              <w:t> </w:t>
            </w:r>
          </w:p>
        </w:tc>
        <w:tc>
          <w:tcPr>
            <w:tcW w:w="2976" w:type="dxa"/>
            <w:tcBorders>
              <w:top w:val="nil"/>
              <w:left w:val="nil"/>
              <w:bottom w:val="single" w:sz="4" w:space="0" w:color="auto"/>
              <w:right w:val="single" w:sz="4" w:space="0" w:color="auto"/>
            </w:tcBorders>
            <w:shd w:val="clear" w:color="auto" w:fill="auto"/>
            <w:noWrap/>
            <w:vAlign w:val="bottom"/>
            <w:hideMark/>
          </w:tcPr>
          <w:p w14:paraId="32AE8D1C" w14:textId="77777777" w:rsidR="004B1FAB" w:rsidRPr="004B1FAB" w:rsidRDefault="004B1FAB" w:rsidP="004B1FAB">
            <w:pPr>
              <w:rPr>
                <w:rFonts w:ascii="Calibri" w:hAnsi="Calibri"/>
                <w:color w:val="000000"/>
                <w:sz w:val="22"/>
                <w:szCs w:val="22"/>
              </w:rPr>
            </w:pPr>
            <w:r w:rsidRPr="004B1FAB">
              <w:rPr>
                <w:rFonts w:ascii="Calibri" w:hAnsi="Calibri"/>
                <w:color w:val="000000"/>
                <w:sz w:val="22"/>
                <w:szCs w:val="22"/>
              </w:rPr>
              <w:t> </w:t>
            </w:r>
          </w:p>
        </w:tc>
        <w:tc>
          <w:tcPr>
            <w:tcW w:w="2947" w:type="dxa"/>
            <w:tcBorders>
              <w:top w:val="nil"/>
              <w:left w:val="nil"/>
              <w:bottom w:val="single" w:sz="4" w:space="0" w:color="auto"/>
              <w:right w:val="single" w:sz="4" w:space="0" w:color="auto"/>
            </w:tcBorders>
            <w:shd w:val="clear" w:color="000000" w:fill="FFFFFF"/>
            <w:noWrap/>
            <w:vAlign w:val="bottom"/>
            <w:hideMark/>
          </w:tcPr>
          <w:p w14:paraId="6D684456" w14:textId="77777777" w:rsidR="004B1FAB" w:rsidRPr="004B1FAB" w:rsidRDefault="004B1FAB" w:rsidP="004B1FAB">
            <w:pPr>
              <w:rPr>
                <w:rFonts w:ascii="Calibri" w:hAnsi="Calibri"/>
                <w:color w:val="000000"/>
                <w:sz w:val="22"/>
                <w:szCs w:val="22"/>
              </w:rPr>
            </w:pPr>
            <w:r w:rsidRPr="004B1FAB">
              <w:rPr>
                <w:rFonts w:ascii="Calibri" w:hAnsi="Calibri"/>
                <w:color w:val="000000"/>
                <w:sz w:val="22"/>
                <w:szCs w:val="22"/>
              </w:rPr>
              <w:t> </w:t>
            </w:r>
          </w:p>
        </w:tc>
      </w:tr>
      <w:tr w:rsidR="004B1FAB" w:rsidRPr="004B1FAB" w14:paraId="5C5002D3" w14:textId="77777777" w:rsidTr="00346F0C">
        <w:trPr>
          <w:trHeight w:val="24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93A49" w14:textId="77777777" w:rsidR="004B1FAB" w:rsidRPr="004B1FAB" w:rsidRDefault="004B1FAB" w:rsidP="004B1FAB">
            <w:pPr>
              <w:rPr>
                <w:rFonts w:ascii="Calibri" w:hAnsi="Calibri"/>
                <w:b/>
                <w:bCs/>
                <w:color w:val="000000"/>
                <w:sz w:val="22"/>
                <w:szCs w:val="22"/>
              </w:rPr>
            </w:pPr>
            <w:r w:rsidRPr="004B1FAB">
              <w:rPr>
                <w:rFonts w:ascii="Calibri" w:hAnsi="Calibri"/>
                <w:b/>
                <w:bCs/>
                <w:color w:val="000000"/>
                <w:sz w:val="22"/>
                <w:szCs w:val="22"/>
              </w:rPr>
              <w:t> </w:t>
            </w:r>
          </w:p>
        </w:tc>
        <w:tc>
          <w:tcPr>
            <w:tcW w:w="2976" w:type="dxa"/>
            <w:tcBorders>
              <w:top w:val="nil"/>
              <w:left w:val="nil"/>
              <w:bottom w:val="single" w:sz="4" w:space="0" w:color="auto"/>
              <w:right w:val="single" w:sz="4" w:space="0" w:color="auto"/>
            </w:tcBorders>
            <w:shd w:val="clear" w:color="auto" w:fill="auto"/>
            <w:noWrap/>
            <w:vAlign w:val="bottom"/>
            <w:hideMark/>
          </w:tcPr>
          <w:p w14:paraId="56EDFAB4" w14:textId="77777777" w:rsidR="004B1FAB" w:rsidRPr="004B1FAB" w:rsidRDefault="004B1FAB" w:rsidP="004B1FAB">
            <w:pPr>
              <w:rPr>
                <w:rFonts w:ascii="Calibri" w:hAnsi="Calibri"/>
                <w:color w:val="000000"/>
                <w:sz w:val="22"/>
                <w:szCs w:val="22"/>
              </w:rPr>
            </w:pPr>
            <w:r w:rsidRPr="004B1FAB">
              <w:rPr>
                <w:rFonts w:ascii="Calibri" w:hAnsi="Calibri"/>
                <w:color w:val="000000"/>
                <w:sz w:val="22"/>
                <w:szCs w:val="22"/>
              </w:rPr>
              <w:t> </w:t>
            </w:r>
          </w:p>
        </w:tc>
        <w:tc>
          <w:tcPr>
            <w:tcW w:w="2947" w:type="dxa"/>
            <w:tcBorders>
              <w:top w:val="nil"/>
              <w:left w:val="nil"/>
              <w:bottom w:val="single" w:sz="4" w:space="0" w:color="auto"/>
              <w:right w:val="single" w:sz="4" w:space="0" w:color="auto"/>
            </w:tcBorders>
            <w:shd w:val="clear" w:color="auto" w:fill="auto"/>
            <w:noWrap/>
            <w:vAlign w:val="bottom"/>
            <w:hideMark/>
          </w:tcPr>
          <w:p w14:paraId="02B7B2B9" w14:textId="77777777" w:rsidR="004B1FAB" w:rsidRPr="004B1FAB" w:rsidRDefault="004B1FAB" w:rsidP="004B1FAB">
            <w:pPr>
              <w:rPr>
                <w:rFonts w:ascii="Calibri" w:hAnsi="Calibri"/>
                <w:color w:val="000000"/>
                <w:sz w:val="22"/>
                <w:szCs w:val="22"/>
              </w:rPr>
            </w:pPr>
            <w:r w:rsidRPr="004B1FAB">
              <w:rPr>
                <w:rFonts w:ascii="Calibri" w:hAnsi="Calibri"/>
                <w:color w:val="000000"/>
                <w:sz w:val="22"/>
                <w:szCs w:val="22"/>
              </w:rPr>
              <w:t> </w:t>
            </w:r>
          </w:p>
        </w:tc>
      </w:tr>
      <w:tr w:rsidR="004B1FAB" w:rsidRPr="004B1FAB" w14:paraId="2E294838" w14:textId="77777777" w:rsidTr="00346F0C">
        <w:trPr>
          <w:trHeight w:val="240"/>
        </w:trPr>
        <w:tc>
          <w:tcPr>
            <w:tcW w:w="3256" w:type="dxa"/>
            <w:tcBorders>
              <w:top w:val="single" w:sz="8" w:space="0" w:color="auto"/>
              <w:left w:val="single" w:sz="4" w:space="0" w:color="auto"/>
              <w:bottom w:val="single" w:sz="4" w:space="0" w:color="auto"/>
              <w:right w:val="single" w:sz="4" w:space="0" w:color="auto"/>
            </w:tcBorders>
            <w:shd w:val="clear" w:color="000000" w:fill="D9D9D9"/>
            <w:noWrap/>
            <w:vAlign w:val="bottom"/>
            <w:hideMark/>
          </w:tcPr>
          <w:p w14:paraId="04894B86" w14:textId="2F84E420" w:rsidR="004B1FAB" w:rsidRPr="004B1FAB" w:rsidRDefault="004B1FAB" w:rsidP="004B1FAB">
            <w:pPr>
              <w:rPr>
                <w:rFonts w:ascii="Calibri" w:hAnsi="Calibri"/>
                <w:b/>
                <w:bCs/>
                <w:color w:val="000000"/>
                <w:sz w:val="22"/>
                <w:szCs w:val="22"/>
              </w:rPr>
            </w:pPr>
            <w:r w:rsidRPr="004B1FAB">
              <w:rPr>
                <w:rFonts w:ascii="Calibri" w:hAnsi="Calibri"/>
                <w:b/>
                <w:bCs/>
                <w:color w:val="000000"/>
                <w:sz w:val="22"/>
                <w:szCs w:val="22"/>
              </w:rPr>
              <w:t>Celk</w:t>
            </w:r>
            <w:r w:rsidR="00FB4EC2">
              <w:rPr>
                <w:rFonts w:ascii="Calibri" w:hAnsi="Calibri"/>
                <w:b/>
                <w:bCs/>
                <w:color w:val="000000"/>
                <w:sz w:val="22"/>
                <w:szCs w:val="22"/>
              </w:rPr>
              <w:t>em</w:t>
            </w:r>
            <w:r w:rsidRPr="004B1FAB">
              <w:rPr>
                <w:rFonts w:ascii="Calibri" w:hAnsi="Calibri"/>
                <w:b/>
                <w:bCs/>
                <w:color w:val="000000"/>
                <w:sz w:val="22"/>
                <w:szCs w:val="22"/>
              </w:rPr>
              <w:t xml:space="preserve"> </w:t>
            </w:r>
          </w:p>
        </w:tc>
        <w:tc>
          <w:tcPr>
            <w:tcW w:w="2976" w:type="dxa"/>
            <w:tcBorders>
              <w:top w:val="single" w:sz="8" w:space="0" w:color="auto"/>
              <w:left w:val="nil"/>
              <w:bottom w:val="single" w:sz="4" w:space="0" w:color="auto"/>
              <w:right w:val="single" w:sz="8" w:space="0" w:color="auto"/>
            </w:tcBorders>
            <w:shd w:val="clear" w:color="000000" w:fill="D9D9D9"/>
            <w:noWrap/>
            <w:vAlign w:val="bottom"/>
            <w:hideMark/>
          </w:tcPr>
          <w:p w14:paraId="22230941" w14:textId="77777777" w:rsidR="004B1FAB" w:rsidRPr="004B1FAB" w:rsidRDefault="004B1FAB" w:rsidP="004B1FAB">
            <w:pPr>
              <w:jc w:val="right"/>
              <w:rPr>
                <w:rFonts w:ascii="Calibri" w:hAnsi="Calibri"/>
                <w:b/>
                <w:bCs/>
                <w:color w:val="000000"/>
                <w:sz w:val="22"/>
                <w:szCs w:val="22"/>
              </w:rPr>
            </w:pPr>
            <w:r w:rsidRPr="004B1FAB">
              <w:rPr>
                <w:rFonts w:ascii="Calibri" w:hAnsi="Calibri"/>
                <w:b/>
                <w:bCs/>
                <w:color w:val="000000"/>
                <w:sz w:val="22"/>
                <w:szCs w:val="22"/>
              </w:rPr>
              <w:t>0</w:t>
            </w:r>
          </w:p>
        </w:tc>
        <w:tc>
          <w:tcPr>
            <w:tcW w:w="2947" w:type="dxa"/>
            <w:tcBorders>
              <w:top w:val="single" w:sz="8" w:space="0" w:color="auto"/>
              <w:left w:val="single" w:sz="4" w:space="0" w:color="auto"/>
              <w:bottom w:val="single" w:sz="4" w:space="0" w:color="auto"/>
              <w:right w:val="single" w:sz="4" w:space="0" w:color="auto"/>
            </w:tcBorders>
            <w:shd w:val="clear" w:color="000000" w:fill="D9D9D9"/>
            <w:noWrap/>
            <w:vAlign w:val="bottom"/>
            <w:hideMark/>
          </w:tcPr>
          <w:p w14:paraId="3526D795" w14:textId="77777777" w:rsidR="004B1FAB" w:rsidRPr="004B1FAB" w:rsidRDefault="004B1FAB" w:rsidP="004B1FAB">
            <w:pPr>
              <w:jc w:val="right"/>
              <w:rPr>
                <w:rFonts w:ascii="Calibri" w:hAnsi="Calibri"/>
                <w:b/>
                <w:bCs/>
                <w:color w:val="000000"/>
                <w:sz w:val="22"/>
                <w:szCs w:val="22"/>
              </w:rPr>
            </w:pPr>
            <w:r w:rsidRPr="004B1FAB">
              <w:rPr>
                <w:rFonts w:ascii="Calibri" w:hAnsi="Calibri"/>
                <w:b/>
                <w:bCs/>
                <w:color w:val="000000"/>
                <w:sz w:val="22"/>
                <w:szCs w:val="22"/>
              </w:rPr>
              <w:t>0</w:t>
            </w:r>
          </w:p>
        </w:tc>
      </w:tr>
    </w:tbl>
    <w:p w14:paraId="19E16B71" w14:textId="77E383B2" w:rsidR="004B1FAB" w:rsidRDefault="004B1FAB" w:rsidP="004B1FAB">
      <w:pPr>
        <w:jc w:val="right"/>
        <w:rPr>
          <w:rFonts w:ascii="Calibri" w:hAnsi="Calibri"/>
          <w:sz w:val="22"/>
          <w:szCs w:val="22"/>
        </w:rPr>
      </w:pPr>
    </w:p>
    <w:p w14:paraId="6E4045F6" w14:textId="32C8E9C6" w:rsidR="004B1FAB" w:rsidRDefault="004B1FAB" w:rsidP="004B1FAB">
      <w:pPr>
        <w:jc w:val="right"/>
        <w:rPr>
          <w:rFonts w:ascii="Calibri" w:hAnsi="Calibri"/>
          <w:sz w:val="22"/>
          <w:szCs w:val="22"/>
        </w:rPr>
      </w:pPr>
    </w:p>
    <w:p w14:paraId="60BD3110" w14:textId="55100E60" w:rsidR="004B1FAB" w:rsidRDefault="004B1FAB" w:rsidP="004B1FAB">
      <w:pPr>
        <w:jc w:val="right"/>
        <w:rPr>
          <w:rFonts w:ascii="Calibri" w:hAnsi="Calibri"/>
          <w:sz w:val="22"/>
          <w:szCs w:val="22"/>
        </w:rPr>
      </w:pPr>
    </w:p>
    <w:p w14:paraId="6404515D" w14:textId="14B24A7C" w:rsidR="004B1FAB" w:rsidRDefault="004B1FAB" w:rsidP="004B1FAB">
      <w:pPr>
        <w:jc w:val="right"/>
        <w:rPr>
          <w:rFonts w:ascii="Calibri" w:hAnsi="Calibri"/>
          <w:sz w:val="22"/>
          <w:szCs w:val="22"/>
        </w:rPr>
      </w:pPr>
    </w:p>
    <w:p w14:paraId="16E02787" w14:textId="30592D87" w:rsidR="004B1FAB" w:rsidRDefault="004B1FAB" w:rsidP="004B1FAB">
      <w:pPr>
        <w:jc w:val="right"/>
        <w:rPr>
          <w:rFonts w:ascii="Calibri" w:hAnsi="Calibri"/>
          <w:sz w:val="22"/>
          <w:szCs w:val="22"/>
        </w:rPr>
      </w:pPr>
    </w:p>
    <w:p w14:paraId="68345275" w14:textId="3A4C381B" w:rsidR="004B1FAB" w:rsidRDefault="004B1FAB" w:rsidP="004B1FAB">
      <w:pPr>
        <w:jc w:val="right"/>
        <w:rPr>
          <w:rFonts w:ascii="Calibri" w:hAnsi="Calibri"/>
          <w:sz w:val="22"/>
          <w:szCs w:val="22"/>
        </w:rPr>
      </w:pPr>
    </w:p>
    <w:p w14:paraId="19114957" w14:textId="473746CD" w:rsidR="004B1FAB" w:rsidRDefault="004B1FAB" w:rsidP="004B1FAB">
      <w:pPr>
        <w:jc w:val="right"/>
        <w:rPr>
          <w:rFonts w:ascii="Calibri" w:hAnsi="Calibri"/>
          <w:sz w:val="22"/>
          <w:szCs w:val="22"/>
        </w:rPr>
      </w:pPr>
    </w:p>
    <w:p w14:paraId="2EA40928" w14:textId="65FFFF79" w:rsidR="004B1FAB" w:rsidRDefault="004B1FAB" w:rsidP="004B1FAB">
      <w:pPr>
        <w:jc w:val="right"/>
        <w:rPr>
          <w:rFonts w:ascii="Calibri" w:hAnsi="Calibri"/>
          <w:sz w:val="22"/>
          <w:szCs w:val="22"/>
        </w:rPr>
      </w:pPr>
    </w:p>
    <w:p w14:paraId="28F8AAC9" w14:textId="66BCB516" w:rsidR="004B1FAB" w:rsidRDefault="004B1FAB" w:rsidP="004B1FAB">
      <w:pPr>
        <w:jc w:val="right"/>
        <w:rPr>
          <w:rFonts w:ascii="Calibri" w:hAnsi="Calibri"/>
          <w:sz w:val="22"/>
          <w:szCs w:val="22"/>
        </w:rPr>
      </w:pPr>
    </w:p>
    <w:p w14:paraId="707C058D" w14:textId="60EDD607" w:rsidR="004B1FAB" w:rsidRDefault="004B1FAB" w:rsidP="004B1FAB">
      <w:pPr>
        <w:jc w:val="right"/>
        <w:rPr>
          <w:rFonts w:ascii="Calibri" w:hAnsi="Calibri"/>
          <w:sz w:val="22"/>
          <w:szCs w:val="22"/>
        </w:rPr>
      </w:pPr>
    </w:p>
    <w:p w14:paraId="1F38A249" w14:textId="5AB698E5" w:rsidR="004B1FAB" w:rsidRDefault="004B1FAB" w:rsidP="004B1FAB">
      <w:pPr>
        <w:jc w:val="right"/>
        <w:rPr>
          <w:rFonts w:ascii="Calibri" w:hAnsi="Calibri"/>
          <w:sz w:val="22"/>
          <w:szCs w:val="22"/>
        </w:rPr>
      </w:pPr>
    </w:p>
    <w:p w14:paraId="2A1462E2" w14:textId="12DCF813" w:rsidR="00854840" w:rsidRDefault="00854840">
      <w:pPr>
        <w:spacing w:after="160" w:line="259" w:lineRule="auto"/>
        <w:rPr>
          <w:rFonts w:ascii="Calibri" w:hAnsi="Calibri"/>
          <w:sz w:val="22"/>
          <w:szCs w:val="22"/>
        </w:rPr>
      </w:pPr>
      <w:r>
        <w:rPr>
          <w:rFonts w:ascii="Calibri" w:hAnsi="Calibri"/>
          <w:sz w:val="22"/>
          <w:szCs w:val="22"/>
        </w:rPr>
        <w:br w:type="page"/>
      </w:r>
    </w:p>
    <w:p w14:paraId="037CB951" w14:textId="77777777" w:rsidR="00854840" w:rsidRPr="00AD4CFE" w:rsidRDefault="00854840" w:rsidP="00854840">
      <w:pPr>
        <w:jc w:val="right"/>
        <w:rPr>
          <w:rFonts w:ascii="Calibri" w:hAnsi="Calibri"/>
          <w:sz w:val="22"/>
          <w:szCs w:val="22"/>
        </w:rPr>
      </w:pPr>
      <w:r w:rsidRPr="00AD4CFE">
        <w:rPr>
          <w:rFonts w:ascii="Calibri" w:hAnsi="Calibri"/>
          <w:sz w:val="22"/>
          <w:szCs w:val="22"/>
        </w:rPr>
        <w:lastRenderedPageBreak/>
        <w:t>Příloha č.</w:t>
      </w:r>
      <w:r>
        <w:rPr>
          <w:rFonts w:ascii="Calibri" w:hAnsi="Calibri"/>
          <w:sz w:val="22"/>
          <w:szCs w:val="22"/>
        </w:rPr>
        <w:t xml:space="preserve"> 4</w:t>
      </w:r>
      <w:r w:rsidRPr="00AD4CFE">
        <w:rPr>
          <w:rFonts w:ascii="Calibri" w:hAnsi="Calibri"/>
          <w:sz w:val="22"/>
          <w:szCs w:val="22"/>
        </w:rPr>
        <w:t xml:space="preserve"> Dotačního programu</w:t>
      </w:r>
    </w:p>
    <w:p w14:paraId="62DE0C6D" w14:textId="77777777" w:rsidR="00854840" w:rsidRPr="00AD4CFE" w:rsidRDefault="00854840" w:rsidP="00854840">
      <w:pPr>
        <w:pBdr>
          <w:bottom w:val="single" w:sz="4" w:space="4" w:color="auto"/>
        </w:pBdr>
        <w:jc w:val="right"/>
        <w:rPr>
          <w:rFonts w:ascii="Calibri" w:hAnsi="Calibri"/>
          <w:sz w:val="22"/>
          <w:szCs w:val="22"/>
        </w:rPr>
      </w:pPr>
    </w:p>
    <w:p w14:paraId="7B8F8DAE" w14:textId="77777777" w:rsidR="00854840" w:rsidRPr="00AD4CFE" w:rsidRDefault="00854840" w:rsidP="00854840">
      <w:pPr>
        <w:pBdr>
          <w:bottom w:val="single" w:sz="4" w:space="4" w:color="auto"/>
        </w:pBdr>
        <w:jc w:val="right"/>
      </w:pPr>
      <w:r w:rsidRPr="00AD4CFE">
        <w:t xml:space="preserve">Smlouva č. </w:t>
      </w:r>
    </w:p>
    <w:p w14:paraId="4D3B557B" w14:textId="77777777" w:rsidR="00854840" w:rsidRPr="00AD4CFE" w:rsidRDefault="00854840" w:rsidP="00854840">
      <w:pPr>
        <w:jc w:val="right"/>
      </w:pPr>
    </w:p>
    <w:p w14:paraId="784B2087" w14:textId="77777777" w:rsidR="00854840" w:rsidRPr="00AD4CFE" w:rsidRDefault="00854840" w:rsidP="00854840">
      <w:pPr>
        <w:jc w:val="center"/>
        <w:rPr>
          <w:b/>
        </w:rPr>
      </w:pPr>
      <w:r w:rsidRPr="00AD4CFE">
        <w:rPr>
          <w:b/>
        </w:rPr>
        <w:t>SMLOUVA</w:t>
      </w:r>
    </w:p>
    <w:p w14:paraId="752BDADE" w14:textId="77777777" w:rsidR="00854840" w:rsidRPr="00AD4CFE" w:rsidRDefault="00854840" w:rsidP="00854840">
      <w:pPr>
        <w:jc w:val="center"/>
        <w:rPr>
          <w:b/>
        </w:rPr>
      </w:pPr>
      <w:r w:rsidRPr="00AD4CFE">
        <w:rPr>
          <w:b/>
        </w:rPr>
        <w:t>O POSKYTNUTÍ DOTACE Z ROZPOČTU JIHOMORAVSKÉHO KRAJE</w:t>
      </w:r>
    </w:p>
    <w:p w14:paraId="2E78725B" w14:textId="77777777" w:rsidR="00854840" w:rsidRPr="00AD4CFE" w:rsidRDefault="00854840" w:rsidP="00854840"/>
    <w:p w14:paraId="5DC7E2B3" w14:textId="77777777" w:rsidR="00854840" w:rsidRPr="00AD4CFE" w:rsidRDefault="00854840" w:rsidP="00854840">
      <w:r w:rsidRPr="00AD4CFE">
        <w:t>Smluvní strany:</w:t>
      </w:r>
    </w:p>
    <w:p w14:paraId="5850DE78" w14:textId="77777777" w:rsidR="00854840" w:rsidRPr="00AD4CFE" w:rsidRDefault="00854840" w:rsidP="00854840">
      <w:pPr>
        <w:rPr>
          <w:b/>
        </w:rPr>
      </w:pPr>
      <w:r w:rsidRPr="00AD4CFE">
        <w:rPr>
          <w:b/>
        </w:rPr>
        <w:t>1. Jihomoravský kraj</w:t>
      </w:r>
    </w:p>
    <w:p w14:paraId="31737B95" w14:textId="77777777" w:rsidR="00854840" w:rsidRPr="00AD4CFE" w:rsidRDefault="00854840" w:rsidP="00854840">
      <w:pPr>
        <w:rPr>
          <w:i/>
        </w:rPr>
      </w:pPr>
      <w:r w:rsidRPr="00AD4CFE">
        <w:t>zastoupený:</w:t>
      </w:r>
      <w:r w:rsidRPr="00AD4CFE">
        <w:tab/>
      </w:r>
      <w:r w:rsidRPr="00AD4CFE">
        <w:tab/>
      </w:r>
      <w:r w:rsidRPr="00AD4CFE">
        <w:tab/>
        <w:t>JUDr. Bohumilem Šimkem, hejtmanem Jihomoravského kraje</w:t>
      </w:r>
    </w:p>
    <w:p w14:paraId="3658E2BD" w14:textId="77777777" w:rsidR="00854840" w:rsidRPr="00AD4CFE" w:rsidRDefault="00854840" w:rsidP="00854840">
      <w:r w:rsidRPr="00AD4CFE">
        <w:t>sídlo:</w:t>
      </w:r>
      <w:r w:rsidRPr="00AD4CFE">
        <w:tab/>
      </w:r>
      <w:r w:rsidRPr="00AD4CFE">
        <w:tab/>
      </w:r>
      <w:r w:rsidRPr="00AD4CFE">
        <w:tab/>
      </w:r>
      <w:r w:rsidRPr="00AD4CFE">
        <w:tab/>
        <w:t>Žerotínovo nám</w:t>
      </w:r>
      <w:r>
        <w:t>ěstí</w:t>
      </w:r>
      <w:r w:rsidRPr="00AD4CFE">
        <w:t xml:space="preserve"> 3, 601 82 Brno</w:t>
      </w:r>
    </w:p>
    <w:p w14:paraId="0AFF3DD0" w14:textId="77777777" w:rsidR="00854840" w:rsidRPr="00AD4CFE" w:rsidRDefault="00854840" w:rsidP="00854840">
      <w:r w:rsidRPr="00AD4CFE">
        <w:t>IČ</w:t>
      </w:r>
      <w:r>
        <w:t>O</w:t>
      </w:r>
      <w:r w:rsidRPr="00AD4CFE">
        <w:t>:</w:t>
      </w:r>
      <w:r w:rsidRPr="00AD4CFE">
        <w:tab/>
      </w:r>
      <w:r w:rsidRPr="00AD4CFE">
        <w:tab/>
      </w:r>
      <w:r w:rsidRPr="00AD4CFE">
        <w:tab/>
      </w:r>
      <w:r w:rsidRPr="00AD4CFE">
        <w:tab/>
        <w:t>70888337</w:t>
      </w:r>
    </w:p>
    <w:p w14:paraId="7CF2FD2C" w14:textId="77777777" w:rsidR="00854840" w:rsidRPr="00AD4CFE" w:rsidRDefault="00854840" w:rsidP="00854840">
      <w:r w:rsidRPr="00AD4CFE">
        <w:t>DIČ:</w:t>
      </w:r>
      <w:r w:rsidRPr="00AD4CFE">
        <w:tab/>
      </w:r>
      <w:r w:rsidRPr="00AD4CFE">
        <w:tab/>
      </w:r>
      <w:r w:rsidRPr="00AD4CFE">
        <w:tab/>
      </w:r>
      <w:r w:rsidRPr="00AD4CFE">
        <w:tab/>
        <w:t>CZ70888337</w:t>
      </w:r>
    </w:p>
    <w:p w14:paraId="10E76C0F" w14:textId="77777777" w:rsidR="00854840" w:rsidRPr="00AD4CFE" w:rsidRDefault="00854840" w:rsidP="00854840">
      <w:pPr>
        <w:ind w:left="2832" w:hanging="2832"/>
      </w:pPr>
      <w:r w:rsidRPr="00AD4CFE">
        <w:t>kontaktní osoba:</w:t>
      </w:r>
      <w:r w:rsidRPr="00AD4CFE">
        <w:tab/>
      </w:r>
      <w:r>
        <w:t>Ing. Šárka Žižlavská</w:t>
      </w:r>
    </w:p>
    <w:p w14:paraId="192944A8" w14:textId="77777777" w:rsidR="00854840" w:rsidRPr="00AD4CFE" w:rsidRDefault="00854840" w:rsidP="00854840">
      <w:r>
        <w:t>tel.:</w:t>
      </w:r>
      <w:r>
        <w:tab/>
      </w:r>
      <w:r>
        <w:tab/>
      </w:r>
      <w:r>
        <w:tab/>
      </w:r>
      <w:r>
        <w:tab/>
        <w:t>541 651 309</w:t>
      </w:r>
    </w:p>
    <w:p w14:paraId="5F3BA643" w14:textId="77777777" w:rsidR="00854840" w:rsidRPr="00AD4CFE" w:rsidRDefault="00854840" w:rsidP="00854840">
      <w:r w:rsidRPr="00AD4CFE">
        <w:t>fax:</w:t>
      </w:r>
      <w:r w:rsidRPr="00AD4CFE">
        <w:tab/>
      </w:r>
      <w:r w:rsidRPr="00AD4CFE">
        <w:tab/>
      </w:r>
      <w:r w:rsidRPr="00AD4CFE">
        <w:tab/>
      </w:r>
      <w:r w:rsidRPr="00AD4CFE">
        <w:tab/>
      </w:r>
    </w:p>
    <w:p w14:paraId="0E665240" w14:textId="77777777" w:rsidR="00854840" w:rsidRDefault="00854840" w:rsidP="00854840">
      <w:r w:rsidRPr="00AD4CFE">
        <w:t>e-mail:</w:t>
      </w:r>
      <w:r w:rsidRPr="00AD4CFE">
        <w:tab/>
      </w:r>
      <w:r w:rsidRPr="00AD4CFE">
        <w:tab/>
      </w:r>
      <w:r w:rsidRPr="00AD4CFE">
        <w:tab/>
      </w:r>
      <w:r w:rsidRPr="00AD4CFE">
        <w:tab/>
      </w:r>
      <w:r>
        <w:t>zizlavska.sarka@kr-jihomoravsky.cz</w:t>
      </w:r>
    </w:p>
    <w:p w14:paraId="066E2909" w14:textId="77777777" w:rsidR="00854840" w:rsidRPr="00AD4CFE" w:rsidRDefault="00854840" w:rsidP="00854840">
      <w:r w:rsidRPr="00AD4CFE">
        <w:t>bankovní spojení:</w:t>
      </w:r>
      <w:r w:rsidRPr="00AD4CFE">
        <w:tab/>
      </w:r>
      <w:r w:rsidRPr="00AD4CFE">
        <w:tab/>
        <w:t>Komerční banka, a.s.</w:t>
      </w:r>
    </w:p>
    <w:p w14:paraId="4B28F232" w14:textId="77777777" w:rsidR="00854840" w:rsidRPr="00AD4CFE" w:rsidRDefault="00854840" w:rsidP="00854840">
      <w:pPr>
        <w:ind w:left="2832" w:hanging="2832"/>
        <w:rPr>
          <w:b/>
        </w:rPr>
      </w:pPr>
      <w:r w:rsidRPr="00AD4CFE">
        <w:rPr>
          <w:b/>
        </w:rPr>
        <w:t>účet:</w:t>
      </w:r>
      <w:r w:rsidRPr="00AD4CFE">
        <w:rPr>
          <w:b/>
        </w:rPr>
        <w:tab/>
        <w:t>35-1416620267/0100 (slouží i pro vratky dotace)</w:t>
      </w:r>
    </w:p>
    <w:p w14:paraId="7CE03D47" w14:textId="77777777" w:rsidR="00854840" w:rsidRPr="00AD4CFE" w:rsidRDefault="00854840" w:rsidP="00854840">
      <w:r w:rsidRPr="00AD4CFE">
        <w:t>je plátce DPH</w:t>
      </w:r>
    </w:p>
    <w:p w14:paraId="419BDA2F" w14:textId="77777777" w:rsidR="00854840" w:rsidRPr="00AD4CFE" w:rsidRDefault="00854840" w:rsidP="00854840">
      <w:r w:rsidRPr="00AD4CFE">
        <w:t>(dále jen „poskytovatel“)</w:t>
      </w:r>
    </w:p>
    <w:p w14:paraId="130E0DA0" w14:textId="77777777" w:rsidR="00854840" w:rsidRPr="00AD4CFE" w:rsidRDefault="00854840" w:rsidP="00854840">
      <w:pPr>
        <w:rPr>
          <w:b/>
        </w:rPr>
      </w:pPr>
    </w:p>
    <w:p w14:paraId="1D2D70B8" w14:textId="77777777" w:rsidR="00854840" w:rsidRPr="00AD4CFE" w:rsidRDefault="00854840" w:rsidP="00854840">
      <w:pPr>
        <w:rPr>
          <w:b/>
        </w:rPr>
      </w:pPr>
      <w:r w:rsidRPr="00AD4CFE">
        <w:rPr>
          <w:b/>
        </w:rPr>
        <w:t>a</w:t>
      </w:r>
    </w:p>
    <w:p w14:paraId="734A0228" w14:textId="77777777" w:rsidR="00854840" w:rsidRPr="00AD4CFE" w:rsidRDefault="00854840" w:rsidP="00854840">
      <w:pPr>
        <w:rPr>
          <w:b/>
        </w:rPr>
      </w:pPr>
    </w:p>
    <w:p w14:paraId="7941A506" w14:textId="77777777" w:rsidR="00854840" w:rsidRPr="00AD4CFE" w:rsidRDefault="00854840" w:rsidP="00854840">
      <w:pPr>
        <w:rPr>
          <w:b/>
        </w:rPr>
      </w:pPr>
      <w:r w:rsidRPr="00AD4CFE">
        <w:rPr>
          <w:b/>
        </w:rPr>
        <w:t xml:space="preserve">2. Žadatel </w:t>
      </w:r>
    </w:p>
    <w:p w14:paraId="6664D7FB" w14:textId="77777777" w:rsidR="00854840" w:rsidRPr="00AD4CFE" w:rsidRDefault="00854840" w:rsidP="00854840">
      <w:r w:rsidRPr="00AD4CFE">
        <w:t>údaj o zápisu v OR nebo jiné evidenci:</w:t>
      </w:r>
    </w:p>
    <w:p w14:paraId="45BE9B50" w14:textId="77777777" w:rsidR="00854840" w:rsidRPr="00AD4CFE" w:rsidRDefault="00854840" w:rsidP="00854840">
      <w:pPr>
        <w:rPr>
          <w:b/>
        </w:rPr>
      </w:pPr>
      <w:r w:rsidRPr="00AD4CFE">
        <w:t>zastoupený:</w:t>
      </w:r>
      <w:r w:rsidRPr="00AD4CFE">
        <w:tab/>
      </w:r>
      <w:r w:rsidRPr="00AD4CFE">
        <w:tab/>
      </w:r>
      <w:r w:rsidRPr="00AD4CFE">
        <w:tab/>
      </w:r>
      <w:r w:rsidRPr="00AD4CFE">
        <w:tab/>
      </w:r>
      <w:r w:rsidRPr="00AD4CFE">
        <w:tab/>
      </w:r>
    </w:p>
    <w:p w14:paraId="3C5931D1" w14:textId="77777777" w:rsidR="00854840" w:rsidRPr="00AD4CFE" w:rsidRDefault="00854840" w:rsidP="00854840">
      <w:r w:rsidRPr="00AD4CFE">
        <w:t>sídlo:</w:t>
      </w:r>
      <w:r w:rsidRPr="00AD4CFE">
        <w:tab/>
      </w:r>
      <w:r w:rsidRPr="00AD4CFE">
        <w:tab/>
      </w:r>
      <w:r w:rsidRPr="00AD4CFE">
        <w:tab/>
      </w:r>
      <w:r w:rsidRPr="00AD4CFE">
        <w:tab/>
      </w:r>
    </w:p>
    <w:p w14:paraId="44D8EC07" w14:textId="77777777" w:rsidR="00854840" w:rsidRPr="00AD4CFE" w:rsidRDefault="00854840" w:rsidP="00854840">
      <w:r w:rsidRPr="00AD4CFE">
        <w:t>IČ:</w:t>
      </w:r>
      <w:r w:rsidRPr="00AD4CFE">
        <w:tab/>
      </w:r>
      <w:r w:rsidRPr="00AD4CFE">
        <w:tab/>
      </w:r>
      <w:r w:rsidRPr="00AD4CFE">
        <w:tab/>
      </w:r>
      <w:r w:rsidRPr="00AD4CFE">
        <w:tab/>
      </w:r>
    </w:p>
    <w:p w14:paraId="50E39EDC" w14:textId="77777777" w:rsidR="00854840" w:rsidRPr="00AD4CFE" w:rsidRDefault="00854840" w:rsidP="00854840">
      <w:pPr>
        <w:jc w:val="both"/>
      </w:pPr>
      <w:r w:rsidRPr="00AD4CFE">
        <w:t>DIČ:</w:t>
      </w:r>
      <w:r w:rsidRPr="00AD4CFE">
        <w:tab/>
      </w:r>
      <w:r w:rsidRPr="00AD4CFE">
        <w:tab/>
      </w:r>
      <w:r w:rsidRPr="00AD4CFE">
        <w:tab/>
      </w:r>
      <w:r w:rsidRPr="00AD4CFE">
        <w:tab/>
      </w:r>
    </w:p>
    <w:p w14:paraId="4752415A" w14:textId="77777777" w:rsidR="00854840" w:rsidRPr="00AD4CFE" w:rsidRDefault="00854840" w:rsidP="00854840">
      <w:r w:rsidRPr="00AD4CFE">
        <w:t>tel.:</w:t>
      </w:r>
      <w:r w:rsidRPr="00AD4CFE">
        <w:tab/>
      </w:r>
      <w:r w:rsidRPr="00AD4CFE">
        <w:tab/>
      </w:r>
      <w:r w:rsidRPr="00AD4CFE">
        <w:tab/>
      </w:r>
      <w:r w:rsidRPr="00AD4CFE">
        <w:tab/>
      </w:r>
    </w:p>
    <w:p w14:paraId="39A1F4F5" w14:textId="77777777" w:rsidR="00854840" w:rsidRPr="00AD4CFE" w:rsidRDefault="00854840" w:rsidP="00854840">
      <w:r w:rsidRPr="00AD4CFE">
        <w:t>fax:</w:t>
      </w:r>
      <w:r w:rsidRPr="00AD4CFE">
        <w:tab/>
      </w:r>
      <w:r w:rsidRPr="00AD4CFE">
        <w:tab/>
      </w:r>
      <w:r w:rsidRPr="00AD4CFE">
        <w:tab/>
      </w:r>
      <w:r w:rsidRPr="00AD4CFE">
        <w:tab/>
      </w:r>
    </w:p>
    <w:p w14:paraId="153F3DFD" w14:textId="77777777" w:rsidR="00854840" w:rsidRPr="00AD4CFE" w:rsidRDefault="00854840" w:rsidP="00854840">
      <w:r w:rsidRPr="00AD4CFE">
        <w:t>e-mail:</w:t>
      </w:r>
      <w:r w:rsidRPr="00AD4CFE">
        <w:tab/>
      </w:r>
      <w:r w:rsidRPr="00AD4CFE">
        <w:tab/>
      </w:r>
      <w:r w:rsidRPr="00AD4CFE">
        <w:tab/>
      </w:r>
      <w:r w:rsidRPr="00AD4CFE">
        <w:tab/>
      </w:r>
    </w:p>
    <w:p w14:paraId="3639C45D" w14:textId="77777777" w:rsidR="00854840" w:rsidRPr="00AD4CFE" w:rsidRDefault="00854840" w:rsidP="00854840">
      <w:r w:rsidRPr="00AD4CFE">
        <w:t>kontaktní osoba:</w:t>
      </w:r>
      <w:r w:rsidRPr="00AD4CFE">
        <w:tab/>
      </w:r>
      <w:r w:rsidRPr="00AD4CFE">
        <w:tab/>
      </w:r>
    </w:p>
    <w:p w14:paraId="612EF920" w14:textId="77777777" w:rsidR="00854840" w:rsidRPr="00AD4CFE" w:rsidRDefault="00854840" w:rsidP="00854840">
      <w:r w:rsidRPr="00AD4CFE">
        <w:t>tel.:</w:t>
      </w:r>
      <w:r w:rsidRPr="00AD4CFE">
        <w:tab/>
      </w:r>
      <w:r w:rsidRPr="00AD4CFE">
        <w:tab/>
      </w:r>
      <w:r w:rsidRPr="00AD4CFE">
        <w:tab/>
      </w:r>
      <w:r w:rsidRPr="00AD4CFE">
        <w:tab/>
      </w:r>
    </w:p>
    <w:p w14:paraId="62183C8E" w14:textId="77777777" w:rsidR="00854840" w:rsidRPr="00AD4CFE" w:rsidRDefault="00854840" w:rsidP="00854840">
      <w:r w:rsidRPr="00AD4CFE">
        <w:t>fax:</w:t>
      </w:r>
      <w:r w:rsidRPr="00AD4CFE">
        <w:tab/>
      </w:r>
      <w:r w:rsidRPr="00AD4CFE">
        <w:tab/>
      </w:r>
      <w:r w:rsidRPr="00AD4CFE">
        <w:tab/>
      </w:r>
      <w:r w:rsidRPr="00AD4CFE">
        <w:tab/>
      </w:r>
    </w:p>
    <w:p w14:paraId="56D7FE0F" w14:textId="77777777" w:rsidR="00854840" w:rsidRPr="00AD4CFE" w:rsidRDefault="00854840" w:rsidP="00854840">
      <w:r w:rsidRPr="00AD4CFE">
        <w:t>e-mail:</w:t>
      </w:r>
      <w:r w:rsidRPr="00AD4CFE">
        <w:tab/>
      </w:r>
      <w:r w:rsidRPr="00AD4CFE">
        <w:tab/>
      </w:r>
      <w:r w:rsidRPr="00AD4CFE">
        <w:tab/>
      </w:r>
      <w:r w:rsidRPr="00AD4CFE">
        <w:tab/>
      </w:r>
    </w:p>
    <w:p w14:paraId="373A638F" w14:textId="77777777" w:rsidR="00854840" w:rsidRPr="00AD4CFE" w:rsidRDefault="00854840" w:rsidP="00854840">
      <w:r w:rsidRPr="00AD4CFE">
        <w:t>bankovní spojení:</w:t>
      </w:r>
      <w:r w:rsidRPr="00AD4CFE">
        <w:tab/>
      </w:r>
      <w:r w:rsidRPr="00AD4CFE">
        <w:tab/>
      </w:r>
    </w:p>
    <w:p w14:paraId="560A442F" w14:textId="77777777" w:rsidR="00854840" w:rsidRPr="00AD4CFE" w:rsidRDefault="00854840" w:rsidP="00854840">
      <w:proofErr w:type="spellStart"/>
      <w:r w:rsidRPr="00AD4CFE">
        <w:t>č.ú</w:t>
      </w:r>
      <w:proofErr w:type="spellEnd"/>
      <w:r w:rsidRPr="00AD4CFE">
        <w:t>.:</w:t>
      </w:r>
      <w:r w:rsidRPr="00AD4CFE">
        <w:tab/>
      </w:r>
      <w:r w:rsidRPr="00AD4CFE">
        <w:tab/>
      </w:r>
      <w:r w:rsidRPr="00AD4CFE">
        <w:tab/>
      </w:r>
      <w:r w:rsidRPr="00AD4CFE">
        <w:tab/>
      </w:r>
    </w:p>
    <w:p w14:paraId="62E693BE" w14:textId="77777777" w:rsidR="00854840" w:rsidRPr="00AD4CFE" w:rsidRDefault="00854840" w:rsidP="00854840">
      <w:r w:rsidRPr="00AD4CFE">
        <w:t>je/není plátce DPH:</w:t>
      </w:r>
      <w:r w:rsidRPr="00AD4CFE">
        <w:tab/>
      </w:r>
      <w:r w:rsidRPr="00AD4CFE">
        <w:tab/>
      </w:r>
    </w:p>
    <w:p w14:paraId="42BEC39A" w14:textId="77777777" w:rsidR="00854840" w:rsidRPr="00AD4CFE" w:rsidRDefault="00854840" w:rsidP="00854840">
      <w:r w:rsidRPr="00AD4CFE">
        <w:t>(dále jen „příjemce“)</w:t>
      </w:r>
    </w:p>
    <w:p w14:paraId="2B62D425" w14:textId="77777777" w:rsidR="00854840" w:rsidRPr="00AD4CFE" w:rsidRDefault="00854840" w:rsidP="00854840">
      <w:pPr>
        <w:jc w:val="center"/>
      </w:pPr>
    </w:p>
    <w:p w14:paraId="09716A2F" w14:textId="77777777" w:rsidR="00854840" w:rsidRPr="00AD4CFE" w:rsidRDefault="00854840" w:rsidP="00854840">
      <w:pPr>
        <w:jc w:val="center"/>
      </w:pPr>
    </w:p>
    <w:p w14:paraId="5F033F46" w14:textId="77777777" w:rsidR="00854840" w:rsidRPr="00AD4CFE" w:rsidRDefault="00854840" w:rsidP="00854840">
      <w:pPr>
        <w:jc w:val="center"/>
      </w:pPr>
    </w:p>
    <w:p w14:paraId="1A9F5518" w14:textId="77777777" w:rsidR="00854840" w:rsidRPr="00AD4CFE" w:rsidRDefault="00854840" w:rsidP="00854840">
      <w:pPr>
        <w:jc w:val="center"/>
      </w:pPr>
    </w:p>
    <w:p w14:paraId="6D904C70" w14:textId="77777777" w:rsidR="00854840" w:rsidRPr="00AD4CFE" w:rsidRDefault="00854840" w:rsidP="00854840">
      <w:pPr>
        <w:jc w:val="center"/>
      </w:pPr>
    </w:p>
    <w:p w14:paraId="53D152E8" w14:textId="77777777" w:rsidR="00854840" w:rsidRPr="00AD4CFE" w:rsidRDefault="00854840" w:rsidP="00854840">
      <w:pPr>
        <w:jc w:val="center"/>
      </w:pPr>
    </w:p>
    <w:p w14:paraId="20666F9E" w14:textId="77777777" w:rsidR="00854840" w:rsidRPr="00AD4CFE" w:rsidRDefault="00854840" w:rsidP="00854840">
      <w:pPr>
        <w:jc w:val="center"/>
      </w:pPr>
    </w:p>
    <w:p w14:paraId="14D4B201" w14:textId="77777777" w:rsidR="00854840" w:rsidRPr="00AD4CFE" w:rsidRDefault="00854840" w:rsidP="00854840">
      <w:pPr>
        <w:jc w:val="center"/>
      </w:pPr>
    </w:p>
    <w:p w14:paraId="3EBD8D48" w14:textId="77777777" w:rsidR="00854840" w:rsidRPr="00AD4CFE" w:rsidRDefault="00854840" w:rsidP="00854840">
      <w:pPr>
        <w:jc w:val="center"/>
      </w:pPr>
    </w:p>
    <w:p w14:paraId="08E1D07C" w14:textId="77777777" w:rsidR="00854840" w:rsidRPr="00AD4CFE" w:rsidRDefault="00854840" w:rsidP="00854840">
      <w:pPr>
        <w:jc w:val="center"/>
      </w:pPr>
      <w:r w:rsidRPr="00AD4CFE">
        <w:lastRenderedPageBreak/>
        <w:t>uzavírají tuto</w:t>
      </w:r>
    </w:p>
    <w:p w14:paraId="5A07E9E8" w14:textId="77777777" w:rsidR="00854840" w:rsidRPr="00AD4CFE" w:rsidRDefault="00854840" w:rsidP="00854840">
      <w:pPr>
        <w:jc w:val="center"/>
      </w:pPr>
    </w:p>
    <w:p w14:paraId="7CA54058" w14:textId="77777777" w:rsidR="00854840" w:rsidRPr="00AD4CFE" w:rsidRDefault="00854840" w:rsidP="00854840">
      <w:pPr>
        <w:jc w:val="center"/>
        <w:rPr>
          <w:b/>
        </w:rPr>
      </w:pPr>
      <w:r w:rsidRPr="00AD4CFE">
        <w:rPr>
          <w:b/>
        </w:rPr>
        <w:t>SMLOUVU</w:t>
      </w:r>
    </w:p>
    <w:p w14:paraId="6AA272B7" w14:textId="77777777" w:rsidR="00854840" w:rsidRPr="00AD4CFE" w:rsidRDefault="00854840" w:rsidP="00854840">
      <w:pPr>
        <w:jc w:val="center"/>
        <w:rPr>
          <w:b/>
        </w:rPr>
      </w:pPr>
      <w:r w:rsidRPr="00AD4CFE">
        <w:rPr>
          <w:b/>
        </w:rPr>
        <w:t>O POSKYTNUTÍ DOTACE Z ROZPOČTU JIHOMORAVSKÉHO KRAJE</w:t>
      </w:r>
    </w:p>
    <w:p w14:paraId="7517D555" w14:textId="77777777" w:rsidR="00854840" w:rsidRPr="00AD4CFE" w:rsidRDefault="00854840" w:rsidP="00854840">
      <w:pPr>
        <w:rPr>
          <w:b/>
        </w:rPr>
      </w:pPr>
    </w:p>
    <w:p w14:paraId="2E600B93" w14:textId="77777777" w:rsidR="00854840" w:rsidRPr="00AD4CFE" w:rsidRDefault="00854840" w:rsidP="00854840">
      <w:pPr>
        <w:jc w:val="center"/>
        <w:rPr>
          <w:b/>
        </w:rPr>
      </w:pPr>
      <w:r w:rsidRPr="00AD4CFE">
        <w:rPr>
          <w:b/>
        </w:rPr>
        <w:t>Článek I.</w:t>
      </w:r>
    </w:p>
    <w:p w14:paraId="35A8DD3F" w14:textId="77777777" w:rsidR="00854840" w:rsidRPr="00AD4CFE" w:rsidRDefault="00854840" w:rsidP="00854840">
      <w:pPr>
        <w:jc w:val="center"/>
        <w:rPr>
          <w:b/>
        </w:rPr>
      </w:pPr>
      <w:r w:rsidRPr="00AD4CFE">
        <w:rPr>
          <w:b/>
        </w:rPr>
        <w:t>Účel dotace</w:t>
      </w:r>
    </w:p>
    <w:p w14:paraId="2A3C815F" w14:textId="77777777" w:rsidR="00854840" w:rsidRPr="00AD4CFE" w:rsidRDefault="00854840" w:rsidP="00854840">
      <w:pPr>
        <w:jc w:val="center"/>
        <w:rPr>
          <w:b/>
        </w:rPr>
      </w:pPr>
    </w:p>
    <w:p w14:paraId="6E3BD7ED" w14:textId="77777777" w:rsidR="00854840" w:rsidRPr="00AD4CFE" w:rsidRDefault="00854840" w:rsidP="00854840">
      <w:pPr>
        <w:numPr>
          <w:ilvl w:val="0"/>
          <w:numId w:val="36"/>
        </w:numPr>
        <w:jc w:val="both"/>
      </w:pPr>
      <w:r w:rsidRPr="00AD4CFE">
        <w:t xml:space="preserve">Předmětem této smlouvy je poskytnutí účelové neinvestiční finanční podpory z rozpočtu poskytovatele ve formě dotace (dále jen „dotace“) na realizaci projektu ……………………. (dále jen „projekt“), a to na základě žádosti </w:t>
      </w:r>
      <w:r w:rsidRPr="0036030C">
        <w:t>vč. příloh</w:t>
      </w:r>
      <w:r>
        <w:t xml:space="preserve"> </w:t>
      </w:r>
      <w:r w:rsidRPr="00AD4CFE">
        <w:t xml:space="preserve">evidované pod </w:t>
      </w:r>
      <w:proofErr w:type="spellStart"/>
      <w:r w:rsidRPr="00AD4CFE">
        <w:t>č.j</w:t>
      </w:r>
      <w:proofErr w:type="spellEnd"/>
      <w:r w:rsidRPr="00AD4CFE">
        <w:t>…………………...</w:t>
      </w:r>
    </w:p>
    <w:p w14:paraId="08D784B4" w14:textId="77777777" w:rsidR="00854840" w:rsidRPr="00AD4CFE" w:rsidRDefault="00854840" w:rsidP="00854840">
      <w:pPr>
        <w:ind w:left="360"/>
      </w:pPr>
    </w:p>
    <w:p w14:paraId="4F0AAC8E" w14:textId="6188EF64" w:rsidR="00854840" w:rsidRPr="00AD4CFE" w:rsidRDefault="00854840" w:rsidP="00854840">
      <w:pPr>
        <w:numPr>
          <w:ilvl w:val="0"/>
          <w:numId w:val="36"/>
        </w:numPr>
        <w:jc w:val="both"/>
      </w:pPr>
      <w:r w:rsidRPr="00AD4CFE">
        <w:t xml:space="preserve">Dotace je poskytována na základě Dotačního programu „Zdravé municipality JMK </w:t>
      </w:r>
      <w:r w:rsidRPr="0036030C">
        <w:t>201</w:t>
      </w:r>
      <w:r>
        <w:t>9</w:t>
      </w:r>
      <w:r w:rsidRPr="0036030C">
        <w:t>“,</w:t>
      </w:r>
      <w:r w:rsidRPr="00AD4CFE">
        <w:t xml:space="preserve"> schváleného Radou Jihomoravského kraje na </w:t>
      </w:r>
      <w:r w:rsidR="00814484">
        <w:t>84</w:t>
      </w:r>
      <w:r w:rsidRPr="00AD4CFE">
        <w:t xml:space="preserve">. schůzi dne </w:t>
      </w:r>
      <w:r w:rsidR="00814484">
        <w:t xml:space="preserve">14.01.2019 </w:t>
      </w:r>
      <w:r w:rsidRPr="00AD4CFE">
        <w:t xml:space="preserve">usnesením č. </w:t>
      </w:r>
      <w:r w:rsidR="00814484">
        <w:t>6152/19/R84</w:t>
      </w:r>
      <w:r w:rsidRPr="00AD4CFE">
        <w:t xml:space="preserve"> (dále jen „Dotační program“).</w:t>
      </w:r>
    </w:p>
    <w:p w14:paraId="678AA225" w14:textId="77777777" w:rsidR="00854840" w:rsidRPr="00AD4CFE" w:rsidRDefault="00854840" w:rsidP="00854840">
      <w:pPr>
        <w:ind w:left="360"/>
      </w:pPr>
      <w:bookmarkStart w:id="28" w:name="_GoBack"/>
      <w:bookmarkEnd w:id="28"/>
    </w:p>
    <w:p w14:paraId="4C7B481F" w14:textId="77777777" w:rsidR="00854840" w:rsidRPr="00AD4CFE" w:rsidRDefault="00854840" w:rsidP="00854840">
      <w:pPr>
        <w:numPr>
          <w:ilvl w:val="0"/>
          <w:numId w:val="36"/>
        </w:numPr>
        <w:jc w:val="both"/>
        <w:rPr>
          <w:b/>
          <w:i/>
        </w:rPr>
      </w:pPr>
      <w:r w:rsidRPr="00AD4CFE">
        <w:t xml:space="preserve">Příjemce dotaci přijímá a zavazuje se, že bude projekt realizovat na vlastní zodpovědnost, v souladu s právními předpisy, veřejným zájmem, podmínkami této smlouvy a Dotačním programem, které jsou zveřejněny na </w:t>
      </w:r>
      <w:hyperlink r:id="rId12" w:history="1">
        <w:r w:rsidRPr="00AD4CFE">
          <w:rPr>
            <w:rStyle w:val="Hypertextovodkaz"/>
          </w:rPr>
          <w:t>www.kr-jihomoravsky.cz</w:t>
        </w:r>
      </w:hyperlink>
      <w:r w:rsidRPr="00AD4CFE">
        <w:t>, a to nejpozději do 31.12.</w:t>
      </w:r>
      <w:r w:rsidRPr="0036030C">
        <w:t>201</w:t>
      </w:r>
      <w:r>
        <w:t>9</w:t>
      </w:r>
      <w:r w:rsidRPr="0036030C">
        <w:t>.</w:t>
      </w:r>
    </w:p>
    <w:p w14:paraId="308AAF92" w14:textId="77777777" w:rsidR="00854840" w:rsidRPr="00AD4CFE" w:rsidRDefault="00854840" w:rsidP="00854840">
      <w:pPr>
        <w:ind w:left="360"/>
      </w:pPr>
    </w:p>
    <w:p w14:paraId="537E3381" w14:textId="77777777" w:rsidR="00854840" w:rsidRPr="00AD4CFE" w:rsidRDefault="00854840" w:rsidP="00854840">
      <w:pPr>
        <w:numPr>
          <w:ilvl w:val="0"/>
          <w:numId w:val="36"/>
        </w:numPr>
        <w:jc w:val="both"/>
      </w:pPr>
      <w:r w:rsidRPr="00AD4CFE">
        <w:t>Poskytnutí dotace je v souladu se zákonem č. 129/2000 Sb., o krajích (krajské zřízení), ve znění pozdějších předpisů, a zákonem č. 250/2000 Sb., o rozpočtových pravidlech územních rozpočtů, ve znění pozdějších předpisů (dále také „zákon č. 250/2000 Sb.“).</w:t>
      </w:r>
    </w:p>
    <w:p w14:paraId="2B8AAFEF" w14:textId="77777777" w:rsidR="00854840" w:rsidRPr="00AD4CFE" w:rsidRDefault="00854840" w:rsidP="00854840"/>
    <w:p w14:paraId="028C3606" w14:textId="77777777" w:rsidR="00854840" w:rsidRPr="00AD4CFE" w:rsidRDefault="00854840" w:rsidP="00854840">
      <w:pPr>
        <w:numPr>
          <w:ilvl w:val="0"/>
          <w:numId w:val="36"/>
        </w:numPr>
        <w:jc w:val="both"/>
      </w:pPr>
      <w:r w:rsidRPr="00AD4CFE">
        <w:t>Dotace je ve smyslu zákona č. 320/2001 Sb., o finanční kontrole ve veřejné správě a o změně některých zákonů (zákon o finanční kontrole), ve znění pozdějších předpisů, veřejnou finanční podporou a vztahují se na ni všechna ustanovení tohoto zákona.</w:t>
      </w:r>
    </w:p>
    <w:p w14:paraId="5801419F" w14:textId="77777777" w:rsidR="00854840" w:rsidRPr="00AD4CFE" w:rsidRDefault="00854840" w:rsidP="00854840"/>
    <w:p w14:paraId="433F4881" w14:textId="77777777" w:rsidR="00854840" w:rsidRPr="00AD4CFE" w:rsidRDefault="00854840" w:rsidP="00854840">
      <w:pPr>
        <w:numPr>
          <w:ilvl w:val="0"/>
          <w:numId w:val="36"/>
        </w:numPr>
        <w:jc w:val="both"/>
      </w:pPr>
      <w:r w:rsidRPr="00AD4CFE">
        <w:t>Dotace je slučitelná s podporou poskytnutou z rozpočtu jiných územních samosprávných celků, státního rozpočtu nebo strukturálních fondů Evropské unie, pokud to pravidla pro poskytnutí těchto podpor nevylučují.</w:t>
      </w:r>
      <w:r w:rsidRPr="00AD4CFE">
        <w:rPr>
          <w:b/>
          <w:i/>
        </w:rPr>
        <w:t xml:space="preserve"> </w:t>
      </w:r>
      <w:r w:rsidRPr="00AD4CFE">
        <w:t>Dotace je slučitelná s další podporou poskytnutou z rozpočtu Jihomoravského kraje na projekt.</w:t>
      </w:r>
    </w:p>
    <w:p w14:paraId="6DCD623D" w14:textId="77777777" w:rsidR="00854840" w:rsidRPr="00AD4CFE" w:rsidRDefault="00854840" w:rsidP="00854840">
      <w:pPr>
        <w:ind w:left="360"/>
        <w:jc w:val="both"/>
      </w:pPr>
    </w:p>
    <w:p w14:paraId="7B3EB525" w14:textId="77777777" w:rsidR="00854840" w:rsidRPr="00AD4CFE" w:rsidRDefault="00854840" w:rsidP="00854840">
      <w:pPr>
        <w:numPr>
          <w:ilvl w:val="0"/>
          <w:numId w:val="36"/>
        </w:numPr>
        <w:jc w:val="both"/>
      </w:pPr>
      <w:r w:rsidRPr="00AD4CFE">
        <w:t xml:space="preserve">Dotace je poskytována jako podpora de </w:t>
      </w:r>
      <w:proofErr w:type="spellStart"/>
      <w:r w:rsidRPr="00AD4CFE">
        <w:t>minimis</w:t>
      </w:r>
      <w:proofErr w:type="spellEnd"/>
      <w:r w:rsidRPr="00AD4CFE">
        <w:t xml:space="preserve"> podle nařízení Komise (EU) č. 1407/2013 ze dne 18. prosince 2013 o použití článků 107 a 108 Smlouvy o fungování Evropské unie na podporu de </w:t>
      </w:r>
      <w:proofErr w:type="spellStart"/>
      <w:r w:rsidRPr="00AD4CFE">
        <w:t>minimis</w:t>
      </w:r>
      <w:proofErr w:type="spellEnd"/>
      <w:r w:rsidRPr="00AD4CFE">
        <w:t>, uveřejněného v Úředním věstníku Evropské unie č. L 352/1 dne 24. prosince 2013.</w:t>
      </w:r>
    </w:p>
    <w:p w14:paraId="2FB8375E" w14:textId="77777777" w:rsidR="00854840" w:rsidRPr="00AD4CFE" w:rsidRDefault="00854840" w:rsidP="00854840">
      <w:pPr>
        <w:ind w:left="360"/>
        <w:jc w:val="both"/>
      </w:pPr>
    </w:p>
    <w:p w14:paraId="4930CC6B" w14:textId="77777777" w:rsidR="00854840" w:rsidRPr="00AD4CFE" w:rsidRDefault="00854840" w:rsidP="00854840">
      <w:pPr>
        <w:numPr>
          <w:ilvl w:val="0"/>
          <w:numId w:val="36"/>
        </w:numPr>
        <w:jc w:val="both"/>
      </w:pPr>
      <w:r w:rsidRPr="00AD4CFE">
        <w:t>Prokáže-li se po poskytnutí dotace, že tato naplňuje znaky veřejné podpory dle čl. 107 až 109 Smlouvy o fungování Evropské unie (dříve čl. 87 až 89 Smlouvy o založení Evropského společenství), zavazuje se příjemce poskytnutou dotaci neprodleně vrátit zpět na účet poskytovatele, a to včetně úroků stanovených Komisí (EU).</w:t>
      </w:r>
    </w:p>
    <w:p w14:paraId="701EF258" w14:textId="77777777" w:rsidR="00854840" w:rsidRPr="00AD4CFE" w:rsidRDefault="00854840" w:rsidP="00854840">
      <w:pPr>
        <w:ind w:left="360"/>
        <w:jc w:val="both"/>
      </w:pPr>
    </w:p>
    <w:p w14:paraId="6E441320" w14:textId="77777777" w:rsidR="00854840" w:rsidRPr="00AD4CFE" w:rsidRDefault="00854840" w:rsidP="00854840">
      <w:pPr>
        <w:numPr>
          <w:ilvl w:val="0"/>
          <w:numId w:val="36"/>
        </w:numPr>
        <w:jc w:val="both"/>
        <w:rPr>
          <w:b/>
        </w:rPr>
      </w:pPr>
      <w:r w:rsidRPr="00AD4CFE">
        <w:t>V případě, že příjemce bude poskytovat výhody třetím subjektům a tyto výhody budou naplňovat znaky veřejné podpory, je příjemce povinen postupovat v souladu s příslušnými předpisy v oblasti veřejné podpory</w:t>
      </w:r>
      <w:r w:rsidRPr="00AD4CFE">
        <w:rPr>
          <w:i/>
        </w:rPr>
        <w:t>.</w:t>
      </w:r>
    </w:p>
    <w:p w14:paraId="449EA7E3" w14:textId="77777777" w:rsidR="00854840" w:rsidRPr="00AD4CFE" w:rsidRDefault="00854840" w:rsidP="00854840">
      <w:pPr>
        <w:jc w:val="center"/>
        <w:rPr>
          <w:b/>
        </w:rPr>
      </w:pPr>
    </w:p>
    <w:p w14:paraId="159B93A6" w14:textId="77777777" w:rsidR="00854840" w:rsidRPr="00AD4CFE" w:rsidRDefault="00854840" w:rsidP="00854840">
      <w:pPr>
        <w:jc w:val="center"/>
        <w:rPr>
          <w:b/>
        </w:rPr>
      </w:pPr>
    </w:p>
    <w:p w14:paraId="0C7BF52A" w14:textId="77777777" w:rsidR="00854840" w:rsidRPr="00AD4CFE" w:rsidRDefault="00854840" w:rsidP="00854840">
      <w:pPr>
        <w:jc w:val="center"/>
        <w:rPr>
          <w:b/>
        </w:rPr>
      </w:pPr>
      <w:r w:rsidRPr="00AD4CFE">
        <w:rPr>
          <w:b/>
        </w:rPr>
        <w:lastRenderedPageBreak/>
        <w:t>Článek II.</w:t>
      </w:r>
    </w:p>
    <w:p w14:paraId="0A790608" w14:textId="77777777" w:rsidR="00854840" w:rsidRPr="00AD4CFE" w:rsidRDefault="00854840" w:rsidP="00854840">
      <w:pPr>
        <w:jc w:val="center"/>
        <w:rPr>
          <w:b/>
        </w:rPr>
      </w:pPr>
      <w:r w:rsidRPr="00AD4CFE">
        <w:rPr>
          <w:b/>
        </w:rPr>
        <w:t>Výše dotace</w:t>
      </w:r>
    </w:p>
    <w:p w14:paraId="5FE9161B" w14:textId="77777777" w:rsidR="00854840" w:rsidRPr="00AD4CFE" w:rsidRDefault="00854840" w:rsidP="00854840">
      <w:pPr>
        <w:jc w:val="center"/>
        <w:rPr>
          <w:b/>
        </w:rPr>
      </w:pPr>
    </w:p>
    <w:p w14:paraId="0C01E24D" w14:textId="77777777" w:rsidR="00854840" w:rsidRPr="00AD4CFE" w:rsidRDefault="00854840" w:rsidP="00854840">
      <w:pPr>
        <w:numPr>
          <w:ilvl w:val="0"/>
          <w:numId w:val="41"/>
        </w:numPr>
        <w:jc w:val="both"/>
      </w:pPr>
      <w:r w:rsidRPr="00AD4CFE">
        <w:t>Příjemci je poskytována dotace ve výši: ……………… Kč (slovy: ……</w:t>
      </w:r>
      <w:proofErr w:type="gramStart"/>
      <w:r w:rsidRPr="00AD4CFE">
        <w:t>…….</w:t>
      </w:r>
      <w:proofErr w:type="gramEnd"/>
      <w:r w:rsidRPr="00AD4CFE">
        <w:t>. korun českých) na realizaci projektu</w:t>
      </w:r>
      <w:r w:rsidRPr="00AD4CFE">
        <w:rPr>
          <w:i/>
        </w:rPr>
        <w:t xml:space="preserve"> </w:t>
      </w:r>
      <w:r w:rsidRPr="00AD4CFE">
        <w:t>uvedeného v čl. I. této smlouvy.</w:t>
      </w:r>
    </w:p>
    <w:p w14:paraId="3F536B4E" w14:textId="77777777" w:rsidR="00854840" w:rsidRPr="00AD4CFE" w:rsidRDefault="00854840" w:rsidP="00854840">
      <w:pPr>
        <w:ind w:left="360"/>
        <w:jc w:val="both"/>
      </w:pPr>
    </w:p>
    <w:p w14:paraId="7E48662D" w14:textId="77777777" w:rsidR="00854840" w:rsidRPr="00AD4CFE" w:rsidRDefault="00854840" w:rsidP="00854840">
      <w:pPr>
        <w:numPr>
          <w:ilvl w:val="0"/>
          <w:numId w:val="41"/>
        </w:numPr>
        <w:jc w:val="both"/>
      </w:pPr>
      <w:r w:rsidRPr="00AD4CFE">
        <w:t>Základ pro stanovení výše dotace, tj. souhrn předpokládaných uznatelných výdajů na realizaci projektu, činí ……</w:t>
      </w:r>
      <w:proofErr w:type="gramStart"/>
      <w:r w:rsidRPr="00AD4CFE">
        <w:t>…….</w:t>
      </w:r>
      <w:proofErr w:type="gramEnd"/>
      <w:r w:rsidRPr="00AD4CFE">
        <w:t>. Kč.</w:t>
      </w:r>
    </w:p>
    <w:p w14:paraId="3A84BA31" w14:textId="77777777" w:rsidR="00854840" w:rsidRPr="00AD4CFE" w:rsidRDefault="00854840" w:rsidP="00854840">
      <w:pPr>
        <w:tabs>
          <w:tab w:val="num" w:pos="720"/>
        </w:tabs>
      </w:pPr>
    </w:p>
    <w:p w14:paraId="10E7CEBB" w14:textId="77777777" w:rsidR="00854840" w:rsidRPr="00AD4CFE" w:rsidRDefault="00854840" w:rsidP="00854840">
      <w:pPr>
        <w:numPr>
          <w:ilvl w:val="0"/>
          <w:numId w:val="41"/>
        </w:numPr>
        <w:jc w:val="both"/>
      </w:pPr>
      <w:r w:rsidRPr="00AD4CFE">
        <w:t>Poskytovaná dotace představuje maximálně</w:t>
      </w:r>
      <w:proofErr w:type="gramStart"/>
      <w:r w:rsidRPr="00AD4CFE">
        <w:t xml:space="preserve"> </w:t>
      </w:r>
      <w:r>
        <w:t>….</w:t>
      </w:r>
      <w:proofErr w:type="gramEnd"/>
      <w:r>
        <w:t>.</w:t>
      </w:r>
      <w:r w:rsidRPr="00AD4CFE">
        <w:t xml:space="preserve">(slovy: </w:t>
      </w:r>
      <w:r>
        <w:t>…………</w:t>
      </w:r>
      <w:r w:rsidRPr="00AD4CFE">
        <w:t xml:space="preserve"> procent) základu pro stanovení výše dotace.</w:t>
      </w:r>
    </w:p>
    <w:p w14:paraId="27F2A91D" w14:textId="77777777" w:rsidR="00854840" w:rsidRPr="00AD4CFE" w:rsidRDefault="00854840" w:rsidP="00854840">
      <w:pPr>
        <w:pStyle w:val="Odstavecseseznamem"/>
        <w:rPr>
          <w:i/>
        </w:rPr>
      </w:pPr>
    </w:p>
    <w:p w14:paraId="234E7476" w14:textId="77777777" w:rsidR="00854840" w:rsidRPr="00AD4CFE" w:rsidRDefault="00854840" w:rsidP="00854840"/>
    <w:p w14:paraId="13D68BD1" w14:textId="77777777" w:rsidR="00854840" w:rsidRPr="00AD4CFE" w:rsidRDefault="00854840" w:rsidP="00854840">
      <w:pPr>
        <w:keepNext/>
        <w:jc w:val="center"/>
        <w:rPr>
          <w:b/>
        </w:rPr>
      </w:pPr>
      <w:r w:rsidRPr="00AD4CFE">
        <w:rPr>
          <w:b/>
        </w:rPr>
        <w:t>Článek III.</w:t>
      </w:r>
    </w:p>
    <w:p w14:paraId="28BE8634" w14:textId="77777777" w:rsidR="00854840" w:rsidRPr="00AD4CFE" w:rsidRDefault="00854840" w:rsidP="00854840">
      <w:pPr>
        <w:keepNext/>
        <w:jc w:val="center"/>
        <w:rPr>
          <w:b/>
        </w:rPr>
      </w:pPr>
      <w:r w:rsidRPr="00AD4CFE">
        <w:rPr>
          <w:b/>
        </w:rPr>
        <w:t>Způsob poskytnutí dotace</w:t>
      </w:r>
    </w:p>
    <w:p w14:paraId="302F31FD" w14:textId="77777777" w:rsidR="00854840" w:rsidRPr="00AD4CFE" w:rsidRDefault="00854840" w:rsidP="00854840">
      <w:pPr>
        <w:keepNext/>
        <w:jc w:val="both"/>
        <w:rPr>
          <w:b/>
        </w:rPr>
      </w:pPr>
    </w:p>
    <w:p w14:paraId="1D9D7A20" w14:textId="77777777" w:rsidR="00854840" w:rsidRPr="00AD4CFE" w:rsidRDefault="00854840" w:rsidP="00854840">
      <w:pPr>
        <w:keepNext/>
        <w:ind w:left="360"/>
        <w:jc w:val="both"/>
      </w:pPr>
      <w:r w:rsidRPr="00AD4CFE">
        <w:t xml:space="preserve">Dotace bude poukázána </w:t>
      </w:r>
      <w:r w:rsidRPr="00AD4CFE">
        <w:rPr>
          <w:b/>
        </w:rPr>
        <w:t>jednorázově</w:t>
      </w:r>
      <w:r w:rsidRPr="00AD4CFE">
        <w:t xml:space="preserve"> bankovním převodem na účet příjemce uvedený v záhlaví smlouvy nejpozději do 30 dnů ode dne účinnosti této smlouvy. Dotace je poskytována formou zálohy s povinností následného vypořádání.</w:t>
      </w:r>
    </w:p>
    <w:p w14:paraId="3D62CE7B" w14:textId="77777777" w:rsidR="00854840" w:rsidRPr="00AD4CFE" w:rsidRDefault="00854840" w:rsidP="00854840">
      <w:pPr>
        <w:rPr>
          <w:b/>
        </w:rPr>
      </w:pPr>
    </w:p>
    <w:p w14:paraId="129808A6" w14:textId="77777777" w:rsidR="00854840" w:rsidRPr="00AD4CFE" w:rsidRDefault="00854840" w:rsidP="00854840">
      <w:pPr>
        <w:jc w:val="center"/>
        <w:rPr>
          <w:b/>
        </w:rPr>
      </w:pPr>
      <w:r w:rsidRPr="00AD4CFE">
        <w:rPr>
          <w:b/>
        </w:rPr>
        <w:t>Článek IV.</w:t>
      </w:r>
    </w:p>
    <w:p w14:paraId="6D90721D" w14:textId="77777777" w:rsidR="00854840" w:rsidRPr="00AD4CFE" w:rsidRDefault="00854840" w:rsidP="00854840">
      <w:pPr>
        <w:jc w:val="center"/>
        <w:rPr>
          <w:b/>
        </w:rPr>
      </w:pPr>
      <w:r w:rsidRPr="00AD4CFE">
        <w:rPr>
          <w:b/>
        </w:rPr>
        <w:t>Podmínky použití dotace, práva a povinnosti příjemce</w:t>
      </w:r>
    </w:p>
    <w:p w14:paraId="5976AA03" w14:textId="77777777" w:rsidR="00854840" w:rsidRPr="00AD4CFE" w:rsidRDefault="00854840" w:rsidP="00854840">
      <w:pPr>
        <w:jc w:val="center"/>
        <w:rPr>
          <w:b/>
        </w:rPr>
      </w:pPr>
    </w:p>
    <w:p w14:paraId="38650916" w14:textId="4CC76581" w:rsidR="00854840" w:rsidRPr="00AD4CFE" w:rsidRDefault="00854840" w:rsidP="00854840">
      <w:pPr>
        <w:numPr>
          <w:ilvl w:val="0"/>
          <w:numId w:val="30"/>
        </w:numPr>
        <w:jc w:val="both"/>
      </w:pPr>
      <w:r w:rsidRPr="00AD4CFE">
        <w:t>Příjemce je oprávněn čerpat dotaci k realizaci projektu nejpozději do 31.12.</w:t>
      </w:r>
      <w:r w:rsidRPr="0036030C">
        <w:t>201</w:t>
      </w:r>
      <w:r w:rsidR="002C2F55">
        <w:t>9</w:t>
      </w:r>
      <w:r w:rsidRPr="0036030C">
        <w:t>.</w:t>
      </w:r>
      <w:r w:rsidRPr="00AD4CFE">
        <w:t xml:space="preserve"> Prostředky dotace nelze převádět do roku následujícího. Čerpáním dotace se rozumí úhrada uznatelných výdajů projektu a vzniklých při realizaci projektu hrazených z dotace převodem finančních prostředků v hotovosti nebo bankovním převodem ve prospěch jiné oprávněné právnické či fyzické osoby. Uznatelnými výdaji se rozumí výdaje projektu, které jsou jako uznatelné označeny v této smlouvě, příp. v Dotačním programu, a které jsou hrazeny z dotace, příp. i z jiných zdrojů.</w:t>
      </w:r>
    </w:p>
    <w:p w14:paraId="171A5C39" w14:textId="77777777" w:rsidR="00854840" w:rsidRPr="00AD4CFE" w:rsidRDefault="00854840" w:rsidP="00854840">
      <w:pPr>
        <w:pStyle w:val="Odstavecseseznamem"/>
        <w:ind w:left="0"/>
        <w:jc w:val="both"/>
        <w:rPr>
          <w:rFonts w:ascii="Times New Roman" w:hAnsi="Times New Roman"/>
          <w:sz w:val="24"/>
          <w:szCs w:val="24"/>
        </w:rPr>
      </w:pPr>
    </w:p>
    <w:p w14:paraId="6950B844" w14:textId="77777777" w:rsidR="00854840" w:rsidRPr="00AD4CFE" w:rsidRDefault="00854840" w:rsidP="00854840">
      <w:pPr>
        <w:pStyle w:val="Odstavecseseznamem"/>
        <w:numPr>
          <w:ilvl w:val="0"/>
          <w:numId w:val="30"/>
        </w:numPr>
        <w:spacing w:line="240" w:lineRule="auto"/>
        <w:jc w:val="both"/>
        <w:rPr>
          <w:rFonts w:ascii="Times New Roman" w:hAnsi="Times New Roman"/>
          <w:i/>
          <w:sz w:val="24"/>
          <w:szCs w:val="24"/>
        </w:rPr>
      </w:pPr>
      <w:r w:rsidRPr="00AD4CFE">
        <w:rPr>
          <w:rFonts w:ascii="Times New Roman" w:hAnsi="Times New Roman"/>
          <w:sz w:val="24"/>
          <w:szCs w:val="24"/>
        </w:rPr>
        <w:t>Pokud uznatelné výdaje projektu překročí základ pro stanovení výše dotace, uhradí příjemce částku tohoto překročení z vlastních zdrojů. Pokud budou uznatelné výdaje projektu nižší než základ pro stanovení výše dotace, je příjemce povinen vrátit poskytovateli finanční prostředky dotace, které přesáhnou částku odpovídající</w:t>
      </w:r>
      <w:proofErr w:type="gramStart"/>
      <w:r w:rsidRPr="00AD4CFE">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w:t>
      </w:r>
      <w:r w:rsidRPr="00AD4CFE">
        <w:rPr>
          <w:rFonts w:ascii="Times New Roman" w:hAnsi="Times New Roman"/>
          <w:sz w:val="24"/>
          <w:szCs w:val="24"/>
        </w:rPr>
        <w:t xml:space="preserve"> % uznatelných výdajů projektu, a to způsobem a v termínu určeném pro předložení závěrečné zprávy a finančního vypořádání dotace v čl. IV. odst. 13 této smlouvy.</w:t>
      </w:r>
    </w:p>
    <w:p w14:paraId="58BA066E" w14:textId="77777777" w:rsidR="00854840" w:rsidRPr="00AD4CFE" w:rsidRDefault="00854840" w:rsidP="00854840">
      <w:pPr>
        <w:numPr>
          <w:ilvl w:val="0"/>
          <w:numId w:val="30"/>
        </w:numPr>
        <w:jc w:val="both"/>
      </w:pPr>
      <w:r w:rsidRPr="00AD4CFE">
        <w:t>Příjemce je oprávněn provádět změny projektu jen s předchozím písemným souhlasem poskytovatele. Za písemný souhlas se považuje uzavření dodatku k této smlouvě, jehož předmětem je požadovaná změna. Bez písemného souhlasu poskytovatele je možné měnit:</w:t>
      </w:r>
    </w:p>
    <w:p w14:paraId="7395A238" w14:textId="77777777" w:rsidR="00854840" w:rsidRPr="006E3F0D" w:rsidRDefault="00854840" w:rsidP="00854840">
      <w:pPr>
        <w:numPr>
          <w:ilvl w:val="1"/>
          <w:numId w:val="30"/>
        </w:numPr>
        <w:jc w:val="both"/>
      </w:pPr>
      <w:r w:rsidRPr="00AD4CFE">
        <w:t xml:space="preserve">u uznatelných výdajů pouze výši jednotlivých položek rozpočtu maximálně do výše </w:t>
      </w:r>
      <w:r w:rsidRPr="006E3F0D">
        <w:t xml:space="preserve">10 % celkového rozpočtu (tj. skutečně vyčerpané částky) za podmínky zachování smyslu a účelu projektu uvedeného ve schválené žádosti. </w:t>
      </w:r>
    </w:p>
    <w:p w14:paraId="4E7D2CA3" w14:textId="77777777" w:rsidR="00854840" w:rsidRPr="006E3F0D" w:rsidRDefault="00854840" w:rsidP="00854840">
      <w:pPr>
        <w:ind w:left="360"/>
        <w:jc w:val="both"/>
      </w:pPr>
      <w:r w:rsidRPr="006E3F0D">
        <w:t xml:space="preserve">Bez písemného souhlasu poskytovatele je možné měnit u uznatelných výdajů pouze výši jednotlivých položek rozpočtu ve výši od </w:t>
      </w:r>
      <w:proofErr w:type="gramStart"/>
      <w:r w:rsidRPr="006E3F0D">
        <w:t>10%</w:t>
      </w:r>
      <w:proofErr w:type="gramEnd"/>
      <w:r w:rsidRPr="006E3F0D">
        <w:t xml:space="preserve"> do 50% celkového rozpočtu a měnit počet či množství v jednotlivých položkách za předpokladu, že bude dodržen </w:t>
      </w:r>
      <w:r w:rsidRPr="006E3F0D">
        <w:rPr>
          <w:b/>
        </w:rPr>
        <w:t>účel dotace</w:t>
      </w:r>
      <w:r w:rsidRPr="006E3F0D">
        <w:t>, a příjemce současně se závěrečnou zprávou doloží poskytovateli čestné prohlášení, že:</w:t>
      </w:r>
    </w:p>
    <w:p w14:paraId="33265171" w14:textId="4C019767" w:rsidR="00854840" w:rsidRPr="006E3F0D" w:rsidRDefault="00854840" w:rsidP="00854840">
      <w:pPr>
        <w:pStyle w:val="Odstavecseseznamem"/>
        <w:numPr>
          <w:ilvl w:val="0"/>
          <w:numId w:val="38"/>
        </w:numPr>
        <w:jc w:val="both"/>
        <w:rPr>
          <w:rFonts w:ascii="Times New Roman" w:hAnsi="Times New Roman"/>
          <w:sz w:val="24"/>
          <w:szCs w:val="24"/>
        </w:rPr>
      </w:pPr>
      <w:r w:rsidRPr="006E3F0D">
        <w:rPr>
          <w:rFonts w:ascii="Times New Roman" w:hAnsi="Times New Roman"/>
          <w:sz w:val="24"/>
          <w:szCs w:val="24"/>
        </w:rPr>
        <w:lastRenderedPageBreak/>
        <w:t xml:space="preserve">snížil uznatelné výdaje </w:t>
      </w:r>
      <w:proofErr w:type="gramStart"/>
      <w:r w:rsidRPr="006E3F0D">
        <w:rPr>
          <w:rFonts w:ascii="Times New Roman" w:hAnsi="Times New Roman"/>
          <w:sz w:val="24"/>
          <w:szCs w:val="24"/>
        </w:rPr>
        <w:t>projektu  o</w:t>
      </w:r>
      <w:proofErr w:type="gramEnd"/>
      <w:r w:rsidRPr="006E3F0D">
        <w:rPr>
          <w:rFonts w:ascii="Times New Roman" w:hAnsi="Times New Roman"/>
          <w:sz w:val="24"/>
          <w:szCs w:val="24"/>
        </w:rPr>
        <w:t xml:space="preserve"> …% z důvodu nedostatku finančních prostředků potřebných pro realizaci projektu </w:t>
      </w:r>
      <w:r w:rsidR="002E3CB3" w:rsidRPr="002E3CB3">
        <w:rPr>
          <w:rFonts w:ascii="Times New Roman" w:hAnsi="Times New Roman"/>
          <w:sz w:val="24"/>
          <w:szCs w:val="24"/>
        </w:rPr>
        <w:t>nebo z důvodu okolností zvláštního zřetele hodných (např. zásahu vyšší moci</w:t>
      </w:r>
      <w:r w:rsidR="002E3CB3">
        <w:rPr>
          <w:rFonts w:ascii="Times New Roman" w:hAnsi="Times New Roman"/>
          <w:sz w:val="24"/>
          <w:szCs w:val="24"/>
        </w:rPr>
        <w:t>)</w:t>
      </w:r>
      <w:r w:rsidRPr="006E3F0D">
        <w:rPr>
          <w:rFonts w:ascii="Times New Roman" w:hAnsi="Times New Roman"/>
          <w:sz w:val="24"/>
          <w:szCs w:val="24"/>
        </w:rPr>
        <w:t>,</w:t>
      </w:r>
    </w:p>
    <w:p w14:paraId="600F28ED" w14:textId="77777777" w:rsidR="00854840" w:rsidRPr="006E3F0D" w:rsidRDefault="00854840" w:rsidP="00854840">
      <w:pPr>
        <w:pStyle w:val="Odstavecseseznamem"/>
        <w:numPr>
          <w:ilvl w:val="0"/>
          <w:numId w:val="38"/>
        </w:numPr>
        <w:jc w:val="both"/>
        <w:rPr>
          <w:rFonts w:ascii="Times New Roman" w:hAnsi="Times New Roman"/>
          <w:sz w:val="24"/>
          <w:szCs w:val="24"/>
        </w:rPr>
      </w:pPr>
      <w:r w:rsidRPr="006E3F0D">
        <w:rPr>
          <w:rFonts w:ascii="Times New Roman" w:hAnsi="Times New Roman"/>
          <w:sz w:val="24"/>
          <w:szCs w:val="24"/>
        </w:rPr>
        <w:t xml:space="preserve">při realizaci projektu byl dodržen </w:t>
      </w:r>
      <w:r w:rsidRPr="006E3F0D">
        <w:rPr>
          <w:rFonts w:ascii="Times New Roman" w:hAnsi="Times New Roman"/>
          <w:b/>
          <w:sz w:val="24"/>
          <w:szCs w:val="24"/>
        </w:rPr>
        <w:t>účel dotace</w:t>
      </w:r>
      <w:r w:rsidRPr="006E3F0D">
        <w:rPr>
          <w:rFonts w:ascii="Times New Roman" w:hAnsi="Times New Roman"/>
          <w:sz w:val="24"/>
          <w:szCs w:val="24"/>
        </w:rPr>
        <w:t xml:space="preserve"> </w:t>
      </w:r>
      <w:r w:rsidRPr="006E3F0D">
        <w:rPr>
          <w:rFonts w:ascii="Times New Roman" w:hAnsi="Times New Roman"/>
          <w:b/>
          <w:sz w:val="24"/>
          <w:szCs w:val="24"/>
        </w:rPr>
        <w:t>včetně předmětu smlouvy</w:t>
      </w:r>
      <w:r w:rsidRPr="006E3F0D">
        <w:rPr>
          <w:rFonts w:ascii="Times New Roman" w:hAnsi="Times New Roman"/>
          <w:sz w:val="24"/>
          <w:szCs w:val="24"/>
        </w:rPr>
        <w:t xml:space="preserve"> tak jak jsou stanovené v </w:t>
      </w:r>
      <w:proofErr w:type="spellStart"/>
      <w:r w:rsidRPr="006E3F0D">
        <w:rPr>
          <w:rFonts w:ascii="Times New Roman" w:hAnsi="Times New Roman"/>
          <w:sz w:val="24"/>
          <w:szCs w:val="24"/>
        </w:rPr>
        <w:t>čl.I</w:t>
      </w:r>
      <w:proofErr w:type="spellEnd"/>
      <w:r w:rsidRPr="006E3F0D">
        <w:rPr>
          <w:rFonts w:ascii="Times New Roman" w:hAnsi="Times New Roman"/>
          <w:sz w:val="24"/>
          <w:szCs w:val="24"/>
        </w:rPr>
        <w:t>. smlouvy o poskytnutí dotace,</w:t>
      </w:r>
    </w:p>
    <w:p w14:paraId="40A1F3E0" w14:textId="77777777" w:rsidR="00854840" w:rsidRPr="006E3F0D" w:rsidRDefault="00854840" w:rsidP="00854840">
      <w:pPr>
        <w:pStyle w:val="Odstavecseseznamem"/>
        <w:numPr>
          <w:ilvl w:val="0"/>
          <w:numId w:val="38"/>
        </w:numPr>
        <w:jc w:val="both"/>
        <w:rPr>
          <w:rFonts w:ascii="Times New Roman" w:hAnsi="Times New Roman"/>
          <w:sz w:val="24"/>
          <w:szCs w:val="24"/>
        </w:rPr>
      </w:pPr>
      <w:r w:rsidRPr="006E3F0D">
        <w:rPr>
          <w:rFonts w:ascii="Times New Roman" w:hAnsi="Times New Roman"/>
          <w:sz w:val="24"/>
          <w:szCs w:val="24"/>
        </w:rPr>
        <w:t>dodržel výši spolufinancování odpovídající</w:t>
      </w:r>
      <w:proofErr w:type="gramStart"/>
      <w:r w:rsidRPr="006E3F0D">
        <w:rPr>
          <w:rFonts w:ascii="Times New Roman" w:hAnsi="Times New Roman"/>
          <w:sz w:val="24"/>
          <w:szCs w:val="24"/>
        </w:rPr>
        <w:t xml:space="preserve"> ….</w:t>
      </w:r>
      <w:proofErr w:type="gramEnd"/>
      <w:r w:rsidRPr="006E3F0D">
        <w:rPr>
          <w:rFonts w:ascii="Times New Roman" w:hAnsi="Times New Roman"/>
          <w:sz w:val="24"/>
          <w:szCs w:val="24"/>
        </w:rPr>
        <w:t>.% skutečně vynaložených uznatelných výdajů akce.</w:t>
      </w:r>
    </w:p>
    <w:p w14:paraId="2015A1CF" w14:textId="77777777" w:rsidR="00854840" w:rsidRPr="00AD4CFE" w:rsidRDefault="00854840" w:rsidP="00854840">
      <w:pPr>
        <w:numPr>
          <w:ilvl w:val="0"/>
          <w:numId w:val="30"/>
        </w:numPr>
        <w:jc w:val="both"/>
      </w:pPr>
      <w:r w:rsidRPr="00AD4CFE">
        <w:rPr>
          <w:bCs/>
        </w:rPr>
        <w:t>Příjemce je povinen použít dotaci maximálně hospodárným způsobem a výhradně k účelu uvedenému v čl. I. této smlouvy.</w:t>
      </w:r>
    </w:p>
    <w:p w14:paraId="78ED35F9" w14:textId="77777777" w:rsidR="00854840" w:rsidRPr="00AD4CFE" w:rsidRDefault="00854840" w:rsidP="00854840">
      <w:pPr>
        <w:ind w:left="360"/>
      </w:pPr>
    </w:p>
    <w:p w14:paraId="3F3C7F01" w14:textId="77777777" w:rsidR="00854840" w:rsidRDefault="00854840" w:rsidP="00854840">
      <w:pPr>
        <w:numPr>
          <w:ilvl w:val="0"/>
          <w:numId w:val="30"/>
        </w:numPr>
        <w:jc w:val="both"/>
      </w:pPr>
      <w:r w:rsidRPr="00AD4CFE">
        <w:t xml:space="preserve">Dotace je poskytována na uznatelné výdaje projektu </w:t>
      </w:r>
      <w:r>
        <w:t>za těchto podmínek:</w:t>
      </w:r>
    </w:p>
    <w:p w14:paraId="0EE1126C" w14:textId="77777777" w:rsidR="00854840" w:rsidRPr="00954FD1" w:rsidRDefault="00854840" w:rsidP="00854840">
      <w:pPr>
        <w:ind w:left="360"/>
        <w:jc w:val="both"/>
      </w:pPr>
      <w:r w:rsidRPr="00954FD1">
        <w:t>Uznatelné výdaje musí:</w:t>
      </w:r>
    </w:p>
    <w:p w14:paraId="6B8C7087" w14:textId="77777777" w:rsidR="00854840" w:rsidRPr="00954FD1" w:rsidRDefault="00854840" w:rsidP="00854840">
      <w:pPr>
        <w:pStyle w:val="Odstavecseseznamem"/>
        <w:numPr>
          <w:ilvl w:val="0"/>
          <w:numId w:val="2"/>
        </w:numPr>
        <w:ind w:left="720"/>
        <w:jc w:val="both"/>
        <w:rPr>
          <w:rFonts w:ascii="Times New Roman" w:hAnsi="Times New Roman"/>
          <w:sz w:val="24"/>
          <w:szCs w:val="24"/>
        </w:rPr>
      </w:pPr>
      <w:r w:rsidRPr="00954FD1">
        <w:rPr>
          <w:rFonts w:ascii="Times New Roman" w:hAnsi="Times New Roman"/>
          <w:sz w:val="24"/>
          <w:szCs w:val="24"/>
        </w:rPr>
        <w:t>být prokazatelně vynaloženy na realizaci aktivit specifikovaných v žádosti o poskytnutí dotace. Tato realizace může být zahájena již přede dnem podání žádosti a musí být dokončena do konce kalendářního roku, ve kterém byla žádost o poskytnutí podpory podána,</w:t>
      </w:r>
    </w:p>
    <w:p w14:paraId="05C5ED33" w14:textId="77777777" w:rsidR="00854840" w:rsidRPr="00954FD1" w:rsidRDefault="00854840" w:rsidP="00854840">
      <w:pPr>
        <w:pStyle w:val="Odstavecseseznamem"/>
        <w:numPr>
          <w:ilvl w:val="0"/>
          <w:numId w:val="2"/>
        </w:numPr>
        <w:ind w:left="720"/>
        <w:jc w:val="both"/>
        <w:rPr>
          <w:rFonts w:ascii="Times New Roman" w:hAnsi="Times New Roman"/>
          <w:sz w:val="24"/>
          <w:szCs w:val="24"/>
        </w:rPr>
      </w:pPr>
      <w:r w:rsidRPr="00954FD1">
        <w:rPr>
          <w:rFonts w:ascii="Times New Roman" w:hAnsi="Times New Roman"/>
          <w:sz w:val="24"/>
          <w:szCs w:val="24"/>
        </w:rPr>
        <w:t>být zaneseny v účetnictví příjemce dotace,</w:t>
      </w:r>
    </w:p>
    <w:p w14:paraId="15295E46" w14:textId="77777777" w:rsidR="00854840" w:rsidRPr="00954FD1" w:rsidRDefault="00854840" w:rsidP="00854840">
      <w:pPr>
        <w:pStyle w:val="Odstavecseseznamem"/>
        <w:numPr>
          <w:ilvl w:val="0"/>
          <w:numId w:val="2"/>
        </w:numPr>
        <w:ind w:left="720"/>
        <w:jc w:val="both"/>
        <w:rPr>
          <w:rFonts w:ascii="Times New Roman" w:hAnsi="Times New Roman"/>
          <w:sz w:val="24"/>
          <w:szCs w:val="24"/>
        </w:rPr>
      </w:pPr>
      <w:r w:rsidRPr="00954FD1">
        <w:rPr>
          <w:rFonts w:ascii="Times New Roman" w:hAnsi="Times New Roman"/>
          <w:sz w:val="24"/>
          <w:szCs w:val="24"/>
        </w:rPr>
        <w:t>být doloženy kopiemi prvotních dokladů,</w:t>
      </w:r>
    </w:p>
    <w:p w14:paraId="6F12655D" w14:textId="77777777" w:rsidR="00854840" w:rsidRDefault="00854840" w:rsidP="00854840">
      <w:pPr>
        <w:pStyle w:val="Odstavecseseznamem"/>
        <w:numPr>
          <w:ilvl w:val="0"/>
          <w:numId w:val="2"/>
        </w:numPr>
        <w:ind w:left="720"/>
        <w:jc w:val="both"/>
        <w:rPr>
          <w:rFonts w:ascii="Times New Roman" w:hAnsi="Times New Roman"/>
          <w:sz w:val="24"/>
          <w:szCs w:val="24"/>
        </w:rPr>
      </w:pPr>
      <w:r w:rsidRPr="00954FD1">
        <w:rPr>
          <w:rFonts w:ascii="Times New Roman" w:hAnsi="Times New Roman"/>
          <w:sz w:val="24"/>
          <w:szCs w:val="24"/>
        </w:rPr>
        <w:t>odpovídat zásadám řádného hospodaření, především efektivnosti a hospodárnosti.</w:t>
      </w:r>
    </w:p>
    <w:p w14:paraId="2FC79AFF" w14:textId="36DE7A38" w:rsidR="00854840" w:rsidRPr="00954FD1" w:rsidRDefault="00854840" w:rsidP="00F40635">
      <w:pPr>
        <w:pStyle w:val="Odstavecseseznamem"/>
        <w:numPr>
          <w:ilvl w:val="0"/>
          <w:numId w:val="2"/>
        </w:numPr>
        <w:spacing w:line="240" w:lineRule="auto"/>
        <w:ind w:left="720"/>
        <w:jc w:val="both"/>
        <w:rPr>
          <w:rFonts w:ascii="Times New Roman" w:hAnsi="Times New Roman"/>
          <w:sz w:val="24"/>
          <w:szCs w:val="24"/>
        </w:rPr>
      </w:pPr>
      <w:bookmarkStart w:id="29" w:name="_Hlk532212737"/>
      <w:r w:rsidRPr="006E3F0D">
        <w:rPr>
          <w:rFonts w:ascii="Times New Roman" w:hAnsi="Times New Roman"/>
          <w:sz w:val="24"/>
          <w:szCs w:val="24"/>
        </w:rPr>
        <w:t>být v případě aktivit podporovaných tímto programem zaměřených na podporu zdraví a zdravého životního stylu realizovány pouze osobami s odpovídajícím vzděláním</w:t>
      </w:r>
      <w:r w:rsidR="00284719">
        <w:rPr>
          <w:rFonts w:ascii="Times New Roman" w:hAnsi="Times New Roman"/>
          <w:sz w:val="24"/>
          <w:szCs w:val="24"/>
        </w:rPr>
        <w:t xml:space="preserve"> </w:t>
      </w:r>
      <w:proofErr w:type="gramStart"/>
      <w:r w:rsidRPr="006E3F0D">
        <w:rPr>
          <w:rFonts w:ascii="Times New Roman" w:hAnsi="Times New Roman"/>
          <w:sz w:val="24"/>
          <w:szCs w:val="24"/>
        </w:rPr>
        <w:t>a</w:t>
      </w:r>
      <w:r w:rsidR="00284719">
        <w:rPr>
          <w:rFonts w:ascii="Times New Roman" w:hAnsi="Times New Roman"/>
          <w:sz w:val="24"/>
          <w:szCs w:val="24"/>
        </w:rPr>
        <w:t> </w:t>
      </w:r>
      <w:r w:rsidRPr="006E3F0D">
        <w:rPr>
          <w:rFonts w:ascii="Times New Roman" w:hAnsi="Times New Roman"/>
          <w:sz w:val="24"/>
          <w:szCs w:val="24"/>
        </w:rPr>
        <w:t xml:space="preserve"> praxí</w:t>
      </w:r>
      <w:proofErr w:type="gramEnd"/>
      <w:r w:rsidRPr="006E3F0D">
        <w:rPr>
          <w:rFonts w:ascii="Times New Roman" w:hAnsi="Times New Roman"/>
          <w:sz w:val="24"/>
          <w:szCs w:val="24"/>
        </w:rPr>
        <w:t xml:space="preserve"> v oboru.</w:t>
      </w:r>
    </w:p>
    <w:bookmarkEnd w:id="29"/>
    <w:p w14:paraId="1791E601" w14:textId="77777777" w:rsidR="00854840" w:rsidRPr="002010C4" w:rsidRDefault="00854840" w:rsidP="00854840">
      <w:pPr>
        <w:jc w:val="both"/>
      </w:pPr>
      <w:r w:rsidRPr="002010C4">
        <w:t>Mezi uznatelné výdaje patří:</w:t>
      </w:r>
    </w:p>
    <w:p w14:paraId="53318523" w14:textId="1003840C" w:rsidR="00854840" w:rsidRPr="006E3F0D" w:rsidRDefault="00854840" w:rsidP="00854840">
      <w:pPr>
        <w:pStyle w:val="Odstavecseseznamem"/>
        <w:numPr>
          <w:ilvl w:val="0"/>
          <w:numId w:val="2"/>
        </w:numPr>
        <w:ind w:left="720"/>
        <w:jc w:val="both"/>
        <w:rPr>
          <w:rFonts w:ascii="Times New Roman" w:hAnsi="Times New Roman"/>
          <w:sz w:val="24"/>
          <w:szCs w:val="24"/>
        </w:rPr>
      </w:pPr>
      <w:r w:rsidRPr="006E3F0D">
        <w:rPr>
          <w:rFonts w:ascii="Times New Roman" w:hAnsi="Times New Roman"/>
          <w:sz w:val="24"/>
          <w:szCs w:val="24"/>
        </w:rPr>
        <w:t xml:space="preserve">ostatní osobní výdaje (na dohody o pracích konaných mimo hlavní pracovní poměr, tzn. dohody o provedení práce, dohody o pracovní činnosti) mimo odvodů na sociální </w:t>
      </w:r>
      <w:proofErr w:type="gramStart"/>
      <w:r w:rsidRPr="006E3F0D">
        <w:rPr>
          <w:rFonts w:ascii="Times New Roman" w:hAnsi="Times New Roman"/>
          <w:sz w:val="24"/>
          <w:szCs w:val="24"/>
        </w:rPr>
        <w:t>a</w:t>
      </w:r>
      <w:r w:rsidR="00284719">
        <w:rPr>
          <w:rFonts w:ascii="Times New Roman" w:hAnsi="Times New Roman"/>
          <w:sz w:val="24"/>
          <w:szCs w:val="24"/>
        </w:rPr>
        <w:t> </w:t>
      </w:r>
      <w:r w:rsidRPr="006E3F0D">
        <w:rPr>
          <w:rFonts w:ascii="Times New Roman" w:hAnsi="Times New Roman"/>
          <w:sz w:val="24"/>
          <w:szCs w:val="24"/>
        </w:rPr>
        <w:t xml:space="preserve"> zdravotní</w:t>
      </w:r>
      <w:proofErr w:type="gramEnd"/>
      <w:r w:rsidRPr="006E3F0D">
        <w:rPr>
          <w:rFonts w:ascii="Times New Roman" w:hAnsi="Times New Roman"/>
          <w:sz w:val="24"/>
          <w:szCs w:val="24"/>
        </w:rPr>
        <w:t xml:space="preserve"> pojištění,</w:t>
      </w:r>
    </w:p>
    <w:p w14:paraId="2DCD6236" w14:textId="77777777" w:rsidR="00854840" w:rsidRPr="006E3F0D" w:rsidRDefault="00854840" w:rsidP="00854840">
      <w:pPr>
        <w:pStyle w:val="Odstavecseseznamem"/>
        <w:numPr>
          <w:ilvl w:val="0"/>
          <w:numId w:val="2"/>
        </w:numPr>
        <w:ind w:left="720"/>
        <w:jc w:val="both"/>
        <w:rPr>
          <w:rFonts w:ascii="Times New Roman" w:hAnsi="Times New Roman"/>
          <w:sz w:val="24"/>
          <w:szCs w:val="24"/>
        </w:rPr>
      </w:pPr>
      <w:r w:rsidRPr="006E3F0D">
        <w:rPr>
          <w:rFonts w:ascii="Times New Roman" w:hAnsi="Times New Roman"/>
          <w:sz w:val="24"/>
          <w:szCs w:val="24"/>
        </w:rPr>
        <w:t>spotřební materiál (např. propagační předměty, informační a výchovné materiály), žadatel je povinen prokázat hospodárnost a účelnost,</w:t>
      </w:r>
    </w:p>
    <w:p w14:paraId="3B3D8AEF" w14:textId="77777777" w:rsidR="00854840" w:rsidRPr="006E3F0D" w:rsidRDefault="00854840" w:rsidP="00854840">
      <w:pPr>
        <w:pStyle w:val="Odstavecseseznamem"/>
        <w:numPr>
          <w:ilvl w:val="0"/>
          <w:numId w:val="2"/>
        </w:numPr>
        <w:ind w:left="720"/>
        <w:jc w:val="both"/>
        <w:rPr>
          <w:rFonts w:ascii="Times New Roman" w:hAnsi="Times New Roman"/>
          <w:sz w:val="24"/>
          <w:szCs w:val="24"/>
        </w:rPr>
      </w:pPr>
      <w:r w:rsidRPr="006E3F0D">
        <w:rPr>
          <w:rFonts w:ascii="Times New Roman" w:hAnsi="Times New Roman"/>
          <w:sz w:val="24"/>
          <w:szCs w:val="24"/>
        </w:rPr>
        <w:t>dary a věcné ceny v soutěžích,</w:t>
      </w:r>
    </w:p>
    <w:p w14:paraId="4307BA15" w14:textId="71ED81B2" w:rsidR="00854840" w:rsidRPr="006E3F0D" w:rsidRDefault="00854840" w:rsidP="00854840">
      <w:pPr>
        <w:pStyle w:val="Odstavecseseznamem"/>
        <w:numPr>
          <w:ilvl w:val="0"/>
          <w:numId w:val="2"/>
        </w:numPr>
        <w:ind w:left="720"/>
        <w:jc w:val="both"/>
        <w:rPr>
          <w:rFonts w:ascii="Times New Roman" w:hAnsi="Times New Roman"/>
          <w:sz w:val="24"/>
          <w:szCs w:val="24"/>
        </w:rPr>
      </w:pPr>
      <w:r w:rsidRPr="006E3F0D">
        <w:rPr>
          <w:rFonts w:ascii="Times New Roman" w:hAnsi="Times New Roman"/>
          <w:sz w:val="24"/>
          <w:szCs w:val="24"/>
        </w:rPr>
        <w:t xml:space="preserve">služby a ostatní provozní nákupy pořízené za ceny v místě a čase obvyklé (např. honoráře lektorů, účinkujících, metodických pracovníků a expertů včetně cestovného </w:t>
      </w:r>
      <w:proofErr w:type="gramStart"/>
      <w:r w:rsidRPr="006E3F0D">
        <w:rPr>
          <w:rFonts w:ascii="Times New Roman" w:hAnsi="Times New Roman"/>
          <w:sz w:val="24"/>
          <w:szCs w:val="24"/>
        </w:rPr>
        <w:t>a</w:t>
      </w:r>
      <w:r w:rsidR="00284719">
        <w:rPr>
          <w:rFonts w:ascii="Times New Roman" w:hAnsi="Times New Roman"/>
          <w:sz w:val="24"/>
          <w:szCs w:val="24"/>
        </w:rPr>
        <w:t> </w:t>
      </w:r>
      <w:r w:rsidRPr="006E3F0D">
        <w:rPr>
          <w:rFonts w:ascii="Times New Roman" w:hAnsi="Times New Roman"/>
          <w:sz w:val="24"/>
          <w:szCs w:val="24"/>
        </w:rPr>
        <w:t xml:space="preserve"> stravného</w:t>
      </w:r>
      <w:proofErr w:type="gramEnd"/>
      <w:r w:rsidRPr="006E3F0D">
        <w:rPr>
          <w:rFonts w:ascii="Times New Roman" w:hAnsi="Times New Roman"/>
          <w:sz w:val="24"/>
          <w:szCs w:val="24"/>
        </w:rPr>
        <w:t>, zpracování výsledků dotazníkového šetření, organizační a technické zabezpečení akcí, drobné pohoštění),</w:t>
      </w:r>
    </w:p>
    <w:p w14:paraId="1A7A8781" w14:textId="77777777" w:rsidR="00854840" w:rsidRDefault="00854840" w:rsidP="00F40635">
      <w:pPr>
        <w:pStyle w:val="Odstavecseseznamem"/>
        <w:numPr>
          <w:ilvl w:val="0"/>
          <w:numId w:val="2"/>
        </w:numPr>
        <w:spacing w:after="0" w:line="240" w:lineRule="auto"/>
        <w:ind w:left="720"/>
        <w:jc w:val="both"/>
        <w:rPr>
          <w:rFonts w:ascii="Times New Roman" w:hAnsi="Times New Roman"/>
          <w:sz w:val="24"/>
          <w:szCs w:val="24"/>
        </w:rPr>
      </w:pPr>
      <w:r w:rsidRPr="006E3F0D">
        <w:rPr>
          <w:rFonts w:ascii="Times New Roman" w:hAnsi="Times New Roman"/>
          <w:sz w:val="24"/>
          <w:szCs w:val="24"/>
        </w:rPr>
        <w:t>drobný hmotný dlouhodobý majetek, tzn. vybavení nezbytné pro zajištění akce.</w:t>
      </w:r>
    </w:p>
    <w:p w14:paraId="336958A3" w14:textId="77777777" w:rsidR="00854840" w:rsidRPr="00954FD1" w:rsidRDefault="00854840" w:rsidP="00854840">
      <w:pPr>
        <w:jc w:val="both"/>
      </w:pPr>
      <w:r w:rsidRPr="00F007A4">
        <w:t>Mezi neuznatelné výdaje (na tyto výdaje nelze dotaci použít) patří</w:t>
      </w:r>
      <w:r w:rsidRPr="00954FD1">
        <w:t>:</w:t>
      </w:r>
    </w:p>
    <w:p w14:paraId="6B7A27F9" w14:textId="77777777" w:rsidR="00854840" w:rsidRPr="00954FD1" w:rsidRDefault="00854840" w:rsidP="00854840">
      <w:pPr>
        <w:pStyle w:val="Odstavecseseznamem"/>
        <w:numPr>
          <w:ilvl w:val="0"/>
          <w:numId w:val="5"/>
        </w:numPr>
        <w:jc w:val="both"/>
        <w:rPr>
          <w:rFonts w:ascii="Times New Roman" w:hAnsi="Times New Roman"/>
          <w:sz w:val="24"/>
          <w:szCs w:val="24"/>
        </w:rPr>
      </w:pPr>
      <w:r w:rsidRPr="00954FD1">
        <w:rPr>
          <w:rFonts w:ascii="Times New Roman" w:hAnsi="Times New Roman"/>
          <w:sz w:val="24"/>
          <w:szCs w:val="24"/>
        </w:rPr>
        <w:t xml:space="preserve">mzdy, platy pro zaměstnance příjemce dotace v hlavním pracovním poměru a z nich vypočítávané pojistné na sociální a zdravotní pojištění </w:t>
      </w:r>
    </w:p>
    <w:p w14:paraId="485C7597" w14:textId="77777777" w:rsidR="00854840" w:rsidRPr="00954FD1" w:rsidRDefault="00854840" w:rsidP="00854840">
      <w:pPr>
        <w:pStyle w:val="Odstavecseseznamem"/>
        <w:numPr>
          <w:ilvl w:val="0"/>
          <w:numId w:val="5"/>
        </w:numPr>
        <w:jc w:val="both"/>
        <w:rPr>
          <w:rFonts w:ascii="Times New Roman" w:hAnsi="Times New Roman"/>
          <w:sz w:val="24"/>
          <w:szCs w:val="24"/>
        </w:rPr>
      </w:pPr>
      <w:r w:rsidRPr="00954FD1">
        <w:rPr>
          <w:rFonts w:ascii="Times New Roman" w:hAnsi="Times New Roman"/>
          <w:sz w:val="24"/>
          <w:szCs w:val="24"/>
        </w:rPr>
        <w:t>věci osobní potřeby, které přímo nesouvisejí s projektem (např. oblečení apod.)</w:t>
      </w:r>
    </w:p>
    <w:p w14:paraId="1E17FEB2" w14:textId="77777777" w:rsidR="00854840" w:rsidRPr="00954FD1" w:rsidRDefault="00854840" w:rsidP="00854840">
      <w:pPr>
        <w:pStyle w:val="Odstavecseseznamem"/>
        <w:numPr>
          <w:ilvl w:val="0"/>
          <w:numId w:val="5"/>
        </w:numPr>
        <w:jc w:val="both"/>
        <w:rPr>
          <w:rFonts w:ascii="Times New Roman" w:hAnsi="Times New Roman"/>
          <w:sz w:val="24"/>
          <w:szCs w:val="24"/>
        </w:rPr>
      </w:pPr>
      <w:r w:rsidRPr="00954FD1">
        <w:rPr>
          <w:rFonts w:ascii="Times New Roman" w:hAnsi="Times New Roman"/>
          <w:sz w:val="24"/>
          <w:szCs w:val="24"/>
        </w:rPr>
        <w:t>poplatky bankám, telefonní poplatky, pojistné na sociální a zdravotní pojištění</w:t>
      </w:r>
    </w:p>
    <w:p w14:paraId="1992A82A" w14:textId="77777777" w:rsidR="00854840" w:rsidRPr="00954FD1" w:rsidRDefault="00854840" w:rsidP="00854840">
      <w:pPr>
        <w:pStyle w:val="Odstavecseseznamem"/>
        <w:numPr>
          <w:ilvl w:val="0"/>
          <w:numId w:val="5"/>
        </w:numPr>
        <w:jc w:val="both"/>
        <w:rPr>
          <w:rFonts w:ascii="Times New Roman" w:hAnsi="Times New Roman"/>
          <w:sz w:val="24"/>
          <w:szCs w:val="24"/>
        </w:rPr>
      </w:pPr>
      <w:r w:rsidRPr="00954FD1">
        <w:rPr>
          <w:rFonts w:ascii="Times New Roman" w:hAnsi="Times New Roman"/>
          <w:sz w:val="24"/>
          <w:szCs w:val="24"/>
        </w:rPr>
        <w:t>finanční leasing, úhrada úroků z úvěrů a půjček</w:t>
      </w:r>
    </w:p>
    <w:p w14:paraId="2A4A2143" w14:textId="77777777" w:rsidR="00854840" w:rsidRPr="00954FD1" w:rsidRDefault="00854840" w:rsidP="00854840">
      <w:pPr>
        <w:pStyle w:val="Odstavecseseznamem"/>
        <w:numPr>
          <w:ilvl w:val="0"/>
          <w:numId w:val="5"/>
        </w:numPr>
        <w:jc w:val="both"/>
        <w:rPr>
          <w:rFonts w:ascii="Times New Roman" w:hAnsi="Times New Roman"/>
          <w:sz w:val="24"/>
          <w:szCs w:val="24"/>
        </w:rPr>
      </w:pPr>
      <w:r w:rsidRPr="00954FD1">
        <w:rPr>
          <w:rFonts w:ascii="Times New Roman" w:hAnsi="Times New Roman"/>
          <w:sz w:val="24"/>
          <w:szCs w:val="24"/>
        </w:rPr>
        <w:t>pokuty a sankce</w:t>
      </w:r>
    </w:p>
    <w:p w14:paraId="78EABE2F" w14:textId="77777777" w:rsidR="00854840" w:rsidRPr="00954FD1" w:rsidRDefault="00854840" w:rsidP="00854840">
      <w:pPr>
        <w:pStyle w:val="Odstavecseseznamem"/>
        <w:numPr>
          <w:ilvl w:val="0"/>
          <w:numId w:val="5"/>
        </w:numPr>
        <w:jc w:val="both"/>
        <w:rPr>
          <w:rFonts w:ascii="Times New Roman" w:hAnsi="Times New Roman"/>
          <w:sz w:val="24"/>
          <w:szCs w:val="24"/>
        </w:rPr>
      </w:pPr>
      <w:r w:rsidRPr="00954FD1">
        <w:rPr>
          <w:rFonts w:ascii="Times New Roman" w:hAnsi="Times New Roman"/>
          <w:sz w:val="24"/>
          <w:szCs w:val="24"/>
        </w:rPr>
        <w:t>nákup nemovitostí – pozemků a budov</w:t>
      </w:r>
    </w:p>
    <w:p w14:paraId="608F0FC7" w14:textId="77777777" w:rsidR="00854840" w:rsidRPr="00954FD1" w:rsidRDefault="00854840" w:rsidP="00854840">
      <w:pPr>
        <w:pStyle w:val="Odstavecseseznamem"/>
        <w:numPr>
          <w:ilvl w:val="0"/>
          <w:numId w:val="5"/>
        </w:numPr>
        <w:jc w:val="both"/>
        <w:rPr>
          <w:rFonts w:ascii="Times New Roman" w:hAnsi="Times New Roman"/>
          <w:sz w:val="24"/>
          <w:szCs w:val="24"/>
        </w:rPr>
      </w:pPr>
      <w:r w:rsidRPr="00954FD1">
        <w:rPr>
          <w:rFonts w:ascii="Times New Roman" w:hAnsi="Times New Roman"/>
          <w:sz w:val="24"/>
          <w:szCs w:val="24"/>
        </w:rPr>
        <w:t>pojištění majetku, opravy a udržování</w:t>
      </w:r>
    </w:p>
    <w:p w14:paraId="6B5D2520" w14:textId="77777777" w:rsidR="00854840" w:rsidRPr="00954FD1" w:rsidRDefault="00854840" w:rsidP="00854840">
      <w:pPr>
        <w:pStyle w:val="Odstavecseseznamem"/>
        <w:numPr>
          <w:ilvl w:val="0"/>
          <w:numId w:val="5"/>
        </w:numPr>
        <w:jc w:val="both"/>
        <w:rPr>
          <w:rFonts w:ascii="Times New Roman" w:hAnsi="Times New Roman"/>
          <w:sz w:val="24"/>
          <w:szCs w:val="24"/>
        </w:rPr>
      </w:pPr>
      <w:r w:rsidRPr="00954FD1">
        <w:rPr>
          <w:rFonts w:ascii="Times New Roman" w:hAnsi="Times New Roman"/>
          <w:sz w:val="24"/>
          <w:szCs w:val="24"/>
        </w:rPr>
        <w:t>financování podnikatelských aktivit a výdělečné činnosti</w:t>
      </w:r>
    </w:p>
    <w:p w14:paraId="6F6622AD" w14:textId="77777777" w:rsidR="00854840" w:rsidRPr="00954FD1" w:rsidRDefault="00854840" w:rsidP="00854840">
      <w:pPr>
        <w:pStyle w:val="Odstavecseseznamem"/>
        <w:numPr>
          <w:ilvl w:val="0"/>
          <w:numId w:val="5"/>
        </w:numPr>
        <w:jc w:val="both"/>
        <w:rPr>
          <w:rFonts w:ascii="Times New Roman" w:hAnsi="Times New Roman"/>
          <w:sz w:val="24"/>
          <w:szCs w:val="24"/>
        </w:rPr>
      </w:pPr>
      <w:r w:rsidRPr="00954FD1">
        <w:rPr>
          <w:rFonts w:ascii="Times New Roman" w:hAnsi="Times New Roman"/>
          <w:sz w:val="24"/>
          <w:szCs w:val="24"/>
        </w:rPr>
        <w:lastRenderedPageBreak/>
        <w:t>náklady na daň z přidané hodnoty (v případě plátce DPH, pokud je projekt realizován v rámci hospodářské činnosti příjemce).</w:t>
      </w:r>
    </w:p>
    <w:p w14:paraId="7836374C" w14:textId="16950503" w:rsidR="00854840" w:rsidRPr="00AD4CFE" w:rsidRDefault="00854840" w:rsidP="00854840">
      <w:pPr>
        <w:numPr>
          <w:ilvl w:val="0"/>
          <w:numId w:val="30"/>
        </w:numPr>
        <w:jc w:val="both"/>
      </w:pPr>
      <w:r w:rsidRPr="00AD4CFE">
        <w:t xml:space="preserve">Uznatelné výdaje projektu mohou vzniknout v době od </w:t>
      </w:r>
      <w:r>
        <w:t>0</w:t>
      </w:r>
      <w:r w:rsidRPr="00AD4CFE">
        <w:t>1.</w:t>
      </w:r>
      <w:r>
        <w:t>0</w:t>
      </w:r>
      <w:r w:rsidRPr="00AD4CFE">
        <w:t>1.201</w:t>
      </w:r>
      <w:r w:rsidR="002C2F55">
        <w:t>9</w:t>
      </w:r>
      <w:r w:rsidRPr="00AD4CFE">
        <w:t xml:space="preserve"> nejpozději do dne uvedeného v odst. 1 tohoto článku.</w:t>
      </w:r>
    </w:p>
    <w:p w14:paraId="52F468A0" w14:textId="77777777" w:rsidR="00854840" w:rsidRPr="00AD4CFE" w:rsidRDefault="00854840" w:rsidP="00854840">
      <w:pPr>
        <w:pStyle w:val="Odstavecseseznamem"/>
        <w:spacing w:after="0"/>
        <w:rPr>
          <w:rFonts w:ascii="Times New Roman" w:hAnsi="Times New Roman"/>
          <w:sz w:val="24"/>
          <w:szCs w:val="24"/>
        </w:rPr>
      </w:pPr>
    </w:p>
    <w:p w14:paraId="055EB272" w14:textId="77777777" w:rsidR="00854840" w:rsidRPr="00AD4CFE" w:rsidRDefault="00854840" w:rsidP="00854840">
      <w:pPr>
        <w:numPr>
          <w:ilvl w:val="0"/>
          <w:numId w:val="30"/>
        </w:numPr>
        <w:jc w:val="both"/>
      </w:pPr>
      <w:r w:rsidRPr="00AD4CFE">
        <w:rPr>
          <w:bCs/>
        </w:rPr>
        <w:t xml:space="preserve">Výdaj na úhradu zálohové faktury, která nejpozději do dne uvedeného v odst. 1 tohoto článku nebyla vyúčtována, není uznatelným výdajem. V případě, že konečná cena po vyúčtování zálohy bude nižší než zaplacená záloha (přeplatek na zálohách) nebo vyšší </w:t>
      </w:r>
      <w:r w:rsidRPr="00AD4CFE">
        <w:t>než zaplacená záloha (doplatek na zálohách)</w:t>
      </w:r>
      <w:r w:rsidRPr="00AD4CFE">
        <w:rPr>
          <w:bCs/>
        </w:rPr>
        <w:t>, bude výdaj považován za uznatelný maximálně do výše konečné ceny uvedené ve vyúčtovací faktuře.</w:t>
      </w:r>
    </w:p>
    <w:p w14:paraId="1CF07D9B" w14:textId="77777777" w:rsidR="00854840" w:rsidRPr="00AD4CFE" w:rsidRDefault="00854840" w:rsidP="00854840">
      <w:pPr>
        <w:pStyle w:val="Odstavecseseznamem"/>
        <w:spacing w:after="0"/>
        <w:rPr>
          <w:rFonts w:ascii="Times New Roman" w:hAnsi="Times New Roman"/>
          <w:color w:val="000000"/>
          <w:sz w:val="24"/>
          <w:szCs w:val="24"/>
        </w:rPr>
      </w:pPr>
    </w:p>
    <w:p w14:paraId="510F7401" w14:textId="77777777" w:rsidR="00854840" w:rsidRPr="00AD4CFE" w:rsidRDefault="00854840" w:rsidP="00854840">
      <w:pPr>
        <w:numPr>
          <w:ilvl w:val="0"/>
          <w:numId w:val="30"/>
        </w:numPr>
        <w:jc w:val="both"/>
      </w:pPr>
      <w:r w:rsidRPr="00AD4CFE">
        <w:rPr>
          <w:color w:val="000000"/>
        </w:rPr>
        <w:t>Pokud příjemce:</w:t>
      </w:r>
    </w:p>
    <w:p w14:paraId="58E23C41" w14:textId="77777777" w:rsidR="00854840" w:rsidRPr="00AD4CFE" w:rsidRDefault="00854840" w:rsidP="00854840">
      <w:pPr>
        <w:numPr>
          <w:ilvl w:val="1"/>
          <w:numId w:val="30"/>
        </w:numPr>
        <w:jc w:val="both"/>
        <w:rPr>
          <w:color w:val="000000"/>
        </w:rPr>
      </w:pPr>
      <w:r w:rsidRPr="00AD4CFE">
        <w:rPr>
          <w:color w:val="000000"/>
        </w:rPr>
        <w:t xml:space="preserve">je plátcem DPH nebo se jím stane v průběhu realizace </w:t>
      </w:r>
      <w:r w:rsidRPr="00AD4CFE">
        <w:t>projektu</w:t>
      </w:r>
      <w:r w:rsidRPr="00AD4CFE">
        <w:rPr>
          <w:color w:val="000000"/>
        </w:rPr>
        <w:t xml:space="preserve"> do data uvedeného v odst. 1 tohoto článku nebo po ukončení realizace </w:t>
      </w:r>
      <w:r w:rsidRPr="00AD4CFE">
        <w:t>projektu</w:t>
      </w:r>
      <w:r w:rsidRPr="00AD4CFE">
        <w:rPr>
          <w:color w:val="000000"/>
        </w:rPr>
        <w:t>, ale do data uvedeného v odst. 13 tohoto článku, a vznikne mu ve vztahu k uznatelným výdajům projektu nárok na uplatnění odpočtu DPH na vstupu podle zákona č. 235/2004 Sb., o dani z přidané hodnoty, ve znění pozdějších předpisů, uvede všechny uznatelné výdaje bez daně z přidané hodnoty (DPH není pro příjemce uznatelným výdajem),</w:t>
      </w:r>
    </w:p>
    <w:p w14:paraId="7A2E670C" w14:textId="77777777" w:rsidR="00854840" w:rsidRPr="00AD4CFE" w:rsidRDefault="00854840" w:rsidP="00854840">
      <w:pPr>
        <w:numPr>
          <w:ilvl w:val="1"/>
          <w:numId w:val="30"/>
        </w:numPr>
        <w:jc w:val="both"/>
        <w:rPr>
          <w:color w:val="000000"/>
        </w:rPr>
      </w:pPr>
      <w:r w:rsidRPr="00AD4CFE">
        <w:rPr>
          <w:color w:val="000000"/>
        </w:rPr>
        <w:t>je plátcem DPH a nevznikne mu ve vztahu k uznatelným výdajům projektu nárok na odpočet DPH na vstupu, může dotaci využít i na finanční pokrytí DPH vztahující se ke konkrétním uznatelným výdajům projektu (DPH je pro příjemce uznatelným výdajem),</w:t>
      </w:r>
    </w:p>
    <w:p w14:paraId="6134249A" w14:textId="77777777" w:rsidR="00854840" w:rsidRPr="00AD4CFE" w:rsidRDefault="00854840" w:rsidP="00854840">
      <w:pPr>
        <w:numPr>
          <w:ilvl w:val="1"/>
          <w:numId w:val="30"/>
        </w:numPr>
        <w:jc w:val="both"/>
        <w:rPr>
          <w:color w:val="000000"/>
        </w:rPr>
      </w:pPr>
      <w:r w:rsidRPr="00AD4CFE">
        <w:rPr>
          <w:color w:val="000000"/>
        </w:rPr>
        <w:t>není plátcem DPH, může dotaci využít i na finanční pokrytí DPH vztahující se ke konkrétním uznatelným výdajům projektu (DPH je pro příjemce uznatelným výdajem),</w:t>
      </w:r>
    </w:p>
    <w:p w14:paraId="286D21DB" w14:textId="77777777" w:rsidR="00854840" w:rsidRPr="00AD4CFE" w:rsidRDefault="00854840" w:rsidP="00854840">
      <w:pPr>
        <w:numPr>
          <w:ilvl w:val="1"/>
          <w:numId w:val="30"/>
        </w:numPr>
        <w:jc w:val="both"/>
        <w:rPr>
          <w:color w:val="000000"/>
        </w:rPr>
      </w:pPr>
      <w:r w:rsidRPr="00AD4CFE">
        <w:rPr>
          <w:color w:val="000000"/>
        </w:rPr>
        <w:t>není plátcem DPH, ale stane se jím po datu uvedeném v odst. 13 tohoto článku a vznikne mu ve vztahu k uznatelným výdajům projektu nárok na uplatnění odpočtu DPH na vstupu podle zákona č. 235/2004 Sb., o dani z přidané hodnoty, ve znění pozdějších předpisů, je povinen do 30 dnů od data registrace plátce DPH předložit poskytovateli novou závěrečnou zprávu a finanční vypořádání dotace a uvést všechny uznatelné výdaje projektu bez daně z přidané hodnoty (DPH není pro příjemce uznatelným výdajem).</w:t>
      </w:r>
    </w:p>
    <w:p w14:paraId="7DB89656" w14:textId="77777777" w:rsidR="00854840" w:rsidRPr="00AD4CFE" w:rsidRDefault="00854840" w:rsidP="00854840"/>
    <w:p w14:paraId="2D6C61E5" w14:textId="77777777" w:rsidR="00854840" w:rsidRPr="00AD4CFE" w:rsidRDefault="00854840" w:rsidP="00854840">
      <w:pPr>
        <w:numPr>
          <w:ilvl w:val="0"/>
          <w:numId w:val="30"/>
        </w:numPr>
        <w:jc w:val="both"/>
      </w:pPr>
      <w:r w:rsidRPr="00AD4CFE">
        <w:t>Je-li příjemce veřejným zadavatelem nebo splní-li příjemce definici zadavatele podle zákona č. 134/2016 Sb., o zadávání veřejných zakázek, ve znění pozdějších předpisů, je dále povinen postupovat při výběru dodavatele podle tohoto zákona.</w:t>
      </w:r>
    </w:p>
    <w:p w14:paraId="31F46363" w14:textId="77777777" w:rsidR="00854840" w:rsidRPr="00AD4CFE" w:rsidRDefault="00854840" w:rsidP="00854840">
      <w:pPr>
        <w:tabs>
          <w:tab w:val="num" w:pos="720"/>
        </w:tabs>
        <w:ind w:left="720" w:hanging="360"/>
      </w:pPr>
    </w:p>
    <w:p w14:paraId="0795949A" w14:textId="77777777" w:rsidR="00854840" w:rsidRPr="0036127B" w:rsidRDefault="00854840" w:rsidP="00854840">
      <w:pPr>
        <w:numPr>
          <w:ilvl w:val="0"/>
          <w:numId w:val="30"/>
        </w:numPr>
        <w:jc w:val="both"/>
      </w:pPr>
      <w:r w:rsidRPr="00AD4CFE">
        <w:t xml:space="preserve">Příjemce je povinen vést účetnictví v souladu s obecně platnými předpisy, zejm. zákonem č. 563/1991 Sb., o účetnictví, ve znění pozdějších předpisů (dále jen „zákon o účetnictví), a zajistit řádné a oddělené sledování čerpání dotace v účetnictví (např. formou analytického členění, členění podle středisek, zakázek apod.). Příjemce, který nevede účetnictví podle tohoto zákona, je povinen vést daňovou evidenci podle zákona č. 586/1992 Sb., o daních z příjmů, ve znění pozdějších předpisů, rozšířenou </w:t>
      </w:r>
      <w:r w:rsidRPr="009B70EC">
        <w:rPr>
          <w:iCs/>
        </w:rPr>
        <w:t xml:space="preserve">tak, aby příslušné doklady vztahující se k dotaci splňovaly náležitosti účetního dokladu ve smyslu § 11 zákona o účetnictví, s výjimkou § 11 odst. 1 písm. f), a aby předmětné doklady byly správné, úplné, průkazné, srozumitelné, vedené v písemné formě chronologicky a způsobem zaručujícím jejich trvanlivost a aby uskutečněné příjmy a výdaje byly vedeny analyticky ve vztahu k dotaci (na dokladech musí být jednoznačně uvedeno, že se vážou k dotaci). </w:t>
      </w:r>
      <w:r w:rsidRPr="00AD4CFE">
        <w:t xml:space="preserve">Příjemce odpovídá za řádné vedení a viditelné označení </w:t>
      </w:r>
      <w:r w:rsidRPr="009B70EC">
        <w:rPr>
          <w:b/>
        </w:rPr>
        <w:t>prvotních dokladů</w:t>
      </w:r>
      <w:r w:rsidRPr="00AD4CFE">
        <w:t xml:space="preserve"> prokazujících použití dotace uvedením </w:t>
      </w:r>
      <w:proofErr w:type="gramStart"/>
      <w:r w:rsidRPr="009B70EC">
        <w:rPr>
          <w:b/>
        </w:rPr>
        <w:t>„ JMK</w:t>
      </w:r>
      <w:proofErr w:type="gramEnd"/>
      <w:r w:rsidRPr="009B70EC">
        <w:rPr>
          <w:b/>
        </w:rPr>
        <w:t xml:space="preserve">, </w:t>
      </w:r>
      <w:r w:rsidRPr="006E3F0D">
        <w:rPr>
          <w:b/>
          <w:i/>
        </w:rPr>
        <w:t xml:space="preserve">č. </w:t>
      </w:r>
      <w:proofErr w:type="spellStart"/>
      <w:r w:rsidRPr="006E3F0D">
        <w:rPr>
          <w:b/>
          <w:i/>
        </w:rPr>
        <w:t>dot</w:t>
      </w:r>
      <w:proofErr w:type="spellEnd"/>
      <w:r w:rsidRPr="006E3F0D">
        <w:rPr>
          <w:b/>
          <w:i/>
        </w:rPr>
        <w:t xml:space="preserve">. </w:t>
      </w:r>
      <w:proofErr w:type="spellStart"/>
      <w:r w:rsidRPr="006E3F0D">
        <w:rPr>
          <w:b/>
          <w:i/>
        </w:rPr>
        <w:t>sml</w:t>
      </w:r>
      <w:proofErr w:type="spellEnd"/>
      <w:r w:rsidRPr="009B70EC">
        <w:rPr>
          <w:b/>
        </w:rPr>
        <w:t xml:space="preserve">. ……v </w:t>
      </w:r>
      <w:proofErr w:type="gramStart"/>
      <w:r w:rsidRPr="009B70EC">
        <w:rPr>
          <w:b/>
        </w:rPr>
        <w:t>částce….</w:t>
      </w:r>
      <w:proofErr w:type="gramEnd"/>
      <w:r w:rsidRPr="009B70EC">
        <w:rPr>
          <w:b/>
        </w:rPr>
        <w:t>.</w:t>
      </w:r>
      <w:r w:rsidRPr="00062A3E">
        <w:rPr>
          <w:b/>
        </w:rPr>
        <w:t>“.</w:t>
      </w:r>
      <w:r w:rsidRPr="00062A3E">
        <w:rPr>
          <w:color w:val="000000"/>
        </w:rPr>
        <w:t xml:space="preserve"> Příjemce uvede toto označení zejména na </w:t>
      </w:r>
      <w:r w:rsidRPr="00062A3E">
        <w:rPr>
          <w:color w:val="000000"/>
        </w:rPr>
        <w:lastRenderedPageBreak/>
        <w:t xml:space="preserve">originálech výdajových pokladních dokladů a dále pak na originálech faktur, paragonů a smluv. </w:t>
      </w:r>
      <w:r w:rsidRPr="009B70EC">
        <w:rPr>
          <w:color w:val="000000"/>
        </w:rPr>
        <w:t xml:space="preserve">Příjemci, kteří vedou podvojné účetnictví, doloží jako povinnou náležitost finančního vypořádání výpis z účetnictví, tj. </w:t>
      </w:r>
      <w:r w:rsidRPr="0036127B">
        <w:t>výpis obratů účtů za použití výběru podle zvoleného oddělovacího kritéria (středisko, zakázka, analytický účet), tedy účetních zápisů, kterými byly zachyceny účetní případy související s čerpáním a případně i přijetím dotace.</w:t>
      </w:r>
    </w:p>
    <w:p w14:paraId="10727DF0" w14:textId="77777777" w:rsidR="00854840" w:rsidRPr="00AD4CFE" w:rsidRDefault="00854840" w:rsidP="00854840">
      <w:pPr>
        <w:ind w:left="360"/>
      </w:pPr>
    </w:p>
    <w:p w14:paraId="13561730" w14:textId="77777777" w:rsidR="00854840" w:rsidRPr="00AD4CFE" w:rsidRDefault="00854840" w:rsidP="00854840">
      <w:pPr>
        <w:numPr>
          <w:ilvl w:val="0"/>
          <w:numId w:val="30"/>
        </w:numPr>
        <w:jc w:val="both"/>
      </w:pPr>
      <w:r w:rsidRPr="00AD4CFE">
        <w:t xml:space="preserve">Příjemce je povinen zajistit, aby osoby povinné spolupůsobit při kontrole (zejména dodavatelé zboží a služeb, příp. stavebních prací pro příjemce) umožnily kontrolnímu orgánu prověřit jejich účetnictví a účetní doklady </w:t>
      </w:r>
      <w:r w:rsidRPr="00AD4CFE">
        <w:rPr>
          <w:bCs/>
        </w:rPr>
        <w:t>v rozsahu nezbytném ke splnění účelu kontroly.</w:t>
      </w:r>
    </w:p>
    <w:p w14:paraId="68C44C59" w14:textId="77777777" w:rsidR="00854840" w:rsidRPr="00AD4CFE" w:rsidRDefault="00854840" w:rsidP="00854840">
      <w:pPr>
        <w:pStyle w:val="Odstavecseseznamem"/>
        <w:spacing w:after="0"/>
        <w:ind w:left="0"/>
        <w:rPr>
          <w:rFonts w:ascii="Times New Roman" w:hAnsi="Times New Roman"/>
          <w:sz w:val="24"/>
          <w:szCs w:val="24"/>
        </w:rPr>
      </w:pPr>
    </w:p>
    <w:p w14:paraId="4DB1F036" w14:textId="77777777" w:rsidR="00854840" w:rsidRPr="00AD4CFE" w:rsidRDefault="00854840" w:rsidP="00854840">
      <w:pPr>
        <w:numPr>
          <w:ilvl w:val="0"/>
          <w:numId w:val="30"/>
        </w:numPr>
        <w:jc w:val="both"/>
      </w:pPr>
      <w:r w:rsidRPr="00AD4CFE">
        <w:t>Příjemce je povinen, pokud ho poskytovatel požádá, podat informace o výši čerpání dotace k 31. prosinci příslušného kalendářního roku.</w:t>
      </w:r>
    </w:p>
    <w:p w14:paraId="3E592773" w14:textId="77777777" w:rsidR="00854840" w:rsidRPr="00AD4CFE" w:rsidRDefault="00854840" w:rsidP="00854840"/>
    <w:p w14:paraId="7D4B4CD4" w14:textId="555049D6" w:rsidR="00854840" w:rsidRPr="00AD4CFE" w:rsidRDefault="00854840" w:rsidP="00854840">
      <w:pPr>
        <w:numPr>
          <w:ilvl w:val="0"/>
          <w:numId w:val="30"/>
        </w:numPr>
        <w:jc w:val="both"/>
      </w:pPr>
      <w:r w:rsidRPr="00AD4CFE">
        <w:t xml:space="preserve">Příjemce je povinen předložit poskytovateli </w:t>
      </w:r>
      <w:r w:rsidRPr="00AD4CFE">
        <w:rPr>
          <w:b/>
        </w:rPr>
        <w:t xml:space="preserve">nejpozději do </w:t>
      </w:r>
      <w:r w:rsidRPr="0036030C">
        <w:rPr>
          <w:b/>
        </w:rPr>
        <w:t>31.01.20</w:t>
      </w:r>
      <w:r w:rsidR="002C2F55">
        <w:rPr>
          <w:b/>
        </w:rPr>
        <w:t>20</w:t>
      </w:r>
      <w:r w:rsidRPr="00AD4CFE">
        <w:rPr>
          <w:b/>
          <w:i/>
        </w:rPr>
        <w:t xml:space="preserve"> </w:t>
      </w:r>
      <w:r w:rsidRPr="00AD4CFE">
        <w:t xml:space="preserve">finanční vypořádání dotace jako součást závěrečné zprávy. V tomto termínu musí být závěrečná zpráva a finanční vypořádání dotace doručeny poskytovateli, nepostačuje předání k poštovnímu doručení. Připadne-li poslední den lhůty na sobotu, neděli nebo svátek, je posledním dnem lhůty nejblíže následující pracovní den. Součástí finančního </w:t>
      </w:r>
      <w:r w:rsidRPr="00D3208F">
        <w:t xml:space="preserve">vypořádání </w:t>
      </w:r>
      <w:r w:rsidRPr="00AD4CFE">
        <w:t>dotace je prokázání spolufinancování ze strany příjemce.</w:t>
      </w:r>
      <w:r>
        <w:t xml:space="preserve"> </w:t>
      </w:r>
      <w:r w:rsidRPr="0036030C">
        <w:t>Příjemce je povinen prokázat v rámci finančního vypořádání dotace veškeré uznatelné výdaje projektu, a to i v případě, že nebyly hrazeny z dotace nebo byly hrazeny z dotace jen částečně (tj. výdaje byly hrazeny z vlastních nebo jiných zdrojů příjemce).</w:t>
      </w:r>
      <w:r w:rsidRPr="006F58A7">
        <w:t xml:space="preserve"> </w:t>
      </w:r>
      <w:r w:rsidRPr="00AD4CFE">
        <w:t xml:space="preserve"> Nejpozději k termínu pro předložení závěrečné zprávy a finančního vypořádání dotace je příjemce rovněž povinen vrátit převodem na účet poskytovatele, uvedený v záhlaví této smlouvy, případnou nepoužitou část dotace nebo část prostředků, jež přesáhnou částku specifikovanou v čl. IV. odst. 2 této smlouvy a informovat poskytovatele o zaslané vratce. Příjemce doloží finanční vypořádání dotace soupisem všech prvotních dokladů prokazujících vznik uznatelných výdajů projektu na formuláři Finanční vypořádání dotace, který je k dispozici na </w:t>
      </w:r>
      <w:hyperlink r:id="rId13" w:history="1">
        <w:r w:rsidRPr="00AD4CFE">
          <w:rPr>
            <w:rStyle w:val="Hypertextovodkaz"/>
          </w:rPr>
          <w:t>www.kr-jihomoravsky.cz</w:t>
        </w:r>
      </w:hyperlink>
      <w:r w:rsidRPr="00AD4CFE">
        <w:t>, a který tvoří přílohu č. 1 této smlouvy. Příjemce doloží finanční vypořádání dotace také kopiemi všech prvotních dokladů prokazujících čerpání dotace i použití vlastních finančních zdrojů (zejména faktur, dodacích listů, smluv, paragonů apod.).</w:t>
      </w:r>
    </w:p>
    <w:p w14:paraId="4CCF49FD" w14:textId="77777777" w:rsidR="00854840" w:rsidRPr="00AD4CFE" w:rsidRDefault="00854840" w:rsidP="00854840">
      <w:pPr>
        <w:ind w:left="360"/>
      </w:pPr>
    </w:p>
    <w:p w14:paraId="47565B2E" w14:textId="77777777" w:rsidR="00854840" w:rsidRPr="00AD4CFE" w:rsidRDefault="00854840" w:rsidP="00854840">
      <w:pPr>
        <w:numPr>
          <w:ilvl w:val="0"/>
          <w:numId w:val="30"/>
        </w:numPr>
        <w:jc w:val="both"/>
      </w:pPr>
      <w:r w:rsidRPr="00AD4CFE">
        <w:t>Závěrečná zpráva musí obsahovat:</w:t>
      </w:r>
    </w:p>
    <w:p w14:paraId="56F4DF9B" w14:textId="77777777" w:rsidR="00854840" w:rsidRPr="00AD4CFE" w:rsidRDefault="00854840" w:rsidP="00854840">
      <w:pPr>
        <w:numPr>
          <w:ilvl w:val="1"/>
          <w:numId w:val="30"/>
        </w:numPr>
        <w:jc w:val="both"/>
      </w:pPr>
      <w:r w:rsidRPr="00AD4CFE">
        <w:t>stručný popis realizovaného projektu,</w:t>
      </w:r>
    </w:p>
    <w:p w14:paraId="0B332CBB" w14:textId="77777777" w:rsidR="00854840" w:rsidRPr="00AD4CFE" w:rsidRDefault="00854840" w:rsidP="00854840">
      <w:pPr>
        <w:numPr>
          <w:ilvl w:val="1"/>
          <w:numId w:val="30"/>
        </w:numPr>
        <w:jc w:val="both"/>
        <w:rPr>
          <w:b/>
          <w:i/>
        </w:rPr>
      </w:pPr>
      <w:r w:rsidRPr="00AD4CFE">
        <w:t>celkové vyhodnocení splnění účelu,</w:t>
      </w:r>
    </w:p>
    <w:p w14:paraId="4547B93B" w14:textId="77777777" w:rsidR="00854840" w:rsidRPr="00AD4CFE" w:rsidRDefault="00854840" w:rsidP="00854840">
      <w:pPr>
        <w:numPr>
          <w:ilvl w:val="1"/>
          <w:numId w:val="30"/>
        </w:numPr>
        <w:jc w:val="both"/>
      </w:pPr>
      <w:r w:rsidRPr="00AD4CFE">
        <w:t>finanční vypořádání dotace s potvrzením pravdivosti a správnosti finančního vypořádání dotace v souladu s čl. V. odst. 4 této smlouvy,</w:t>
      </w:r>
    </w:p>
    <w:p w14:paraId="6B99E838" w14:textId="77777777" w:rsidR="00854840" w:rsidRPr="00D3208F" w:rsidRDefault="00854840" w:rsidP="00854840">
      <w:pPr>
        <w:numPr>
          <w:ilvl w:val="1"/>
          <w:numId w:val="30"/>
        </w:numPr>
        <w:jc w:val="both"/>
      </w:pPr>
      <w:r w:rsidRPr="00AD4CFE">
        <w:t>další přílohy: fotodokumentace z realizace projektu včetně propagace projektu</w:t>
      </w:r>
      <w:r>
        <w:t xml:space="preserve"> atd</w:t>
      </w:r>
      <w:r w:rsidRPr="00D3208F">
        <w:t>.</w:t>
      </w:r>
    </w:p>
    <w:p w14:paraId="0A6E99BE" w14:textId="77777777" w:rsidR="00854840" w:rsidRPr="00AD4CFE" w:rsidRDefault="00854840" w:rsidP="00854840"/>
    <w:p w14:paraId="500CC8FE" w14:textId="77777777" w:rsidR="00854840" w:rsidRPr="00AD4CFE" w:rsidRDefault="00854840" w:rsidP="00854840">
      <w:pPr>
        <w:numPr>
          <w:ilvl w:val="0"/>
          <w:numId w:val="30"/>
        </w:numPr>
        <w:jc w:val="both"/>
      </w:pPr>
      <w:r w:rsidRPr="00AD4CFE">
        <w:t>Příjemce je povinen průběžně informovat poskytovatele o všech změnách, které by mohly při vymáhání zadržených nebo neoprávněně použitých prostředků dotace zhoršit jeho pozici věřitele nebo dobytnost jeho pohledávky. Zejména je příjemce povinen oznámit poskytovateli do 15 dnů ode dne, kdy došlo k události, skutečnosti, které mají nebo mohou mít za následek příjemcův zánik, transformaci, přeměnu nebo zrušení právnické osoby s likvidací, zahájení insolvenčního řízení, změnu statutárního orgánu příjemce, změnu vlastnického vztahu příjemce k věci, na niž se dotace poskytuje apod.</w:t>
      </w:r>
    </w:p>
    <w:p w14:paraId="1587903E" w14:textId="77777777" w:rsidR="00854840" w:rsidRPr="00AD4CFE" w:rsidRDefault="00854840" w:rsidP="00854840">
      <w:pPr>
        <w:jc w:val="both"/>
      </w:pPr>
    </w:p>
    <w:p w14:paraId="0CB55772" w14:textId="77777777" w:rsidR="00854840" w:rsidRPr="00AD4CFE" w:rsidRDefault="00854840" w:rsidP="00854840">
      <w:pPr>
        <w:numPr>
          <w:ilvl w:val="0"/>
          <w:numId w:val="30"/>
        </w:numPr>
        <w:jc w:val="both"/>
      </w:pPr>
      <w:r w:rsidRPr="00AD4CFE">
        <w:t>Příjemce souhlasí se zveřejněním svého názvu, sídla, názvu projektu a výše poskytnuté dotace, případně dalších údajů uvedených ve zvláštních právních předpisech.</w:t>
      </w:r>
    </w:p>
    <w:p w14:paraId="236CE919" w14:textId="77777777" w:rsidR="00854840" w:rsidRPr="00AD4CFE" w:rsidRDefault="00854840" w:rsidP="00854840">
      <w:pPr>
        <w:widowControl w:val="0"/>
        <w:numPr>
          <w:ilvl w:val="0"/>
          <w:numId w:val="30"/>
        </w:numPr>
        <w:ind w:left="357" w:hanging="357"/>
        <w:jc w:val="both"/>
      </w:pPr>
      <w:r w:rsidRPr="00AD4CFE">
        <w:lastRenderedPageBreak/>
        <w:t xml:space="preserve">Příjemce je povinen oznámit poskytovateli do 7 dnů ode dne, kdy došlo k události, skutečnosti, které mají nebo mohou mít vliv na posouzení veřejné podpory u příjemce ve vztahu k této smlouvě, zejména je povinen oznámit obdržení podpory de </w:t>
      </w:r>
      <w:proofErr w:type="spellStart"/>
      <w:r w:rsidRPr="00AD4CFE">
        <w:t>minimis</w:t>
      </w:r>
      <w:proofErr w:type="spellEnd"/>
      <w:r w:rsidRPr="00AD4CFE">
        <w:t>, která má nebo může mít vliv na překročení limitů stanovených příslušnou legislativou.</w:t>
      </w:r>
    </w:p>
    <w:p w14:paraId="24373B27" w14:textId="77777777" w:rsidR="00854840" w:rsidRPr="00AD4CFE" w:rsidRDefault="00854840" w:rsidP="00854840">
      <w:pPr>
        <w:pStyle w:val="Odstavecseseznamem"/>
        <w:spacing w:after="0"/>
        <w:ind w:left="0"/>
        <w:rPr>
          <w:rFonts w:ascii="Times New Roman" w:hAnsi="Times New Roman"/>
          <w:sz w:val="24"/>
          <w:szCs w:val="24"/>
        </w:rPr>
      </w:pPr>
    </w:p>
    <w:p w14:paraId="75E4FD30" w14:textId="77777777" w:rsidR="00854840" w:rsidRPr="00AD4CFE" w:rsidRDefault="00854840" w:rsidP="00854840">
      <w:pPr>
        <w:widowControl w:val="0"/>
        <w:numPr>
          <w:ilvl w:val="0"/>
          <w:numId w:val="30"/>
        </w:numPr>
        <w:ind w:left="357" w:hanging="357"/>
        <w:jc w:val="both"/>
      </w:pPr>
      <w:r w:rsidRPr="00AD4CFE">
        <w:t xml:space="preserve">Příjemce je povinen uskutečňovat propagaci projektu v souladu s Pravidly pro publicitu a Manuálem jednotného vizuálního stylu JMK zveřejněnými na internetových stránkách poskytovatele. Příjemce se zavazuje, že při propagaci projektu bude uvádět Jihomoravský kraj jako poskytovatele části finančních prostředků. Ke splnění této povinnosti uděluje poskytovatel příjemci souhlas s použitím loga JMK a loga Zdravého Jihomoravského kraje, a to po celou dobu realizace a udržitelnosti projektu. </w:t>
      </w:r>
      <w:r w:rsidRPr="00AD4CFE">
        <w:rPr>
          <w:bCs/>
          <w:iCs/>
        </w:rPr>
        <w:t>Toto ustanovení smlouvy se neuplatní, je-li smlouva o poskytnutí dotace uzavřena po realizaci projektu.</w:t>
      </w:r>
    </w:p>
    <w:p w14:paraId="6CD21937" w14:textId="77777777" w:rsidR="00854840" w:rsidRPr="00AD4CFE" w:rsidRDefault="00854840" w:rsidP="00854840">
      <w:pPr>
        <w:widowControl w:val="0"/>
        <w:ind w:left="357"/>
      </w:pPr>
    </w:p>
    <w:p w14:paraId="531E39B5" w14:textId="77777777" w:rsidR="00854840" w:rsidRPr="00AD4CFE" w:rsidRDefault="00854840" w:rsidP="00854840">
      <w:pPr>
        <w:widowControl w:val="0"/>
        <w:numPr>
          <w:ilvl w:val="0"/>
          <w:numId w:val="30"/>
        </w:numPr>
        <w:ind w:left="357" w:hanging="357"/>
        <w:jc w:val="both"/>
      </w:pPr>
      <w:r w:rsidRPr="00AD4CFE">
        <w:t>Příjemce se zavazuje, že jak při realizaci projektu, tak po jeho ukončení, bude dbát dobrého jména poskytovatele a projekt realizovat v souladu s právními předpisy, veřejným zájmem a Dotačním programem. V případě, že k realizaci projektu došlo před uzavřením smlouvy, prohlašuje příjemce, že toto ustanovení smlouvy bylo naplněno.</w:t>
      </w:r>
    </w:p>
    <w:p w14:paraId="4998AFCB" w14:textId="77777777" w:rsidR="00854840" w:rsidRPr="00AD4CFE" w:rsidRDefault="00854840" w:rsidP="00854840"/>
    <w:p w14:paraId="019CCCD3" w14:textId="77777777" w:rsidR="00854840" w:rsidRPr="00AD4CFE" w:rsidRDefault="00854840" w:rsidP="00854840">
      <w:pPr>
        <w:widowControl w:val="0"/>
        <w:numPr>
          <w:ilvl w:val="0"/>
          <w:numId w:val="30"/>
        </w:numPr>
        <w:ind w:left="357" w:hanging="357"/>
        <w:jc w:val="both"/>
      </w:pPr>
      <w:r w:rsidRPr="00AD4CFE">
        <w:t>Příjemce je povinen po dobu deseti let od skončení projektu archivovat následující podkladové materiály:</w:t>
      </w:r>
    </w:p>
    <w:p w14:paraId="776A7877" w14:textId="77777777" w:rsidR="00854840" w:rsidRPr="00AD4CFE" w:rsidRDefault="00854840" w:rsidP="00854840">
      <w:pPr>
        <w:widowControl w:val="0"/>
        <w:numPr>
          <w:ilvl w:val="1"/>
          <w:numId w:val="30"/>
        </w:numPr>
        <w:ind w:left="714" w:hanging="357"/>
        <w:jc w:val="both"/>
      </w:pPr>
      <w:r w:rsidRPr="00AD4CFE">
        <w:t>žádost včetně povinných příloh,</w:t>
      </w:r>
    </w:p>
    <w:p w14:paraId="4A9C67D0" w14:textId="77777777" w:rsidR="00854840" w:rsidRPr="00AD4CFE" w:rsidRDefault="00854840" w:rsidP="00854840">
      <w:pPr>
        <w:widowControl w:val="0"/>
        <w:numPr>
          <w:ilvl w:val="1"/>
          <w:numId w:val="30"/>
        </w:numPr>
        <w:ind w:left="714" w:hanging="357"/>
        <w:jc w:val="both"/>
      </w:pPr>
      <w:r w:rsidRPr="00AD4CFE">
        <w:t>tuto smlouvu,</w:t>
      </w:r>
    </w:p>
    <w:p w14:paraId="6D47823B" w14:textId="77777777" w:rsidR="00854840" w:rsidRPr="00AD4CFE" w:rsidRDefault="00854840" w:rsidP="00854840">
      <w:pPr>
        <w:widowControl w:val="0"/>
        <w:numPr>
          <w:ilvl w:val="1"/>
          <w:numId w:val="30"/>
        </w:numPr>
        <w:ind w:left="714" w:hanging="357"/>
        <w:jc w:val="both"/>
      </w:pPr>
      <w:r w:rsidRPr="00AD4CFE">
        <w:t>originály dokladů, prokazujících čerpání dotace,</w:t>
      </w:r>
    </w:p>
    <w:p w14:paraId="6B5C124F" w14:textId="77777777" w:rsidR="00854840" w:rsidRPr="00AD4CFE" w:rsidRDefault="00854840" w:rsidP="00854840">
      <w:pPr>
        <w:widowControl w:val="0"/>
        <w:numPr>
          <w:ilvl w:val="1"/>
          <w:numId w:val="30"/>
        </w:numPr>
        <w:ind w:left="714" w:hanging="357"/>
        <w:jc w:val="both"/>
      </w:pPr>
      <w:r w:rsidRPr="00AD4CFE">
        <w:t>dokumentaci o zadání veřejné zakázky, je-li zadávána,</w:t>
      </w:r>
    </w:p>
    <w:p w14:paraId="46374AB9" w14:textId="77777777" w:rsidR="00854840" w:rsidRPr="00AD4CFE" w:rsidRDefault="00854840" w:rsidP="00854840">
      <w:pPr>
        <w:widowControl w:val="0"/>
        <w:numPr>
          <w:ilvl w:val="1"/>
          <w:numId w:val="30"/>
        </w:numPr>
        <w:ind w:left="714" w:hanging="357"/>
        <w:jc w:val="both"/>
      </w:pPr>
      <w:r w:rsidRPr="00AD4CFE">
        <w:t>závěrečnou zprávu a finanční vypořádání dotace.</w:t>
      </w:r>
    </w:p>
    <w:p w14:paraId="523A75F2" w14:textId="77777777" w:rsidR="00854840" w:rsidRPr="00AD4CFE" w:rsidRDefault="00854840" w:rsidP="00854840"/>
    <w:p w14:paraId="27CB9D7B" w14:textId="77777777" w:rsidR="00854840" w:rsidRPr="00AD4CFE" w:rsidRDefault="00854840" w:rsidP="00854840"/>
    <w:p w14:paraId="496545FC" w14:textId="77777777" w:rsidR="00854840" w:rsidRPr="00AD4CFE" w:rsidRDefault="00854840" w:rsidP="00854840">
      <w:pPr>
        <w:keepNext/>
        <w:jc w:val="center"/>
        <w:rPr>
          <w:b/>
        </w:rPr>
      </w:pPr>
      <w:r w:rsidRPr="00AD4CFE">
        <w:rPr>
          <w:b/>
        </w:rPr>
        <w:t>Článek V.</w:t>
      </w:r>
    </w:p>
    <w:p w14:paraId="4D3AA744" w14:textId="77777777" w:rsidR="00854840" w:rsidRPr="00AD4CFE" w:rsidRDefault="00854840" w:rsidP="00854840">
      <w:pPr>
        <w:keepNext/>
        <w:jc w:val="center"/>
        <w:rPr>
          <w:b/>
        </w:rPr>
      </w:pPr>
      <w:r w:rsidRPr="00AD4CFE">
        <w:rPr>
          <w:b/>
        </w:rPr>
        <w:t>Kontrola</w:t>
      </w:r>
    </w:p>
    <w:p w14:paraId="5E2FC9EC" w14:textId="77777777" w:rsidR="00854840" w:rsidRPr="00AD4CFE" w:rsidRDefault="00854840" w:rsidP="00854840">
      <w:pPr>
        <w:keepNext/>
        <w:jc w:val="center"/>
        <w:rPr>
          <w:b/>
        </w:rPr>
      </w:pPr>
    </w:p>
    <w:p w14:paraId="6A6243FD" w14:textId="77777777" w:rsidR="00854840" w:rsidRPr="00AD4CFE" w:rsidRDefault="00854840" w:rsidP="00854840">
      <w:pPr>
        <w:keepNext/>
        <w:numPr>
          <w:ilvl w:val="0"/>
          <w:numId w:val="40"/>
        </w:numPr>
        <w:jc w:val="both"/>
      </w:pPr>
      <w:r w:rsidRPr="00AD4CFE">
        <w:t>Příslušné orgány poskytovatele jsou oprávněny v souladu se zvláštním právním předpisem zákonem č. 320/2001 Sb., o finanční kontrole ve veřejné správě a o změně některých zákonů (zákon o finanční kontrole), ve znění pozdějších předpisů, zákonem č. 129/2000 Sb., o krajích (krajské zřízení), ve znění pozdějších předpisů, zákonem č. 250/2000 Sb., o rozpočtových pravidlech územních rozpočtů, ve znění pozdějších předpisů, kdykoli kontrolovat dodržení podmínek, za kterých byla dotace poskytnuta.</w:t>
      </w:r>
    </w:p>
    <w:p w14:paraId="56D73845" w14:textId="77777777" w:rsidR="00854840" w:rsidRPr="00AD4CFE" w:rsidRDefault="00854840" w:rsidP="00854840">
      <w:pPr>
        <w:ind w:left="697" w:hanging="357"/>
      </w:pPr>
    </w:p>
    <w:p w14:paraId="19969678" w14:textId="77777777" w:rsidR="00854840" w:rsidRPr="00AD4CFE" w:rsidRDefault="00854840" w:rsidP="00854840">
      <w:pPr>
        <w:numPr>
          <w:ilvl w:val="0"/>
          <w:numId w:val="40"/>
        </w:numPr>
        <w:jc w:val="both"/>
        <w:rPr>
          <w:bCs/>
        </w:rPr>
      </w:pPr>
      <w:r w:rsidRPr="00AD4CFE">
        <w:rPr>
          <w:bCs/>
        </w:rPr>
        <w:t xml:space="preserve">Příjemce je povinen poskytnout součinnost při výkonu kontrolní činnosti dle odst. 1 tohoto článku, zejména předložit kontrolním orgánům poskytovatele kdykoliv k nahlédnutí originály všech účetních dokladů prokazujících vznik uznatelných výdajů </w:t>
      </w:r>
      <w:r w:rsidRPr="00AD4CFE">
        <w:t>projektu</w:t>
      </w:r>
      <w:r w:rsidRPr="00AD4CFE">
        <w:rPr>
          <w:bCs/>
        </w:rPr>
        <w:t xml:space="preserve"> a využití prostředků v souladu s účelem </w:t>
      </w:r>
      <w:r w:rsidRPr="00AD4CFE">
        <w:t>projektu.</w:t>
      </w:r>
    </w:p>
    <w:p w14:paraId="4117468C" w14:textId="77777777" w:rsidR="00854840" w:rsidRPr="00AD4CFE" w:rsidRDefault="00854840" w:rsidP="00854840">
      <w:pPr>
        <w:ind w:left="340"/>
        <w:rPr>
          <w:bCs/>
        </w:rPr>
      </w:pPr>
    </w:p>
    <w:p w14:paraId="34FA313E" w14:textId="77777777" w:rsidR="00854840" w:rsidRPr="00AD4CFE" w:rsidRDefault="00854840" w:rsidP="00854840">
      <w:pPr>
        <w:numPr>
          <w:ilvl w:val="0"/>
          <w:numId w:val="40"/>
        </w:numPr>
        <w:jc w:val="both"/>
        <w:rPr>
          <w:bCs/>
        </w:rPr>
      </w:pPr>
      <w:r w:rsidRPr="00AD4CFE">
        <w:rPr>
          <w:bCs/>
        </w:rPr>
        <w:t>Příjemce je povinen umožnit poskytovateli provést kontrolu, jak v průběhu, tak i</w:t>
      </w:r>
      <w:r w:rsidRPr="00AD4CFE">
        <w:t> po ukončení realizace projektu, a to ještě po dobu deseti let od ukončení financování projektu ze strany poskytovatele.</w:t>
      </w:r>
    </w:p>
    <w:p w14:paraId="7D3FDCD4" w14:textId="77777777" w:rsidR="00854840" w:rsidRPr="00AD4CFE" w:rsidRDefault="00854840" w:rsidP="00854840">
      <w:pPr>
        <w:tabs>
          <w:tab w:val="num" w:pos="360"/>
        </w:tabs>
        <w:ind w:left="697" w:hanging="357"/>
        <w:rPr>
          <w:bCs/>
        </w:rPr>
      </w:pPr>
    </w:p>
    <w:p w14:paraId="1607B1E5" w14:textId="77777777" w:rsidR="00854840" w:rsidRPr="00AD4CFE" w:rsidRDefault="00854840" w:rsidP="00854840">
      <w:pPr>
        <w:numPr>
          <w:ilvl w:val="0"/>
          <w:numId w:val="40"/>
        </w:numPr>
        <w:jc w:val="both"/>
      </w:pPr>
      <w:r w:rsidRPr="00AD4CFE">
        <w:t>Za pravdivost i správnost závěrečné zprávy a finančního vypořádání dotace odpovídá osoba oprávněná jednat za nebo jménem příjemce, která tuto skutečnost v závěrečné zprávě a ve finančním vypořádání dotace písemně potvrdí.</w:t>
      </w:r>
    </w:p>
    <w:p w14:paraId="404061DA" w14:textId="77777777" w:rsidR="00854840" w:rsidRPr="00AD4CFE" w:rsidRDefault="00854840" w:rsidP="00854840">
      <w:pPr>
        <w:rPr>
          <w:b/>
        </w:rPr>
      </w:pPr>
    </w:p>
    <w:p w14:paraId="739117BC" w14:textId="77777777" w:rsidR="00854840" w:rsidRPr="00AD4CFE" w:rsidRDefault="00854840" w:rsidP="00854840">
      <w:pPr>
        <w:jc w:val="center"/>
        <w:rPr>
          <w:b/>
        </w:rPr>
      </w:pPr>
      <w:r w:rsidRPr="00AD4CFE">
        <w:rPr>
          <w:b/>
        </w:rPr>
        <w:lastRenderedPageBreak/>
        <w:t>Článek VI.</w:t>
      </w:r>
    </w:p>
    <w:p w14:paraId="20488B83" w14:textId="77777777" w:rsidR="00854840" w:rsidRPr="00AD4CFE" w:rsidRDefault="00854840" w:rsidP="00854840">
      <w:pPr>
        <w:jc w:val="center"/>
        <w:rPr>
          <w:b/>
        </w:rPr>
      </w:pPr>
      <w:r w:rsidRPr="00AD4CFE">
        <w:rPr>
          <w:b/>
        </w:rPr>
        <w:t>Důsledky porušení povinností příjemce</w:t>
      </w:r>
    </w:p>
    <w:p w14:paraId="1A1CD45E" w14:textId="77777777" w:rsidR="00854840" w:rsidRPr="00AD4CFE" w:rsidRDefault="00854840" w:rsidP="00854840">
      <w:pPr>
        <w:keepNext/>
        <w:jc w:val="center"/>
        <w:rPr>
          <w:b/>
        </w:rPr>
      </w:pPr>
    </w:p>
    <w:p w14:paraId="5F0BE154" w14:textId="77777777" w:rsidR="00854840" w:rsidRPr="00AD4CFE" w:rsidRDefault="00854840" w:rsidP="00854840">
      <w:pPr>
        <w:keepNext/>
        <w:numPr>
          <w:ilvl w:val="0"/>
          <w:numId w:val="42"/>
        </w:numPr>
        <w:jc w:val="both"/>
      </w:pPr>
      <w:r w:rsidRPr="00AD4CFE">
        <w:t xml:space="preserve">Pokud se příjemce dopustí porušení rozpočtové kázně, poskytovatel postupuje dle § 22 zákona č. 250/2000 Sb., o rozpočtových pravidlech územních rozpočtů, ve znění pozdějších předpisů. V případě prodlení s odvodem za porušení rozpočtové kázně je ten, kdo rozpočtovou kázeň porušil, povinen zaplatit penále dle § 22 odst. 8 zákona </w:t>
      </w:r>
      <w:r w:rsidRPr="00AD4CFE">
        <w:br/>
        <w:t>č. 250/2000 Sb., o rozpočtových pravidlech územních rozpočtů, ve znění pozdějších předpisů.</w:t>
      </w:r>
    </w:p>
    <w:p w14:paraId="65D042C8" w14:textId="77777777" w:rsidR="00854840" w:rsidRPr="00AD4CFE" w:rsidRDefault="00854840" w:rsidP="00854840"/>
    <w:p w14:paraId="019EE8BF" w14:textId="77777777" w:rsidR="00854840" w:rsidRPr="00AD4CFE" w:rsidRDefault="00854840" w:rsidP="00854840">
      <w:pPr>
        <w:numPr>
          <w:ilvl w:val="0"/>
          <w:numId w:val="42"/>
        </w:numPr>
        <w:jc w:val="both"/>
      </w:pPr>
      <w:r w:rsidRPr="00AD4CFE">
        <w:rPr>
          <w:iCs/>
        </w:rPr>
        <w:t>Odvody za porušení rozpočtové kázně při použití téže dotace se sčítají</w:t>
      </w:r>
      <w:r w:rsidRPr="00AD4CFE">
        <w:rPr>
          <w:b/>
          <w:i/>
          <w:iCs/>
        </w:rPr>
        <w:t>.</w:t>
      </w:r>
      <w:r w:rsidRPr="00AD4CFE">
        <w:rPr>
          <w:iCs/>
        </w:rPr>
        <w:t xml:space="preserve"> Odvody za porušení rozpočtové kázně lze uložit pouze do výše peněžních prostředků poskytnutých ke dni porušení rozpočtové kázně. Při podezření na porušení rozpočtové kázně může poskytovatel peněžních prostředků pozastavit jejich poskytnutí, a to až do výše předpokládaného odvodu. Pokud krajský úřad uloží odvod za porušení rozpočtové kázně, v rozhodnutí uvede, že z uloženého odvodu bude odvedena pouze částka ve výši rozdílu mezi uloženým odvodem a peněžními prostředky neposkytnutými z důvodu podezření na porušení rozpočtové kázně. Pokud krajský úřad odvod neuloží, poskytovatel peněžních prostředků poskytne pozastavené peněžní prostředky příjemci.</w:t>
      </w:r>
    </w:p>
    <w:p w14:paraId="4853A50D" w14:textId="77777777" w:rsidR="00854840" w:rsidRPr="00AD4CFE" w:rsidRDefault="00854840" w:rsidP="00854840">
      <w:pPr>
        <w:jc w:val="both"/>
      </w:pPr>
    </w:p>
    <w:p w14:paraId="4BEFD05F" w14:textId="77777777" w:rsidR="00854840" w:rsidRPr="00AD4CFE" w:rsidRDefault="00854840" w:rsidP="00854840">
      <w:pPr>
        <w:numPr>
          <w:ilvl w:val="0"/>
          <w:numId w:val="42"/>
        </w:numPr>
        <w:jc w:val="both"/>
        <w:rPr>
          <w:iCs/>
        </w:rPr>
      </w:pPr>
      <w:r w:rsidRPr="00AD4CFE">
        <w:rPr>
          <w:iCs/>
        </w:rPr>
        <w:t xml:space="preserve">Nedodržení povinnosti vyplývající z odstavce č. 12 až 15 a č. 18 článku IV. Smlouvy je považováno za méně závažné porušení povinnosti ve smyslu </w:t>
      </w:r>
      <w:proofErr w:type="spellStart"/>
      <w:r w:rsidRPr="00AD4CFE">
        <w:rPr>
          <w:iCs/>
        </w:rPr>
        <w:t>ust</w:t>
      </w:r>
      <w:proofErr w:type="spellEnd"/>
      <w:r w:rsidRPr="00AD4CFE">
        <w:rPr>
          <w:iCs/>
        </w:rPr>
        <w:t xml:space="preserve">. § 22 odst. 5 zákona </w:t>
      </w:r>
      <w:r w:rsidRPr="00AD4CFE">
        <w:rPr>
          <w:iCs/>
        </w:rPr>
        <w:br/>
        <w:t>č. 250/2000 Sb. Odvod za tato porušení rozpočtové kázně se stanoví následujícím způsobem:</w:t>
      </w:r>
    </w:p>
    <w:p w14:paraId="4A1999FD" w14:textId="1F22E260" w:rsidR="00854840" w:rsidRPr="00AD4CFE" w:rsidRDefault="00854840" w:rsidP="00854840">
      <w:pPr>
        <w:ind w:left="360"/>
        <w:jc w:val="both"/>
        <w:rPr>
          <w:iCs/>
        </w:rPr>
      </w:pPr>
      <w:r w:rsidRPr="00AD4CFE">
        <w:rPr>
          <w:iCs/>
        </w:rPr>
        <w:t>a)</w:t>
      </w:r>
      <w:r w:rsidRPr="00AD4CFE">
        <w:rPr>
          <w:iCs/>
        </w:rPr>
        <w:tab/>
      </w:r>
      <w:r w:rsidRPr="00AD4CFE">
        <w:rPr>
          <w:bCs/>
        </w:rPr>
        <w:t>informace o stavu čerpání dotace podle odst. 12 nebo</w:t>
      </w:r>
      <w:r w:rsidRPr="00AD4CFE">
        <w:rPr>
          <w:iCs/>
        </w:rPr>
        <w:t xml:space="preserve"> vypořádání</w:t>
      </w:r>
      <w:r w:rsidR="00370BE2">
        <w:rPr>
          <w:iCs/>
        </w:rPr>
        <w:t xml:space="preserve"> a předložení</w:t>
      </w:r>
      <w:r w:rsidRPr="00AD4CFE">
        <w:rPr>
          <w:iCs/>
        </w:rPr>
        <w:t xml:space="preserve"> podle odst. </w:t>
      </w:r>
      <w:proofErr w:type="gramStart"/>
      <w:r w:rsidRPr="00AD4CFE">
        <w:rPr>
          <w:iCs/>
        </w:rPr>
        <w:t xml:space="preserve">13 </w:t>
      </w:r>
      <w:r w:rsidR="00370BE2">
        <w:rPr>
          <w:iCs/>
        </w:rPr>
        <w:t xml:space="preserve"> a</w:t>
      </w:r>
      <w:proofErr w:type="gramEnd"/>
      <w:r w:rsidR="00370BE2">
        <w:rPr>
          <w:iCs/>
        </w:rPr>
        <w:t xml:space="preserve"> odst. 14 </w:t>
      </w:r>
      <w:r w:rsidRPr="00AD4CFE">
        <w:rPr>
          <w:iCs/>
        </w:rPr>
        <w:t>po stanovené lhůtě:</w:t>
      </w:r>
    </w:p>
    <w:p w14:paraId="533551B4" w14:textId="77777777" w:rsidR="00854840" w:rsidRPr="00AD4CFE" w:rsidRDefault="00854840" w:rsidP="00854840">
      <w:pPr>
        <w:ind w:left="360"/>
        <w:jc w:val="both"/>
        <w:rPr>
          <w:iCs/>
        </w:rPr>
      </w:pPr>
      <w:r w:rsidRPr="00AD4CFE">
        <w:rPr>
          <w:iCs/>
        </w:rPr>
        <w:t>do 5 kalendářních dnů</w:t>
      </w:r>
      <w:proofErr w:type="gramStart"/>
      <w:r w:rsidRPr="00AD4CFE">
        <w:rPr>
          <w:iCs/>
        </w:rPr>
        <w:tab/>
        <w:t xml:space="preserve">  </w:t>
      </w:r>
      <w:r w:rsidRPr="00AD4CFE">
        <w:rPr>
          <w:iCs/>
        </w:rPr>
        <w:tab/>
      </w:r>
      <w:proofErr w:type="gramEnd"/>
      <w:r w:rsidRPr="00AD4CFE">
        <w:rPr>
          <w:iCs/>
        </w:rPr>
        <w:tab/>
      </w:r>
      <w:r w:rsidRPr="00AD4CFE">
        <w:rPr>
          <w:iCs/>
        </w:rPr>
        <w:tab/>
      </w:r>
      <w:r w:rsidRPr="00AD4CFE">
        <w:rPr>
          <w:iCs/>
        </w:rPr>
        <w:tab/>
      </w:r>
      <w:r w:rsidRPr="00AD4CFE">
        <w:rPr>
          <w:iCs/>
        </w:rPr>
        <w:tab/>
        <w:t>1 % poskytnuté dotace</w:t>
      </w:r>
    </w:p>
    <w:p w14:paraId="3F8C5B94" w14:textId="77777777" w:rsidR="00854840" w:rsidRPr="00AD4CFE" w:rsidRDefault="00854840" w:rsidP="00854840">
      <w:pPr>
        <w:ind w:left="360"/>
        <w:jc w:val="both"/>
        <w:rPr>
          <w:iCs/>
        </w:rPr>
      </w:pPr>
      <w:r w:rsidRPr="00AD4CFE">
        <w:rPr>
          <w:iCs/>
        </w:rPr>
        <w:t>od 6 do 30 kalendářních dnů</w:t>
      </w:r>
      <w:r w:rsidRPr="00AD4CFE">
        <w:rPr>
          <w:iCs/>
        </w:rPr>
        <w:tab/>
      </w:r>
      <w:r w:rsidRPr="00AD4CFE">
        <w:rPr>
          <w:iCs/>
        </w:rPr>
        <w:tab/>
      </w:r>
      <w:r w:rsidRPr="00AD4CFE">
        <w:rPr>
          <w:iCs/>
        </w:rPr>
        <w:tab/>
      </w:r>
      <w:r w:rsidRPr="00AD4CFE">
        <w:rPr>
          <w:iCs/>
        </w:rPr>
        <w:tab/>
      </w:r>
      <w:r w:rsidRPr="00AD4CFE">
        <w:rPr>
          <w:iCs/>
        </w:rPr>
        <w:tab/>
        <w:t>2 % poskytnuté dotace</w:t>
      </w:r>
    </w:p>
    <w:p w14:paraId="06A219E8" w14:textId="77777777" w:rsidR="00854840" w:rsidRPr="00AD4CFE" w:rsidRDefault="00854840" w:rsidP="00854840">
      <w:pPr>
        <w:ind w:left="360"/>
        <w:jc w:val="both"/>
        <w:rPr>
          <w:iCs/>
        </w:rPr>
      </w:pPr>
    </w:p>
    <w:p w14:paraId="13C8844B" w14:textId="524F7E5B" w:rsidR="00854840" w:rsidRPr="00D3208F" w:rsidRDefault="00854840" w:rsidP="00854840">
      <w:pPr>
        <w:ind w:left="360"/>
        <w:jc w:val="both"/>
        <w:rPr>
          <w:bCs/>
        </w:rPr>
      </w:pPr>
      <w:r w:rsidRPr="00AD4CFE">
        <w:rPr>
          <w:iCs/>
        </w:rPr>
        <w:t xml:space="preserve">b) </w:t>
      </w:r>
      <w:r w:rsidRPr="00D3208F">
        <w:rPr>
          <w:bCs/>
        </w:rPr>
        <w:t xml:space="preserve">Předložení závěrečné zprávy </w:t>
      </w:r>
      <w:r w:rsidR="00370BE2">
        <w:rPr>
          <w:bCs/>
        </w:rPr>
        <w:t xml:space="preserve">v požadované kvalitě až </w:t>
      </w:r>
      <w:r>
        <w:rPr>
          <w:bCs/>
        </w:rPr>
        <w:t xml:space="preserve">po stanovené lhůtě </w:t>
      </w:r>
      <w:r w:rsidRPr="00D3208F">
        <w:rPr>
          <w:bCs/>
        </w:rPr>
        <w:t xml:space="preserve">podle odst. </w:t>
      </w:r>
      <w:r w:rsidRPr="00284697">
        <w:rPr>
          <w:bCs/>
        </w:rPr>
        <w:t>1</w:t>
      </w:r>
      <w:r w:rsidR="00284719">
        <w:rPr>
          <w:bCs/>
        </w:rPr>
        <w:t>3</w:t>
      </w:r>
    </w:p>
    <w:p w14:paraId="0E87EEC4" w14:textId="77777777" w:rsidR="00854840" w:rsidRPr="00D3208F" w:rsidRDefault="00854840" w:rsidP="00854840">
      <w:pPr>
        <w:tabs>
          <w:tab w:val="left" w:pos="5580"/>
        </w:tabs>
        <w:ind w:left="360"/>
        <w:rPr>
          <w:bCs/>
        </w:rPr>
      </w:pPr>
      <w:r w:rsidRPr="00D3208F">
        <w:rPr>
          <w:bCs/>
        </w:rPr>
        <w:t>do 5 kalendářních dnů</w:t>
      </w:r>
      <w:proofErr w:type="gramStart"/>
      <w:r w:rsidRPr="00D3208F">
        <w:rPr>
          <w:bCs/>
        </w:rPr>
        <w:tab/>
        <w:t xml:space="preserve">  </w:t>
      </w:r>
      <w:r w:rsidRPr="00D3208F">
        <w:rPr>
          <w:bCs/>
        </w:rPr>
        <w:tab/>
      </w:r>
      <w:proofErr w:type="gramEnd"/>
      <w:r w:rsidRPr="00D3208F">
        <w:rPr>
          <w:bCs/>
        </w:rPr>
        <w:t>1 % poskytnuté dotace</w:t>
      </w:r>
    </w:p>
    <w:p w14:paraId="0FDF8D8D" w14:textId="77777777" w:rsidR="00854840" w:rsidRPr="00D3208F" w:rsidRDefault="00854840" w:rsidP="00854840">
      <w:pPr>
        <w:tabs>
          <w:tab w:val="left" w:pos="5580"/>
        </w:tabs>
        <w:ind w:left="360"/>
        <w:rPr>
          <w:bCs/>
        </w:rPr>
      </w:pPr>
      <w:r w:rsidRPr="00D3208F">
        <w:rPr>
          <w:bCs/>
        </w:rPr>
        <w:t>od 6 do 30 kalendářních dnů</w:t>
      </w:r>
      <w:r w:rsidRPr="00D3208F">
        <w:rPr>
          <w:bCs/>
        </w:rPr>
        <w:tab/>
      </w:r>
      <w:r w:rsidRPr="00D3208F">
        <w:rPr>
          <w:bCs/>
        </w:rPr>
        <w:tab/>
      </w:r>
      <w:r w:rsidRPr="00D3208F">
        <w:rPr>
          <w:bCs/>
        </w:rPr>
        <w:tab/>
        <w:t>2 % poskytnuté dotace</w:t>
      </w:r>
    </w:p>
    <w:p w14:paraId="0E46247B" w14:textId="77777777" w:rsidR="00854840" w:rsidRDefault="00854840" w:rsidP="00854840">
      <w:pPr>
        <w:tabs>
          <w:tab w:val="left" w:pos="5580"/>
        </w:tabs>
        <w:ind w:left="360"/>
        <w:rPr>
          <w:iCs/>
        </w:rPr>
      </w:pPr>
      <w:r w:rsidRPr="00C70C2F">
        <w:rPr>
          <w:b/>
          <w:bCs/>
          <w:i/>
        </w:rPr>
        <w:t xml:space="preserve"> </w:t>
      </w:r>
    </w:p>
    <w:p w14:paraId="33F23663" w14:textId="77777777" w:rsidR="00854840" w:rsidRPr="00AD4CFE" w:rsidRDefault="00854840" w:rsidP="00854840">
      <w:pPr>
        <w:ind w:left="360"/>
        <w:jc w:val="both"/>
        <w:rPr>
          <w:iCs/>
        </w:rPr>
      </w:pPr>
      <w:r>
        <w:rPr>
          <w:iCs/>
        </w:rPr>
        <w:t xml:space="preserve">c) </w:t>
      </w:r>
      <w:r w:rsidRPr="00AD4CFE">
        <w:rPr>
          <w:iCs/>
        </w:rPr>
        <w:t>Porušení povinnosti stanovené v odst.</w:t>
      </w:r>
      <w:r w:rsidRPr="00284697">
        <w:rPr>
          <w:iCs/>
        </w:rPr>
        <w:t>15</w:t>
      </w:r>
      <w:proofErr w:type="gramStart"/>
      <w:r w:rsidRPr="00AD4CFE">
        <w:rPr>
          <w:iCs/>
        </w:rPr>
        <w:tab/>
        <w:t xml:space="preserve">  </w:t>
      </w:r>
      <w:r w:rsidRPr="00AD4CFE">
        <w:rPr>
          <w:iCs/>
        </w:rPr>
        <w:tab/>
      </w:r>
      <w:proofErr w:type="gramEnd"/>
      <w:r>
        <w:rPr>
          <w:iCs/>
        </w:rPr>
        <w:tab/>
      </w:r>
      <w:r w:rsidRPr="00AD4CFE">
        <w:rPr>
          <w:iCs/>
        </w:rPr>
        <w:t>2 % poskytnuté dotace</w:t>
      </w:r>
    </w:p>
    <w:p w14:paraId="6E1D342D" w14:textId="77777777" w:rsidR="00854840" w:rsidRPr="00AD4CFE" w:rsidRDefault="00854840" w:rsidP="00854840">
      <w:pPr>
        <w:ind w:left="360"/>
        <w:jc w:val="both"/>
        <w:rPr>
          <w:iCs/>
        </w:rPr>
      </w:pPr>
    </w:p>
    <w:p w14:paraId="716795BC" w14:textId="77777777" w:rsidR="00854840" w:rsidRPr="00AD4CFE" w:rsidRDefault="00854840" w:rsidP="00854840">
      <w:pPr>
        <w:ind w:left="360"/>
        <w:jc w:val="both"/>
        <w:rPr>
          <w:iCs/>
        </w:rPr>
      </w:pPr>
      <w:r>
        <w:rPr>
          <w:iCs/>
        </w:rPr>
        <w:t>d</w:t>
      </w:r>
      <w:r w:rsidRPr="00AD4CFE">
        <w:rPr>
          <w:iCs/>
        </w:rPr>
        <w:t xml:space="preserve">) Porušení povinnosti stanovené v odst. </w:t>
      </w:r>
      <w:r>
        <w:rPr>
          <w:iCs/>
        </w:rPr>
        <w:t>1</w:t>
      </w:r>
      <w:r w:rsidRPr="00AD4CFE">
        <w:rPr>
          <w:iCs/>
        </w:rPr>
        <w:t>8</w:t>
      </w:r>
      <w:r w:rsidRPr="00AD4CFE">
        <w:rPr>
          <w:iCs/>
        </w:rPr>
        <w:tab/>
      </w:r>
      <w:r w:rsidRPr="00AD4CFE">
        <w:rPr>
          <w:iCs/>
        </w:rPr>
        <w:tab/>
      </w:r>
      <w:r w:rsidRPr="00AD4CFE">
        <w:rPr>
          <w:iCs/>
        </w:rPr>
        <w:tab/>
        <w:t>5 % poskytnuté dotace.</w:t>
      </w:r>
    </w:p>
    <w:p w14:paraId="2DE84303" w14:textId="77777777" w:rsidR="00854840" w:rsidRPr="00AD4CFE" w:rsidRDefault="00854840" w:rsidP="00854840">
      <w:pPr>
        <w:ind w:left="360"/>
        <w:jc w:val="both"/>
      </w:pPr>
    </w:p>
    <w:p w14:paraId="425F8B5A" w14:textId="77777777" w:rsidR="00854840" w:rsidRPr="00AD4CFE" w:rsidRDefault="00854840" w:rsidP="00854840">
      <w:pPr>
        <w:numPr>
          <w:ilvl w:val="0"/>
          <w:numId w:val="42"/>
        </w:numPr>
        <w:jc w:val="both"/>
      </w:pPr>
      <w:r w:rsidRPr="00AD4CFE">
        <w:t>Dotace či její části se považují za vrácené dnem, kdy byly připsány na účet pos</w:t>
      </w:r>
      <w:r>
        <w:t>kytovatele</w:t>
      </w:r>
      <w:r w:rsidRPr="00AD4CFE">
        <w:t>.</w:t>
      </w:r>
    </w:p>
    <w:p w14:paraId="6671DD8D" w14:textId="77777777" w:rsidR="00854840" w:rsidRPr="00AD4CFE" w:rsidRDefault="00854840" w:rsidP="00854840">
      <w:pPr>
        <w:jc w:val="both"/>
      </w:pPr>
    </w:p>
    <w:p w14:paraId="394D4C9B" w14:textId="77777777" w:rsidR="00854840" w:rsidRPr="00AD4CFE" w:rsidRDefault="00854840" w:rsidP="00854840">
      <w:pPr>
        <w:numPr>
          <w:ilvl w:val="0"/>
          <w:numId w:val="42"/>
        </w:numPr>
        <w:jc w:val="both"/>
      </w:pPr>
      <w:r w:rsidRPr="00AD4CFE">
        <w:t>Poskytovatel je oprávněn při zjištění porušení podmínek této smlouvy, Dotačního programu příjemcem pozastavit uvolňování finančních prostředků. O pozastavení poskytování finančních prostředků poskytovatel písemně informuje příjemce ve lhůtě 30 dnů ode dne, kdy se o porušení podmínek této smlouvy příjemcem dozví.</w:t>
      </w:r>
    </w:p>
    <w:p w14:paraId="2307C708" w14:textId="77777777" w:rsidR="00854840" w:rsidRPr="00AD4CFE" w:rsidRDefault="00854840" w:rsidP="00854840">
      <w:pPr>
        <w:keepNext/>
        <w:jc w:val="center"/>
        <w:rPr>
          <w:b/>
        </w:rPr>
      </w:pPr>
      <w:r w:rsidRPr="00AD4CFE">
        <w:rPr>
          <w:b/>
        </w:rPr>
        <w:lastRenderedPageBreak/>
        <w:t>Článek VII.</w:t>
      </w:r>
    </w:p>
    <w:p w14:paraId="7C6B37D3" w14:textId="77777777" w:rsidR="00854840" w:rsidRPr="00AD4CFE" w:rsidRDefault="00854840" w:rsidP="00854840">
      <w:pPr>
        <w:keepNext/>
        <w:jc w:val="center"/>
        <w:rPr>
          <w:b/>
        </w:rPr>
      </w:pPr>
      <w:r w:rsidRPr="00AD4CFE">
        <w:rPr>
          <w:b/>
        </w:rPr>
        <w:t>Ukončení smlouvy</w:t>
      </w:r>
    </w:p>
    <w:p w14:paraId="38498327" w14:textId="77777777" w:rsidR="00854840" w:rsidRPr="00AD4CFE" w:rsidRDefault="00854840" w:rsidP="00854840">
      <w:pPr>
        <w:keepNext/>
        <w:jc w:val="center"/>
        <w:rPr>
          <w:b/>
        </w:rPr>
      </w:pPr>
    </w:p>
    <w:p w14:paraId="77393F6A" w14:textId="77777777" w:rsidR="00854840" w:rsidRPr="00AD4CFE" w:rsidRDefault="00854840" w:rsidP="00854840">
      <w:pPr>
        <w:keepNext/>
        <w:numPr>
          <w:ilvl w:val="0"/>
          <w:numId w:val="43"/>
        </w:numPr>
        <w:jc w:val="both"/>
      </w:pPr>
      <w:r w:rsidRPr="00AD4CFE">
        <w:t>Závazek založený touto smlouvou lze ukončit na základě písemné dohody smluvních stran nebo výpovědí.</w:t>
      </w:r>
    </w:p>
    <w:p w14:paraId="6A42B3F3" w14:textId="77777777" w:rsidR="00854840" w:rsidRPr="00AD4CFE" w:rsidRDefault="00854840" w:rsidP="00854840">
      <w:pPr>
        <w:keepNext/>
        <w:ind w:left="360"/>
      </w:pPr>
    </w:p>
    <w:p w14:paraId="1BFE6797" w14:textId="77777777" w:rsidR="00854840" w:rsidRPr="00AD4CFE" w:rsidRDefault="00854840" w:rsidP="00854840">
      <w:pPr>
        <w:keepNext/>
        <w:numPr>
          <w:ilvl w:val="0"/>
          <w:numId w:val="43"/>
        </w:numPr>
        <w:jc w:val="both"/>
      </w:pPr>
      <w:r w:rsidRPr="00AD4CFE">
        <w:t>Kterákoliv smluvní strana je oprávněna závazek z této smlouvy písemně vypovědět bez udání důvodu. Výpovědní lhůta činí 14 dnů a počíná běžet 1. dnem následujícím po dni doručení výpovědi druhé smluvní straně. V případě pochybností se má za to, že výpověď byla doručena 3. den od jejího odeslání.</w:t>
      </w:r>
    </w:p>
    <w:p w14:paraId="09D8DE6E" w14:textId="77777777" w:rsidR="00854840" w:rsidRPr="00AD4CFE" w:rsidRDefault="00854840" w:rsidP="00854840">
      <w:pPr>
        <w:pStyle w:val="Odstavecseseznamem"/>
        <w:spacing w:after="0"/>
        <w:rPr>
          <w:rFonts w:ascii="Times New Roman" w:hAnsi="Times New Roman"/>
          <w:sz w:val="24"/>
          <w:szCs w:val="24"/>
        </w:rPr>
      </w:pPr>
    </w:p>
    <w:p w14:paraId="5FD9DBE1" w14:textId="77777777" w:rsidR="00854840" w:rsidRPr="00AD4CFE" w:rsidRDefault="00854840" w:rsidP="00854840">
      <w:pPr>
        <w:keepNext/>
        <w:numPr>
          <w:ilvl w:val="0"/>
          <w:numId w:val="43"/>
        </w:numPr>
        <w:jc w:val="both"/>
      </w:pPr>
      <w:r w:rsidRPr="00AD4CFE">
        <w:t>Ve výpovědní lhůtě poskytovatel pozastaví uvolňování finančních prostředků.</w:t>
      </w:r>
    </w:p>
    <w:p w14:paraId="43D5303D" w14:textId="77777777" w:rsidR="00854840" w:rsidRPr="00AD4CFE" w:rsidRDefault="00854840" w:rsidP="00854840"/>
    <w:p w14:paraId="64A86468" w14:textId="77777777" w:rsidR="00854840" w:rsidRPr="00AD4CFE" w:rsidRDefault="00854840" w:rsidP="00854840">
      <w:pPr>
        <w:numPr>
          <w:ilvl w:val="0"/>
          <w:numId w:val="43"/>
        </w:numPr>
        <w:jc w:val="both"/>
      </w:pPr>
      <w:r w:rsidRPr="00AD4CFE">
        <w:t>V případě ukončení závazku dle tohoto článku je příjemce povinen vrátit dotaci poskytovateli ke dni zániku závazku.</w:t>
      </w:r>
    </w:p>
    <w:p w14:paraId="2B20D83A" w14:textId="77777777" w:rsidR="00854840" w:rsidRPr="00AD4CFE" w:rsidRDefault="00854840" w:rsidP="00854840">
      <w:pPr>
        <w:jc w:val="center"/>
        <w:rPr>
          <w:b/>
        </w:rPr>
      </w:pPr>
    </w:p>
    <w:p w14:paraId="2613F8DF" w14:textId="77777777" w:rsidR="00854840" w:rsidRPr="00AD4CFE" w:rsidRDefault="00854840" w:rsidP="00854840">
      <w:pPr>
        <w:keepNext/>
        <w:jc w:val="center"/>
        <w:rPr>
          <w:b/>
        </w:rPr>
      </w:pPr>
      <w:r w:rsidRPr="00AD4CFE">
        <w:rPr>
          <w:b/>
        </w:rPr>
        <w:t>Článek VIII.</w:t>
      </w:r>
    </w:p>
    <w:p w14:paraId="673F47A5" w14:textId="77777777" w:rsidR="00854840" w:rsidRPr="00AD4CFE" w:rsidRDefault="00854840" w:rsidP="00854840">
      <w:pPr>
        <w:keepNext/>
        <w:jc w:val="center"/>
        <w:rPr>
          <w:b/>
        </w:rPr>
      </w:pPr>
      <w:r w:rsidRPr="00AD4CFE">
        <w:rPr>
          <w:b/>
        </w:rPr>
        <w:t>Závěrečná ustanovení</w:t>
      </w:r>
    </w:p>
    <w:p w14:paraId="01AC6D78" w14:textId="77777777" w:rsidR="00854840" w:rsidRPr="00AD4CFE" w:rsidRDefault="00854840" w:rsidP="00854840">
      <w:pPr>
        <w:keepNext/>
        <w:jc w:val="center"/>
        <w:rPr>
          <w:b/>
        </w:rPr>
      </w:pPr>
    </w:p>
    <w:p w14:paraId="4EF056FB" w14:textId="77777777" w:rsidR="00854840" w:rsidRDefault="00854840" w:rsidP="00854840">
      <w:pPr>
        <w:keepNext/>
        <w:numPr>
          <w:ilvl w:val="0"/>
          <w:numId w:val="44"/>
        </w:numPr>
        <w:jc w:val="both"/>
      </w:pPr>
      <w:r w:rsidRPr="00AD4CFE">
        <w:t xml:space="preserve">Není-li v této smlouvě uvedeno jinak, je k jednáním podle této smlouvy </w:t>
      </w:r>
      <w:r w:rsidRPr="00284697">
        <w:t>za</w:t>
      </w:r>
      <w:r w:rsidRPr="00AD4CFE">
        <w:t xml:space="preserve"> poskytovatele oprávněna kontaktní osoba uvedená v záhlaví smlouvy nebo jiný pověřený zaměstnanec Krajského úřadu Jihomoravského kraje. </w:t>
      </w:r>
    </w:p>
    <w:p w14:paraId="7545B279" w14:textId="77777777" w:rsidR="00854840" w:rsidRPr="00AD4CFE" w:rsidRDefault="00854840" w:rsidP="00854840">
      <w:pPr>
        <w:keepNext/>
        <w:jc w:val="both"/>
      </w:pPr>
    </w:p>
    <w:p w14:paraId="0DDCD441" w14:textId="77777777" w:rsidR="00854840" w:rsidRPr="009B70EC" w:rsidRDefault="00854840" w:rsidP="00854840">
      <w:pPr>
        <w:numPr>
          <w:ilvl w:val="0"/>
          <w:numId w:val="44"/>
        </w:numPr>
        <w:autoSpaceDE w:val="0"/>
        <w:autoSpaceDN w:val="0"/>
        <w:adjustRightInd w:val="0"/>
        <w:jc w:val="both"/>
      </w:pPr>
      <w:r w:rsidRPr="009B70EC">
        <w:t>Tato smlouva nabývá platnosti a účinnosti dnem podpisu oběma smluvními stranami.</w:t>
      </w:r>
    </w:p>
    <w:p w14:paraId="6BC784AC" w14:textId="77777777" w:rsidR="00854840" w:rsidRDefault="00854840" w:rsidP="00854840">
      <w:pPr>
        <w:pStyle w:val="Odstavecseseznamem"/>
        <w:rPr>
          <w:highlight w:val="yellow"/>
        </w:rPr>
      </w:pPr>
    </w:p>
    <w:p w14:paraId="6039AA20" w14:textId="77777777" w:rsidR="00854840" w:rsidRPr="00AD4CFE" w:rsidRDefault="00854840" w:rsidP="00854840">
      <w:pPr>
        <w:numPr>
          <w:ilvl w:val="0"/>
          <w:numId w:val="44"/>
        </w:numPr>
        <w:jc w:val="both"/>
      </w:pPr>
      <w:r w:rsidRPr="00AD4CFE">
        <w:t>Jakékoli změny této smlouvy, vyjma změn týkajících se údajů uvedených v záhlaví této smlouvy, lze provádět pouze formou písemných postupně číslovaných dodatků na základě dohody obou smluvních stran. Při změně čísla účtu příjemce, na který má být dotace zaslána, je příjemce povinen předložit nebo zaslat žádost o zaslání dotace na nové číslo účtu spolu s kopií smlouvy o běžném účtu, nebo potvrzení banky o existenci účtu žadatele, na který má být dotace poukázána, která bude obsahovat číslo nového účtu. Změny smlouvy v jiné než písemné formě a bez předchozího schválení Zastupitelstvem</w:t>
      </w:r>
      <w:r w:rsidRPr="00AD4CFE">
        <w:rPr>
          <w:b/>
          <w:i/>
        </w:rPr>
        <w:t xml:space="preserve"> </w:t>
      </w:r>
      <w:r w:rsidRPr="00AD4CFE">
        <w:t>Jihomoravského kraje jsou vyloučeny.</w:t>
      </w:r>
    </w:p>
    <w:p w14:paraId="1F408058" w14:textId="77777777" w:rsidR="00854840" w:rsidRPr="00AD4CFE" w:rsidRDefault="00854840" w:rsidP="00854840"/>
    <w:p w14:paraId="088866F8" w14:textId="77777777" w:rsidR="00854840" w:rsidRPr="00AD4CFE" w:rsidRDefault="00854840" w:rsidP="00854840">
      <w:pPr>
        <w:numPr>
          <w:ilvl w:val="0"/>
          <w:numId w:val="44"/>
        </w:numPr>
        <w:jc w:val="both"/>
      </w:pPr>
      <w:r w:rsidRPr="00AD4CFE">
        <w:t>Tato smlouva je sepsána ve dvou vyhotoveních, z nichž jedno je určeno pro poskytovatele a druhé pro příjemce.</w:t>
      </w:r>
    </w:p>
    <w:p w14:paraId="73E2F801" w14:textId="77777777" w:rsidR="00854840" w:rsidRPr="00AD4CFE" w:rsidRDefault="00854840" w:rsidP="00854840"/>
    <w:p w14:paraId="65513C3E" w14:textId="77777777" w:rsidR="00854840" w:rsidRPr="00AD4CFE" w:rsidRDefault="00854840" w:rsidP="00854840">
      <w:pPr>
        <w:numPr>
          <w:ilvl w:val="0"/>
          <w:numId w:val="44"/>
        </w:numPr>
        <w:jc w:val="both"/>
      </w:pPr>
      <w:r w:rsidRPr="00AD4CFE">
        <w:t>Smluvní strany prohlašují, že Dotační program mají k dispozici. Příjemce se zavazuje, že Dotační program bude při realizaci projektu dodržovat.</w:t>
      </w:r>
    </w:p>
    <w:p w14:paraId="7880F65B" w14:textId="77777777" w:rsidR="00854840" w:rsidRPr="00AD4CFE" w:rsidRDefault="00854840" w:rsidP="00854840"/>
    <w:p w14:paraId="0677E71D" w14:textId="77777777" w:rsidR="00854840" w:rsidRPr="00AD4CFE" w:rsidRDefault="00854840" w:rsidP="00854840">
      <w:pPr>
        <w:numPr>
          <w:ilvl w:val="0"/>
          <w:numId w:val="44"/>
        </w:numPr>
        <w:suppressAutoHyphens/>
        <w:autoSpaceDN w:val="0"/>
        <w:jc w:val="both"/>
        <w:textAlignment w:val="baseline"/>
      </w:pPr>
      <w:r w:rsidRPr="00AD4CFE">
        <w:t>Příjemce podpisem této smlouvy stvrzuje, že:</w:t>
      </w:r>
    </w:p>
    <w:p w14:paraId="40EA064C" w14:textId="77777777" w:rsidR="00854840" w:rsidRPr="009B70EC" w:rsidRDefault="00854840" w:rsidP="00854840">
      <w:pPr>
        <w:pStyle w:val="Seznamsodrkami"/>
        <w:numPr>
          <w:ilvl w:val="1"/>
          <w:numId w:val="45"/>
        </w:numPr>
        <w:tabs>
          <w:tab w:val="left" w:pos="360"/>
        </w:tabs>
        <w:suppressAutoHyphens/>
        <w:autoSpaceDN w:val="0"/>
        <w:textAlignment w:val="baseline"/>
        <w:rPr>
          <w:rStyle w:val="Odkaznakoment"/>
        </w:rPr>
      </w:pPr>
      <w:r w:rsidRPr="009B70EC">
        <w:rPr>
          <w:bCs/>
        </w:rPr>
        <w:t>má vypořádány veškeré závazky (dluhy) vůči Jihomoravskému kraji vzniklé ze samostatné i přenesené působnosti kraje, které nabyly právní moci a jsou splatné (tj. zejména provedl včasnou úhradu všech splatných odvodů a penále za porušení rozpočtové kázně)</w:t>
      </w:r>
      <w:r w:rsidRPr="009B70EC">
        <w:rPr>
          <w:rStyle w:val="Odkaznakoment"/>
        </w:rPr>
        <w:t>;</w:t>
      </w:r>
    </w:p>
    <w:p w14:paraId="6D006560" w14:textId="77777777" w:rsidR="00854840" w:rsidRPr="009B70EC" w:rsidRDefault="00854840" w:rsidP="00854840">
      <w:pPr>
        <w:pStyle w:val="Seznamsodrkami"/>
        <w:numPr>
          <w:ilvl w:val="1"/>
          <w:numId w:val="45"/>
        </w:numPr>
        <w:tabs>
          <w:tab w:val="left" w:pos="360"/>
        </w:tabs>
        <w:suppressAutoHyphens/>
        <w:autoSpaceDN w:val="0"/>
        <w:textAlignment w:val="baseline"/>
      </w:pPr>
      <w:r w:rsidRPr="009B70EC">
        <w:t>nemá neuhrazené závazky po lhůtě splatnosti vůči orgánům veřejné správy České republiky, Evropské unie nebo některého z jejích členských států, dále zdravotním pojišťovnám a orgánům, poskytujícím finanční prostředky na projekty spolufinancované z rozpočtu EU;</w:t>
      </w:r>
    </w:p>
    <w:p w14:paraId="433E16ED" w14:textId="77777777" w:rsidR="00854840" w:rsidRPr="009B70EC" w:rsidRDefault="00854840" w:rsidP="00854840">
      <w:pPr>
        <w:pStyle w:val="Seznamsodrkami"/>
        <w:numPr>
          <w:ilvl w:val="1"/>
          <w:numId w:val="45"/>
        </w:numPr>
        <w:tabs>
          <w:tab w:val="left" w:pos="360"/>
        </w:tabs>
        <w:suppressAutoHyphens/>
        <w:autoSpaceDN w:val="0"/>
        <w:textAlignment w:val="baseline"/>
      </w:pPr>
      <w:r w:rsidRPr="009B70EC">
        <w:lastRenderedPageBreak/>
        <w:t>nenachází se podle zákona č. 182/2006 Sb., o úpadku a způsobech jeho řešení (insolvenční zákon), ve znění pozdějších předpisů, v úpadku a nedošlo v jeho případě k podání insolvenčního návrhu ani tento návrh sám nepodal a nebylo vydáno rozhodnutí o úpadku, a to i za období tří let před podáním žádosti;</w:t>
      </w:r>
    </w:p>
    <w:p w14:paraId="40025019" w14:textId="77777777" w:rsidR="00854840" w:rsidRPr="009B70EC" w:rsidRDefault="00854840" w:rsidP="00854840">
      <w:pPr>
        <w:pStyle w:val="Seznamsodrkami"/>
        <w:numPr>
          <w:ilvl w:val="1"/>
          <w:numId w:val="45"/>
        </w:numPr>
        <w:tabs>
          <w:tab w:val="left" w:pos="360"/>
        </w:tabs>
        <w:suppressAutoHyphens/>
        <w:autoSpaceDN w:val="0"/>
        <w:textAlignment w:val="baseline"/>
      </w:pPr>
      <w:r w:rsidRPr="009B70EC">
        <w:t>nenachází se v procesu zrušení bez právního nástupce (např. likvidace, zrušení nebo zánik živnostenského oprávnění), ani není v procesu přeměny (např. fúze společnosti, rozdělení společnosti);</w:t>
      </w:r>
    </w:p>
    <w:p w14:paraId="33C7AC4B" w14:textId="77777777" w:rsidR="00854840" w:rsidRPr="009B70EC" w:rsidRDefault="00854840" w:rsidP="00854840">
      <w:pPr>
        <w:pStyle w:val="Seznamsodrkami"/>
        <w:numPr>
          <w:ilvl w:val="1"/>
          <w:numId w:val="45"/>
        </w:numPr>
        <w:tabs>
          <w:tab w:val="left" w:pos="360"/>
        </w:tabs>
        <w:suppressAutoHyphens/>
        <w:autoSpaceDN w:val="0"/>
        <w:textAlignment w:val="baseline"/>
      </w:pPr>
      <w:r w:rsidRPr="009B70EC">
        <w:t>nebyl mu soudem nebo správním orgánem uložen zákaz činnosti nebo zrušeno oprávnění k činnosti týkající se jeho předmětu podnikání a/nebo související s projektem, na který má být poskytována dotace;</w:t>
      </w:r>
    </w:p>
    <w:p w14:paraId="0E299197" w14:textId="77777777" w:rsidR="00854840" w:rsidRPr="009B70EC" w:rsidRDefault="00854840" w:rsidP="00854840">
      <w:pPr>
        <w:pStyle w:val="Seznamsodrkami"/>
        <w:numPr>
          <w:ilvl w:val="1"/>
          <w:numId w:val="45"/>
        </w:numPr>
        <w:tabs>
          <w:tab w:val="left" w:pos="360"/>
        </w:tabs>
        <w:suppressAutoHyphens/>
        <w:autoSpaceDN w:val="0"/>
        <w:textAlignment w:val="baseline"/>
      </w:pPr>
      <w:r w:rsidRPr="009B70EC">
        <w:t>vůči němu (příp. vůči jehož majetku) není navrhováno ani vedeno řízení o výkonu soudního či správního rozhodnutí ani navrhována či prováděna exekuce;</w:t>
      </w:r>
    </w:p>
    <w:p w14:paraId="6BC30740" w14:textId="010593F0" w:rsidR="00854840" w:rsidRPr="009B70EC" w:rsidRDefault="00854840" w:rsidP="00854840">
      <w:pPr>
        <w:pStyle w:val="Seznamsodrkami"/>
        <w:numPr>
          <w:ilvl w:val="1"/>
          <w:numId w:val="45"/>
        </w:numPr>
        <w:tabs>
          <w:tab w:val="left" w:pos="360"/>
        </w:tabs>
        <w:suppressAutoHyphens/>
        <w:autoSpaceDN w:val="0"/>
        <w:textAlignment w:val="baseline"/>
      </w:pPr>
      <w:r w:rsidRPr="009B70EC">
        <w:t>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č. 40/2009 Sb., trestní zákoník, ve znění pozdějších předpisů, ani proti němu nebylo v souvislosti s takovým trestným činem zahájeno trestní stíhání podle zákona č. 141/1961 Sb., o trestním řízení soudním (trestní řád), ve znění pozdějších předpisů; je-li příjemce právnickou osobou, týká se prohlášení podle tohoto ustanovení všech osob, které jsou jejím statutárním orgánem nebo obdržely plnou moc za účelem zastupování právnické osoby pro účely podání žádosti a uzavření a realizace (této) smlouvy o</w:t>
      </w:r>
      <w:r w:rsidR="00284719">
        <w:t> </w:t>
      </w:r>
      <w:r w:rsidRPr="009B70EC">
        <w:t xml:space="preserve"> poskytnutí dotace.</w:t>
      </w:r>
    </w:p>
    <w:p w14:paraId="33FA0156" w14:textId="77777777" w:rsidR="00854840" w:rsidRPr="00AD4CFE" w:rsidRDefault="00854840" w:rsidP="00854840">
      <w:pPr>
        <w:ind w:left="360"/>
      </w:pPr>
    </w:p>
    <w:p w14:paraId="1912070D" w14:textId="77777777" w:rsidR="00854840" w:rsidRPr="00AD4CFE" w:rsidRDefault="00854840" w:rsidP="00854840">
      <w:pPr>
        <w:numPr>
          <w:ilvl w:val="0"/>
          <w:numId w:val="44"/>
        </w:numPr>
        <w:jc w:val="both"/>
      </w:pPr>
      <w:r w:rsidRPr="00AD4CFE">
        <w:t>Nedílnou součástí smlouvy je tato příloha:</w:t>
      </w:r>
    </w:p>
    <w:p w14:paraId="63A54A26" w14:textId="77777777" w:rsidR="00854840" w:rsidRPr="00AD4CFE" w:rsidRDefault="00854840" w:rsidP="00854840">
      <w:pPr>
        <w:numPr>
          <w:ilvl w:val="1"/>
          <w:numId w:val="44"/>
        </w:numPr>
        <w:jc w:val="both"/>
      </w:pPr>
      <w:r w:rsidRPr="00AD4CFE">
        <w:t>Příloha č. 1</w:t>
      </w:r>
      <w:r w:rsidRPr="00AD4CFE">
        <w:tab/>
        <w:t>Finanční vypořádání dotace</w:t>
      </w:r>
    </w:p>
    <w:p w14:paraId="571A7822" w14:textId="77777777" w:rsidR="00854840" w:rsidRPr="00AD4CFE" w:rsidRDefault="00854840" w:rsidP="00854840">
      <w:pPr>
        <w:ind w:left="360"/>
      </w:pPr>
    </w:p>
    <w:p w14:paraId="2D7F9282" w14:textId="77777777" w:rsidR="00854840" w:rsidRPr="00AD4CFE" w:rsidRDefault="00854840" w:rsidP="00854840">
      <w:pPr>
        <w:numPr>
          <w:ilvl w:val="0"/>
          <w:numId w:val="44"/>
        </w:numPr>
        <w:jc w:val="both"/>
      </w:pPr>
      <w:r w:rsidRPr="00AD4CFE">
        <w:t>Smluvní strany prohlašují, že tato smlouva byla sepsána na základě pravdivých údajů, podle jejich svobodné a vážné vůle, a na důkaz toho připojují své vlastnoruční podpisy.</w:t>
      </w:r>
    </w:p>
    <w:p w14:paraId="12245D1F" w14:textId="77777777" w:rsidR="00854840" w:rsidRPr="00AD4CFE" w:rsidRDefault="00854840" w:rsidP="00854840">
      <w:pPr>
        <w:ind w:left="360"/>
        <w:jc w:val="both"/>
      </w:pPr>
    </w:p>
    <w:p w14:paraId="18152436" w14:textId="77777777" w:rsidR="00854840" w:rsidRPr="00AD4CFE" w:rsidRDefault="00854840" w:rsidP="00854840">
      <w:pPr>
        <w:numPr>
          <w:ilvl w:val="0"/>
          <w:numId w:val="44"/>
        </w:numPr>
        <w:jc w:val="both"/>
      </w:pPr>
      <w:r w:rsidRPr="00AD4CFE">
        <w:t xml:space="preserve">Příjemce svým podpisem stvrzuje správnost údajů uvedených v záhlaví této smlouvy, především pak název, sídlo, IČ, DIČ a číslo účtu. </w:t>
      </w:r>
    </w:p>
    <w:p w14:paraId="37440518" w14:textId="4E0902AD" w:rsidR="00284719" w:rsidRDefault="00284719" w:rsidP="00854840">
      <w:pPr>
        <w:keepNext/>
        <w:jc w:val="both"/>
        <w:rPr>
          <w:iCs/>
        </w:rPr>
      </w:pPr>
    </w:p>
    <w:p w14:paraId="4AB8924C" w14:textId="77777777" w:rsidR="00284719" w:rsidRDefault="00284719" w:rsidP="00854840">
      <w:pPr>
        <w:keepNext/>
        <w:jc w:val="both"/>
        <w:rPr>
          <w:iCs/>
        </w:rPr>
      </w:pPr>
    </w:p>
    <w:p w14:paraId="675E8794" w14:textId="77777777" w:rsidR="00284719" w:rsidRDefault="00284719" w:rsidP="00854840">
      <w:pPr>
        <w:keepNext/>
        <w:jc w:val="both"/>
        <w:rPr>
          <w:iCs/>
        </w:rPr>
      </w:pPr>
    </w:p>
    <w:p w14:paraId="7E1AFD10" w14:textId="25D13EAF" w:rsidR="00854840" w:rsidRPr="00AD4CFE" w:rsidRDefault="00854840" w:rsidP="00854840">
      <w:pPr>
        <w:keepNext/>
        <w:jc w:val="both"/>
        <w:rPr>
          <w:iCs/>
        </w:rPr>
      </w:pPr>
      <w:r w:rsidRPr="00AD4CFE">
        <w:rPr>
          <w:iCs/>
        </w:rPr>
        <w:t>Doložka podle § 23 zákona č. 129/2000 Sb., o krajích (krajské zřízení), ve znění pozdějších předpisů</w:t>
      </w:r>
    </w:p>
    <w:p w14:paraId="6C6B39A8" w14:textId="77777777" w:rsidR="00854840" w:rsidRPr="00AD4CFE" w:rsidRDefault="00854840" w:rsidP="00854840">
      <w:pPr>
        <w:keepNext/>
        <w:jc w:val="both"/>
        <w:rPr>
          <w:iCs/>
        </w:rPr>
      </w:pPr>
    </w:p>
    <w:p w14:paraId="0C9D5F65" w14:textId="77777777" w:rsidR="007C10B3" w:rsidRDefault="007C10B3" w:rsidP="00241EE5">
      <w:pPr>
        <w:keepNext/>
        <w:jc w:val="both"/>
      </w:pPr>
      <w:r>
        <w:rPr>
          <w:iCs/>
        </w:rPr>
        <w:t xml:space="preserve">O poskytnutí dotace a schválení smlouvy </w:t>
      </w:r>
      <w:r>
        <w:rPr>
          <w:b/>
          <w:i/>
          <w:iCs/>
        </w:rPr>
        <w:t>rozhodla/o</w:t>
      </w:r>
      <w:r>
        <w:rPr>
          <w:b/>
          <w:iCs/>
        </w:rPr>
        <w:t xml:space="preserve"> </w:t>
      </w:r>
      <w:r>
        <w:rPr>
          <w:b/>
          <w:i/>
          <w:iCs/>
        </w:rPr>
        <w:t>Rada Jihomoravského kraje/Zastupitelstvo Jihomoravského kraje</w:t>
      </w:r>
      <w:r>
        <w:rPr>
          <w:iCs/>
        </w:rPr>
        <w:t xml:space="preserve"> </w:t>
      </w:r>
      <w:r>
        <w:t>v souladu s § ………………………</w:t>
      </w:r>
      <w:proofErr w:type="gramStart"/>
      <w:r>
        <w:t>…….</w:t>
      </w:r>
      <w:proofErr w:type="gramEnd"/>
      <w:r>
        <w:t>. zákona č. 129/2000 Sb., o krajích (krajské zřízení), ve znění pozdějších předpisů,</w:t>
      </w:r>
      <w:r>
        <w:rPr>
          <w:iCs/>
        </w:rPr>
        <w:t xml:space="preserve"> na </w:t>
      </w:r>
      <w:r>
        <w:rPr>
          <w:b/>
          <w:i/>
          <w:iCs/>
        </w:rPr>
        <w:t>své/m</w:t>
      </w:r>
      <w:r>
        <w:rPr>
          <w:b/>
          <w:iCs/>
        </w:rPr>
        <w:t xml:space="preserve"> …… </w:t>
      </w:r>
      <w:r>
        <w:rPr>
          <w:b/>
          <w:i/>
          <w:iCs/>
        </w:rPr>
        <w:t>schůzi/zasedání</w:t>
      </w:r>
      <w:r>
        <w:rPr>
          <w:b/>
          <w:iCs/>
        </w:rPr>
        <w:t xml:space="preserve"> </w:t>
      </w:r>
      <w:r>
        <w:rPr>
          <w:b/>
          <w:i/>
          <w:iCs/>
        </w:rPr>
        <w:t>konané/m</w:t>
      </w:r>
      <w:r>
        <w:rPr>
          <w:iCs/>
        </w:rPr>
        <w:t xml:space="preserve"> dne ………</w:t>
      </w:r>
      <w:r>
        <w:t xml:space="preserve"> usnesením č. ……</w:t>
      </w:r>
      <w:proofErr w:type="gramStart"/>
      <w:r>
        <w:t>… .</w:t>
      </w:r>
      <w:proofErr w:type="gramEnd"/>
    </w:p>
    <w:p w14:paraId="730967FD" w14:textId="77777777" w:rsidR="00854840" w:rsidRPr="00AD4CFE" w:rsidRDefault="00854840" w:rsidP="00854840">
      <w:pPr>
        <w:keepNext/>
        <w:rPr>
          <w:iCs/>
        </w:rPr>
      </w:pPr>
    </w:p>
    <w:p w14:paraId="4AE7508B" w14:textId="77777777" w:rsidR="00854840" w:rsidRPr="006E3F0D" w:rsidRDefault="00854840" w:rsidP="00854840">
      <w:pPr>
        <w:keepNext/>
        <w:overflowPunct w:val="0"/>
        <w:autoSpaceDE w:val="0"/>
        <w:adjustRightInd w:val="0"/>
        <w:jc w:val="both"/>
      </w:pPr>
      <w:r w:rsidRPr="006E3F0D">
        <w:t>Doložka podle § 41 zákona č. 128/2000 Sb., o obcích (obecní zřízení), ve znění pozdějších předpisů:</w:t>
      </w:r>
      <w:r w:rsidRPr="006E3F0D">
        <w:tab/>
      </w:r>
      <w:r w:rsidRPr="006E3F0D">
        <w:tab/>
      </w:r>
    </w:p>
    <w:p w14:paraId="2709B33F" w14:textId="77777777" w:rsidR="00854840" w:rsidRPr="006E3F0D" w:rsidRDefault="00854840" w:rsidP="00854840">
      <w:pPr>
        <w:keepNext/>
        <w:jc w:val="both"/>
      </w:pPr>
      <w:r w:rsidRPr="006E3F0D">
        <w:t xml:space="preserve">Přijetí dotace a smlouvu o poskytnutí dotace schválila Rada/Zastupitelstvo/starosta </w:t>
      </w:r>
      <w:r w:rsidRPr="006E3F0D">
        <w:rPr>
          <w:noProof/>
        </w:rPr>
        <w:t>obce ......................................</w:t>
      </w:r>
      <w:r w:rsidRPr="006E3F0D">
        <w:t xml:space="preserve"> v souladu se zákonem č. 128/2000 Sb., o obcích (obecní zřízení), ve </w:t>
      </w:r>
      <w:r w:rsidRPr="006E3F0D">
        <w:lastRenderedPageBreak/>
        <w:t xml:space="preserve">znění pozdějších předpisů, </w:t>
      </w:r>
      <w:r w:rsidRPr="006E3F0D">
        <w:rPr>
          <w:iCs/>
        </w:rPr>
        <w:t>na své/m .......... schůzi/zasedání konané/m dne ...................... u</w:t>
      </w:r>
      <w:r w:rsidRPr="006E3F0D">
        <w:t>snesením č.</w:t>
      </w:r>
      <w:proofErr w:type="gramStart"/>
      <w:r w:rsidRPr="006E3F0D">
        <w:t>............................... .</w:t>
      </w:r>
      <w:proofErr w:type="gramEnd"/>
    </w:p>
    <w:p w14:paraId="3A2E4E0E" w14:textId="77777777" w:rsidR="00854840" w:rsidRPr="00AD4CFE" w:rsidRDefault="00854840" w:rsidP="00854840">
      <w:pPr>
        <w:keepNext/>
        <w:ind w:left="280" w:hanging="280"/>
        <w:rPr>
          <w:strike/>
          <w:color w:val="FF0000"/>
        </w:rPr>
      </w:pPr>
    </w:p>
    <w:p w14:paraId="1D754495" w14:textId="77777777" w:rsidR="00854840" w:rsidRPr="00AD4CFE" w:rsidRDefault="00854840" w:rsidP="00854840">
      <w:pPr>
        <w:keepNext/>
        <w:ind w:left="280" w:hanging="280"/>
      </w:pPr>
    </w:p>
    <w:p w14:paraId="36D4C545" w14:textId="77777777" w:rsidR="00854840" w:rsidRPr="00AD4CFE" w:rsidRDefault="00854840" w:rsidP="00854840">
      <w:pPr>
        <w:keepNext/>
        <w:ind w:left="280" w:hanging="280"/>
      </w:pPr>
    </w:p>
    <w:p w14:paraId="1BA0CA4D" w14:textId="77777777" w:rsidR="00854840" w:rsidRPr="00AD4CFE" w:rsidRDefault="00854840" w:rsidP="00854840">
      <w:pPr>
        <w:keepNext/>
        <w:ind w:left="280" w:hanging="280"/>
      </w:pPr>
    </w:p>
    <w:p w14:paraId="027DA479" w14:textId="77777777" w:rsidR="00854840" w:rsidRPr="00AD4CFE" w:rsidRDefault="00854840" w:rsidP="00854840">
      <w:pPr>
        <w:keepNext/>
        <w:ind w:left="280" w:hanging="280"/>
      </w:pPr>
      <w:r w:rsidRPr="00AD4CFE">
        <w:t>V Brně dne …………</w:t>
      </w:r>
      <w:proofErr w:type="gramStart"/>
      <w:r w:rsidRPr="00AD4CFE">
        <w:t>…….</w:t>
      </w:r>
      <w:proofErr w:type="gramEnd"/>
      <w:r w:rsidRPr="00AD4CFE">
        <w:t>.</w:t>
      </w:r>
      <w:r w:rsidRPr="00AD4CFE">
        <w:tab/>
      </w:r>
      <w:r w:rsidRPr="00AD4CFE">
        <w:tab/>
      </w:r>
      <w:r w:rsidRPr="00AD4CFE">
        <w:tab/>
      </w:r>
      <w:r w:rsidRPr="00AD4CFE">
        <w:tab/>
        <w:t xml:space="preserve"> V ………………… dne …………</w:t>
      </w:r>
      <w:proofErr w:type="gramStart"/>
      <w:r w:rsidRPr="00AD4CFE">
        <w:t>…….</w:t>
      </w:r>
      <w:proofErr w:type="gramEnd"/>
      <w:r w:rsidRPr="00AD4CFE">
        <w:t>.</w:t>
      </w:r>
    </w:p>
    <w:p w14:paraId="291B67C9" w14:textId="77777777" w:rsidR="00854840" w:rsidRPr="00AD4CFE" w:rsidRDefault="00854840" w:rsidP="00854840">
      <w:pPr>
        <w:keepNext/>
      </w:pPr>
    </w:p>
    <w:p w14:paraId="1B695BD9" w14:textId="77777777" w:rsidR="00854840" w:rsidRPr="00AD4CFE" w:rsidRDefault="00854840" w:rsidP="00854840">
      <w:pPr>
        <w:keepNext/>
      </w:pPr>
    </w:p>
    <w:p w14:paraId="33F54570" w14:textId="77777777" w:rsidR="00854840" w:rsidRPr="00AD4CFE" w:rsidRDefault="00854840" w:rsidP="00854840">
      <w:pPr>
        <w:keepNext/>
        <w:tabs>
          <w:tab w:val="center" w:pos="2160"/>
          <w:tab w:val="center" w:pos="7020"/>
        </w:tabs>
      </w:pPr>
      <w:r w:rsidRPr="00AD4CFE">
        <w:t>………………………………………….</w:t>
      </w:r>
      <w:r w:rsidRPr="00AD4CFE">
        <w:tab/>
        <w:t>………………………………………….</w:t>
      </w:r>
    </w:p>
    <w:p w14:paraId="6375969A" w14:textId="77777777" w:rsidR="00854840" w:rsidRPr="00AD4CFE" w:rsidRDefault="00854840" w:rsidP="00854840">
      <w:pPr>
        <w:keepNext/>
        <w:tabs>
          <w:tab w:val="center" w:pos="1979"/>
          <w:tab w:val="center" w:pos="7019"/>
        </w:tabs>
      </w:pPr>
      <w:r w:rsidRPr="00AD4CFE">
        <w:t xml:space="preserve">      Jihomoravský kraj</w:t>
      </w:r>
      <w:r w:rsidRPr="00AD4CFE">
        <w:tab/>
        <w:t>………………….</w:t>
      </w:r>
    </w:p>
    <w:p w14:paraId="311F85A3" w14:textId="77777777" w:rsidR="00854840" w:rsidRPr="00AD4CFE" w:rsidRDefault="00854840" w:rsidP="00854840">
      <w:pPr>
        <w:keepNext/>
        <w:tabs>
          <w:tab w:val="center" w:pos="1980"/>
          <w:tab w:val="center" w:pos="7020"/>
        </w:tabs>
      </w:pPr>
      <w:r w:rsidRPr="00AD4CFE">
        <w:t xml:space="preserve">       (poskytovatel)</w:t>
      </w:r>
      <w:r w:rsidRPr="00AD4CFE">
        <w:tab/>
        <w:t xml:space="preserve">                                                                             </w:t>
      </w:r>
      <w:proofErr w:type="gramStart"/>
      <w:r w:rsidRPr="00AD4CFE">
        <w:t xml:space="preserve">   (</w:t>
      </w:r>
      <w:proofErr w:type="gramEnd"/>
      <w:r w:rsidRPr="00AD4CFE">
        <w:t>příjemce)</w:t>
      </w:r>
    </w:p>
    <w:p w14:paraId="21568313" w14:textId="77777777" w:rsidR="00854840" w:rsidRPr="00AD4CFE" w:rsidRDefault="00854840" w:rsidP="00854840"/>
    <w:p w14:paraId="0EEF46F9" w14:textId="77777777" w:rsidR="00854840" w:rsidRPr="00AD4CFE" w:rsidRDefault="00854840" w:rsidP="00854840">
      <w:pPr>
        <w:jc w:val="right"/>
      </w:pPr>
    </w:p>
    <w:p w14:paraId="0C82747C" w14:textId="77777777" w:rsidR="00854840" w:rsidRDefault="00854840" w:rsidP="00854840"/>
    <w:p w14:paraId="03BB6B1A" w14:textId="77777777" w:rsidR="00854840" w:rsidRDefault="00854840" w:rsidP="00854840"/>
    <w:p w14:paraId="480884CF" w14:textId="77777777" w:rsidR="00854840" w:rsidRDefault="00854840" w:rsidP="00854840"/>
    <w:p w14:paraId="09DBD42A" w14:textId="77777777" w:rsidR="00854840" w:rsidRDefault="00854840" w:rsidP="00854840"/>
    <w:p w14:paraId="5167165D" w14:textId="77777777" w:rsidR="00854840" w:rsidRDefault="00854840" w:rsidP="00854840"/>
    <w:p w14:paraId="7AD1D615" w14:textId="77777777" w:rsidR="00854840" w:rsidRDefault="00854840" w:rsidP="00854840"/>
    <w:p w14:paraId="5F0EDDD6" w14:textId="77777777" w:rsidR="00854840" w:rsidRDefault="00854840" w:rsidP="00854840"/>
    <w:p w14:paraId="58613E78" w14:textId="77777777" w:rsidR="00854840" w:rsidRDefault="00854840" w:rsidP="00854840"/>
    <w:p w14:paraId="25A678BB" w14:textId="77777777" w:rsidR="00854840" w:rsidRDefault="00854840" w:rsidP="00854840"/>
    <w:p w14:paraId="7E72706D" w14:textId="77777777" w:rsidR="00854840" w:rsidRDefault="00854840" w:rsidP="00854840"/>
    <w:p w14:paraId="07500547" w14:textId="77777777" w:rsidR="00854840" w:rsidRDefault="00854840" w:rsidP="00854840"/>
    <w:p w14:paraId="23E73C0D" w14:textId="77777777" w:rsidR="00854840" w:rsidRDefault="00854840" w:rsidP="00854840"/>
    <w:p w14:paraId="78F78E98" w14:textId="77777777" w:rsidR="00854840" w:rsidRDefault="00854840" w:rsidP="00854840"/>
    <w:p w14:paraId="4C264F2F" w14:textId="77777777" w:rsidR="00854840" w:rsidRDefault="00854840" w:rsidP="00854840"/>
    <w:p w14:paraId="74B8A28D" w14:textId="77777777" w:rsidR="00854840" w:rsidRDefault="00854840" w:rsidP="00854840"/>
    <w:p w14:paraId="6A40EB50" w14:textId="77777777" w:rsidR="00854840" w:rsidRDefault="00854840" w:rsidP="00854840"/>
    <w:p w14:paraId="57905213" w14:textId="77777777" w:rsidR="00854840" w:rsidRDefault="00854840" w:rsidP="00854840"/>
    <w:p w14:paraId="56A97FF6" w14:textId="77777777" w:rsidR="00854840" w:rsidRDefault="00854840" w:rsidP="00854840"/>
    <w:p w14:paraId="3F9EF122" w14:textId="77777777" w:rsidR="00854840" w:rsidRDefault="00854840" w:rsidP="00854840"/>
    <w:p w14:paraId="4F958D5A" w14:textId="77777777" w:rsidR="00854840" w:rsidRDefault="00854840" w:rsidP="00854840"/>
    <w:p w14:paraId="375C9408" w14:textId="77777777" w:rsidR="00854840" w:rsidRDefault="00854840" w:rsidP="00854840"/>
    <w:p w14:paraId="75A7C4AE" w14:textId="77777777" w:rsidR="00854840" w:rsidRDefault="00854840" w:rsidP="00854840"/>
    <w:p w14:paraId="403135E1" w14:textId="77777777" w:rsidR="00854840" w:rsidRDefault="00854840" w:rsidP="00854840"/>
    <w:p w14:paraId="3AECDD84" w14:textId="77777777" w:rsidR="00854840" w:rsidRDefault="00854840" w:rsidP="00854840"/>
    <w:p w14:paraId="2BFAF68F" w14:textId="77777777" w:rsidR="00854840" w:rsidRDefault="00854840" w:rsidP="00854840"/>
    <w:p w14:paraId="55D18B1D" w14:textId="77777777" w:rsidR="00854840" w:rsidRDefault="00854840" w:rsidP="00854840"/>
    <w:p w14:paraId="62D2B618" w14:textId="77777777" w:rsidR="00854840" w:rsidRDefault="00854840" w:rsidP="00854840"/>
    <w:p w14:paraId="48A09966" w14:textId="77777777" w:rsidR="00854840" w:rsidRDefault="00854840" w:rsidP="00854840"/>
    <w:p w14:paraId="5429C05C" w14:textId="77777777" w:rsidR="00854840" w:rsidRDefault="00854840" w:rsidP="00854840"/>
    <w:p w14:paraId="60C56F3F" w14:textId="77777777" w:rsidR="00854840" w:rsidRDefault="00854840" w:rsidP="00854840"/>
    <w:p w14:paraId="1149BE53" w14:textId="77777777" w:rsidR="00854840" w:rsidRDefault="00854840" w:rsidP="00854840"/>
    <w:p w14:paraId="551721FC" w14:textId="77777777" w:rsidR="00854840" w:rsidRDefault="00854840" w:rsidP="00854840"/>
    <w:p w14:paraId="737FA459" w14:textId="77777777" w:rsidR="00854840" w:rsidRDefault="00854840" w:rsidP="00854840"/>
    <w:p w14:paraId="02D0E871" w14:textId="77777777" w:rsidR="00854840" w:rsidRDefault="00854840" w:rsidP="00854840"/>
    <w:p w14:paraId="2371DF24" w14:textId="77777777" w:rsidR="00854840" w:rsidRDefault="00854840" w:rsidP="00854840"/>
    <w:p w14:paraId="628A225F" w14:textId="77777777" w:rsidR="00854840" w:rsidRDefault="00854840" w:rsidP="00854840"/>
    <w:p w14:paraId="6855937D" w14:textId="77777777" w:rsidR="00854840" w:rsidRPr="00AD4CFE" w:rsidRDefault="00854840" w:rsidP="00854840">
      <w:pPr>
        <w:jc w:val="right"/>
      </w:pPr>
      <w:r w:rsidRPr="00AD4CFE">
        <w:lastRenderedPageBreak/>
        <w:t>Příloha č. 1</w:t>
      </w:r>
      <w:r>
        <w:t xml:space="preserve"> Smlouvy – </w:t>
      </w:r>
      <w:r w:rsidRPr="00AD4CFE">
        <w:t>Finanční vypořádání dotace</w:t>
      </w:r>
    </w:p>
    <w:tbl>
      <w:tblPr>
        <w:tblW w:w="9195" w:type="dxa"/>
        <w:tblInd w:w="55" w:type="dxa"/>
        <w:tblLayout w:type="fixed"/>
        <w:tblCellMar>
          <w:left w:w="10" w:type="dxa"/>
          <w:right w:w="10" w:type="dxa"/>
        </w:tblCellMar>
        <w:tblLook w:val="0000" w:firstRow="0" w:lastRow="0" w:firstColumn="0" w:lastColumn="0" w:noHBand="0" w:noVBand="0"/>
      </w:tblPr>
      <w:tblGrid>
        <w:gridCol w:w="1313"/>
        <w:gridCol w:w="1222"/>
        <w:gridCol w:w="1405"/>
        <w:gridCol w:w="35"/>
        <w:gridCol w:w="1080"/>
        <w:gridCol w:w="1620"/>
        <w:gridCol w:w="1260"/>
        <w:gridCol w:w="1260"/>
      </w:tblGrid>
      <w:tr w:rsidR="00854840" w:rsidRPr="00AD4CFE" w14:paraId="7C9BAC74" w14:textId="77777777" w:rsidTr="00370BE2">
        <w:trPr>
          <w:trHeight w:val="567"/>
        </w:trPr>
        <w:tc>
          <w:tcPr>
            <w:tcW w:w="9195" w:type="dxa"/>
            <w:gridSpan w:val="8"/>
            <w:tcBorders>
              <w:bottom w:val="single" w:sz="12" w:space="0" w:color="000000"/>
            </w:tcBorders>
            <w:shd w:val="clear" w:color="auto" w:fill="auto"/>
            <w:noWrap/>
            <w:tcMar>
              <w:top w:w="0" w:type="dxa"/>
              <w:left w:w="70" w:type="dxa"/>
              <w:bottom w:w="0" w:type="dxa"/>
              <w:right w:w="70" w:type="dxa"/>
            </w:tcMar>
            <w:vAlign w:val="center"/>
          </w:tcPr>
          <w:p w14:paraId="360821B7" w14:textId="77777777" w:rsidR="00854840" w:rsidRDefault="00854840" w:rsidP="00370BE2">
            <w:pPr>
              <w:jc w:val="center"/>
              <w:rPr>
                <w:b/>
                <w:bCs/>
                <w:u w:val="single"/>
              </w:rPr>
            </w:pPr>
            <w:r w:rsidRPr="009C16C2">
              <w:rPr>
                <w:b/>
                <w:bCs/>
                <w:u w:val="single"/>
              </w:rPr>
              <w:t>Finanční vypořádání dotace</w:t>
            </w:r>
          </w:p>
          <w:p w14:paraId="71023442" w14:textId="77777777" w:rsidR="00854840" w:rsidRPr="00AD4CFE" w:rsidRDefault="00854840" w:rsidP="00370BE2">
            <w:pPr>
              <w:jc w:val="center"/>
              <w:rPr>
                <w:b/>
                <w:bCs/>
                <w:u w:val="single"/>
              </w:rPr>
            </w:pPr>
          </w:p>
        </w:tc>
      </w:tr>
      <w:tr w:rsidR="00854840" w:rsidRPr="00AD4CFE" w14:paraId="52EB91B0" w14:textId="77777777" w:rsidTr="00370BE2">
        <w:trPr>
          <w:trHeight w:val="397"/>
        </w:trPr>
        <w:tc>
          <w:tcPr>
            <w:tcW w:w="3975" w:type="dxa"/>
            <w:gridSpan w:val="4"/>
            <w:tcBorders>
              <w:top w:val="single" w:sz="12" w:space="0" w:color="000000"/>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B33CE4E" w14:textId="77777777" w:rsidR="00854840" w:rsidRPr="00AD4CFE" w:rsidRDefault="00854840" w:rsidP="00370BE2">
            <w:pPr>
              <w:rPr>
                <w:b/>
                <w:bCs/>
                <w:sz w:val="20"/>
                <w:szCs w:val="20"/>
              </w:rPr>
            </w:pPr>
            <w:r w:rsidRPr="00AD4CFE">
              <w:rPr>
                <w:b/>
                <w:bCs/>
                <w:sz w:val="20"/>
                <w:szCs w:val="20"/>
              </w:rPr>
              <w:t>PŘÍJEMCE</w:t>
            </w:r>
          </w:p>
          <w:p w14:paraId="0D7E8365" w14:textId="77777777" w:rsidR="00854840" w:rsidRPr="00AD4CFE" w:rsidRDefault="00854840" w:rsidP="00370BE2">
            <w:pPr>
              <w:rPr>
                <w:bCs/>
                <w:sz w:val="20"/>
                <w:szCs w:val="20"/>
              </w:rPr>
            </w:pPr>
            <w:r w:rsidRPr="00AD4CFE">
              <w:rPr>
                <w:bCs/>
                <w:sz w:val="20"/>
                <w:szCs w:val="20"/>
              </w:rPr>
              <w:t>(jméno a příjmení/název/obchodní firma)</w:t>
            </w:r>
          </w:p>
        </w:tc>
        <w:tc>
          <w:tcPr>
            <w:tcW w:w="5220" w:type="dxa"/>
            <w:gridSpan w:val="4"/>
            <w:tcBorders>
              <w:top w:val="single" w:sz="12"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14:paraId="49837350" w14:textId="77777777" w:rsidR="00854840" w:rsidRPr="00AD4CFE" w:rsidRDefault="00854840" w:rsidP="00370BE2"/>
        </w:tc>
      </w:tr>
      <w:tr w:rsidR="00854840" w:rsidRPr="00AD4CFE" w14:paraId="3F2F0837" w14:textId="77777777" w:rsidTr="00370BE2">
        <w:trPr>
          <w:trHeight w:val="397"/>
        </w:trPr>
        <w:tc>
          <w:tcPr>
            <w:tcW w:w="3975"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40EDAC" w14:textId="77777777" w:rsidR="00854840" w:rsidRPr="00AD4CFE" w:rsidRDefault="00854840" w:rsidP="00370BE2">
            <w:pPr>
              <w:rPr>
                <w:b/>
                <w:bCs/>
                <w:sz w:val="20"/>
                <w:szCs w:val="20"/>
              </w:rPr>
            </w:pPr>
            <w:r w:rsidRPr="00AD4CFE">
              <w:rPr>
                <w:b/>
                <w:bCs/>
                <w:sz w:val="20"/>
                <w:szCs w:val="20"/>
              </w:rPr>
              <w:t>Adresa</w:t>
            </w:r>
          </w:p>
          <w:p w14:paraId="7FEAA610" w14:textId="77777777" w:rsidR="00854840" w:rsidRPr="00AD4CFE" w:rsidRDefault="00854840" w:rsidP="00370BE2">
            <w:pPr>
              <w:rPr>
                <w:bCs/>
                <w:sz w:val="20"/>
                <w:szCs w:val="20"/>
              </w:rPr>
            </w:pPr>
            <w:r w:rsidRPr="00AD4CFE">
              <w:rPr>
                <w:bCs/>
                <w:sz w:val="20"/>
                <w:szCs w:val="20"/>
              </w:rPr>
              <w:t>(trvalý pobyt/ bydliště/doručovací adresa/místo podnikání/sídlo)</w:t>
            </w:r>
          </w:p>
        </w:tc>
        <w:tc>
          <w:tcPr>
            <w:tcW w:w="5220" w:type="dxa"/>
            <w:gridSpan w:val="4"/>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14:paraId="67F1B80F" w14:textId="77777777" w:rsidR="00854840" w:rsidRPr="00AD4CFE" w:rsidRDefault="00854840" w:rsidP="00370BE2"/>
        </w:tc>
      </w:tr>
      <w:tr w:rsidR="00854840" w:rsidRPr="00AD4CFE" w14:paraId="433D8106" w14:textId="77777777" w:rsidTr="00370BE2">
        <w:trPr>
          <w:trHeight w:val="397"/>
        </w:trPr>
        <w:tc>
          <w:tcPr>
            <w:tcW w:w="3975"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A5B0DFC" w14:textId="77777777" w:rsidR="00854840" w:rsidRPr="00AD4CFE" w:rsidRDefault="00854840" w:rsidP="00370BE2">
            <w:pPr>
              <w:rPr>
                <w:b/>
                <w:bCs/>
                <w:sz w:val="20"/>
                <w:szCs w:val="20"/>
              </w:rPr>
            </w:pPr>
            <w:r w:rsidRPr="00AD4CFE">
              <w:rPr>
                <w:b/>
                <w:bCs/>
                <w:sz w:val="20"/>
                <w:szCs w:val="20"/>
              </w:rPr>
              <w:t>IČ</w:t>
            </w:r>
            <w:r>
              <w:rPr>
                <w:b/>
                <w:bCs/>
                <w:sz w:val="20"/>
                <w:szCs w:val="20"/>
              </w:rPr>
              <w:t>O</w:t>
            </w:r>
          </w:p>
          <w:p w14:paraId="62343484" w14:textId="77777777" w:rsidR="00854840" w:rsidRPr="00AD4CFE" w:rsidRDefault="00854840" w:rsidP="00370BE2">
            <w:pPr>
              <w:ind w:right="-70"/>
              <w:rPr>
                <w:bCs/>
                <w:sz w:val="20"/>
                <w:szCs w:val="20"/>
              </w:rPr>
            </w:pPr>
            <w:r w:rsidRPr="00AD4CFE">
              <w:rPr>
                <w:bCs/>
                <w:sz w:val="20"/>
                <w:szCs w:val="20"/>
              </w:rPr>
              <w:t>(u fyzické osoby i datum narození)</w:t>
            </w:r>
          </w:p>
        </w:tc>
        <w:tc>
          <w:tcPr>
            <w:tcW w:w="5220" w:type="dxa"/>
            <w:gridSpan w:val="4"/>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14:paraId="07CFA019" w14:textId="77777777" w:rsidR="00854840" w:rsidRPr="00AD4CFE" w:rsidRDefault="00854840" w:rsidP="00370BE2"/>
        </w:tc>
      </w:tr>
      <w:tr w:rsidR="00854840" w:rsidRPr="00AD4CFE" w14:paraId="3CFC80F2" w14:textId="77777777" w:rsidTr="00370BE2">
        <w:trPr>
          <w:trHeight w:val="397"/>
        </w:trPr>
        <w:tc>
          <w:tcPr>
            <w:tcW w:w="3975"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98BA7E3" w14:textId="77777777" w:rsidR="00854840" w:rsidRPr="00AD4CFE" w:rsidRDefault="00854840" w:rsidP="00370BE2">
            <w:pPr>
              <w:rPr>
                <w:b/>
                <w:bCs/>
                <w:sz w:val="20"/>
                <w:szCs w:val="20"/>
              </w:rPr>
            </w:pPr>
            <w:r>
              <w:rPr>
                <w:b/>
                <w:bCs/>
                <w:sz w:val="20"/>
                <w:szCs w:val="20"/>
              </w:rPr>
              <w:t>Plátce/neplátce DPH*</w:t>
            </w:r>
          </w:p>
        </w:tc>
        <w:tc>
          <w:tcPr>
            <w:tcW w:w="5220" w:type="dxa"/>
            <w:gridSpan w:val="4"/>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14:paraId="6DB467BC" w14:textId="77777777" w:rsidR="00854840" w:rsidRPr="00AD4CFE" w:rsidRDefault="00854840" w:rsidP="00370BE2"/>
        </w:tc>
      </w:tr>
      <w:tr w:rsidR="00854840" w:rsidRPr="00AD4CFE" w14:paraId="37CAB7D9" w14:textId="77777777" w:rsidTr="00370BE2">
        <w:trPr>
          <w:trHeight w:val="397"/>
        </w:trPr>
        <w:tc>
          <w:tcPr>
            <w:tcW w:w="3975"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DEBA240" w14:textId="77777777" w:rsidR="00854840" w:rsidRPr="00AD4CFE" w:rsidRDefault="00854840" w:rsidP="00370BE2">
            <w:pPr>
              <w:rPr>
                <w:b/>
                <w:bCs/>
                <w:sz w:val="20"/>
                <w:szCs w:val="20"/>
              </w:rPr>
            </w:pPr>
            <w:r>
              <w:rPr>
                <w:b/>
                <w:bCs/>
                <w:sz w:val="20"/>
                <w:szCs w:val="20"/>
              </w:rPr>
              <w:t>Nárok na odpočet DPH na vstupu*</w:t>
            </w:r>
          </w:p>
        </w:tc>
        <w:tc>
          <w:tcPr>
            <w:tcW w:w="5220" w:type="dxa"/>
            <w:gridSpan w:val="4"/>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14:paraId="13BC3F07" w14:textId="77777777" w:rsidR="00854840" w:rsidRPr="00AD4CFE" w:rsidRDefault="00854840" w:rsidP="00370BE2">
            <w:r>
              <w:t>ANO – NE*</w:t>
            </w:r>
          </w:p>
        </w:tc>
      </w:tr>
      <w:tr w:rsidR="00854840" w:rsidRPr="00AD4CFE" w14:paraId="6A7C6B24" w14:textId="77777777" w:rsidTr="00370BE2">
        <w:trPr>
          <w:trHeight w:val="397"/>
        </w:trPr>
        <w:tc>
          <w:tcPr>
            <w:tcW w:w="3975" w:type="dxa"/>
            <w:gridSpan w:val="4"/>
            <w:tcBorders>
              <w:top w:val="single" w:sz="4" w:space="0" w:color="000000"/>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6FBE488" w14:textId="77777777" w:rsidR="00854840" w:rsidRPr="00AD4CFE" w:rsidRDefault="00854840" w:rsidP="00370BE2">
            <w:pPr>
              <w:rPr>
                <w:b/>
                <w:bCs/>
                <w:sz w:val="20"/>
                <w:szCs w:val="20"/>
              </w:rPr>
            </w:pPr>
            <w:r w:rsidRPr="00AD4CFE">
              <w:rPr>
                <w:b/>
                <w:bCs/>
                <w:sz w:val="20"/>
                <w:szCs w:val="20"/>
              </w:rPr>
              <w:t>Název dotačního programu</w:t>
            </w:r>
          </w:p>
        </w:tc>
        <w:tc>
          <w:tcPr>
            <w:tcW w:w="5220" w:type="dxa"/>
            <w:gridSpan w:val="4"/>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14:paraId="387B3A68" w14:textId="77777777" w:rsidR="00854840" w:rsidRPr="00AD4CFE" w:rsidRDefault="00854840" w:rsidP="00370BE2"/>
        </w:tc>
      </w:tr>
      <w:tr w:rsidR="00854840" w:rsidRPr="00AD4CFE" w14:paraId="1C7EFEE1" w14:textId="77777777" w:rsidTr="00370BE2">
        <w:trPr>
          <w:trHeight w:val="397"/>
        </w:trPr>
        <w:tc>
          <w:tcPr>
            <w:tcW w:w="3975" w:type="dxa"/>
            <w:gridSpan w:val="4"/>
            <w:tcBorders>
              <w:top w:val="single" w:sz="4" w:space="0" w:color="000000"/>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227293B" w14:textId="77777777" w:rsidR="00854840" w:rsidRPr="00AD4CFE" w:rsidRDefault="00854840" w:rsidP="00370BE2">
            <w:pPr>
              <w:rPr>
                <w:b/>
                <w:bCs/>
                <w:sz w:val="20"/>
                <w:szCs w:val="20"/>
              </w:rPr>
            </w:pPr>
            <w:r w:rsidRPr="00AD4CFE">
              <w:rPr>
                <w:b/>
                <w:bCs/>
                <w:sz w:val="20"/>
                <w:szCs w:val="20"/>
              </w:rPr>
              <w:t>Název projektu/akce/činnosti</w:t>
            </w:r>
          </w:p>
        </w:tc>
        <w:tc>
          <w:tcPr>
            <w:tcW w:w="5220" w:type="dxa"/>
            <w:gridSpan w:val="4"/>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14:paraId="73659E83" w14:textId="77777777" w:rsidR="00854840" w:rsidRPr="00AD4CFE" w:rsidRDefault="00854840" w:rsidP="00370BE2"/>
        </w:tc>
      </w:tr>
      <w:tr w:rsidR="00854840" w:rsidRPr="00AD4CFE" w14:paraId="52483B85" w14:textId="77777777" w:rsidTr="00370BE2">
        <w:trPr>
          <w:trHeight w:val="397"/>
        </w:trPr>
        <w:tc>
          <w:tcPr>
            <w:tcW w:w="3975"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04B7CF" w14:textId="77777777" w:rsidR="00854840" w:rsidRPr="00AD4CFE" w:rsidRDefault="00854840" w:rsidP="00370BE2">
            <w:r w:rsidRPr="00AD4CFE">
              <w:rPr>
                <w:b/>
                <w:bCs/>
                <w:sz w:val="20"/>
                <w:szCs w:val="20"/>
              </w:rPr>
              <w:t xml:space="preserve">Celkové výdaje na </w:t>
            </w:r>
            <w:r w:rsidRPr="00AD4CFE">
              <w:rPr>
                <w:b/>
                <w:sz w:val="20"/>
                <w:szCs w:val="20"/>
              </w:rPr>
              <w:t>projekt/akci/činnost</w:t>
            </w:r>
          </w:p>
          <w:p w14:paraId="030C5147" w14:textId="77777777" w:rsidR="00854840" w:rsidRPr="00AD4CFE" w:rsidRDefault="00854840" w:rsidP="00370BE2">
            <w:pPr>
              <w:jc w:val="right"/>
              <w:rPr>
                <w:b/>
                <w:bCs/>
                <w:sz w:val="20"/>
                <w:szCs w:val="20"/>
              </w:rPr>
            </w:pPr>
            <w:r w:rsidRPr="00AD4CFE">
              <w:rPr>
                <w:b/>
                <w:bCs/>
                <w:sz w:val="20"/>
                <w:szCs w:val="20"/>
              </w:rPr>
              <w:t>(v Kč):</w:t>
            </w:r>
          </w:p>
        </w:tc>
        <w:tc>
          <w:tcPr>
            <w:tcW w:w="5220" w:type="dxa"/>
            <w:gridSpan w:val="4"/>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14:paraId="0A96B270" w14:textId="77777777" w:rsidR="00854840" w:rsidRPr="00AD4CFE" w:rsidRDefault="00854840" w:rsidP="00370BE2"/>
        </w:tc>
      </w:tr>
      <w:tr w:rsidR="00854840" w:rsidRPr="00AD4CFE" w14:paraId="7AA65DAA" w14:textId="77777777" w:rsidTr="00370BE2">
        <w:trPr>
          <w:trHeight w:val="397"/>
        </w:trPr>
        <w:tc>
          <w:tcPr>
            <w:tcW w:w="3975"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8203D11" w14:textId="77777777" w:rsidR="00854840" w:rsidRPr="00AD4CFE" w:rsidRDefault="00854840" w:rsidP="00370BE2">
            <w:pPr>
              <w:rPr>
                <w:b/>
                <w:bCs/>
                <w:sz w:val="20"/>
                <w:szCs w:val="20"/>
              </w:rPr>
            </w:pPr>
            <w:r w:rsidRPr="00AD4CFE">
              <w:rPr>
                <w:b/>
                <w:bCs/>
                <w:sz w:val="20"/>
                <w:szCs w:val="20"/>
              </w:rPr>
              <w:t>Výše dotace z</w:t>
            </w:r>
            <w:r>
              <w:rPr>
                <w:b/>
                <w:bCs/>
                <w:sz w:val="20"/>
                <w:szCs w:val="20"/>
              </w:rPr>
              <w:t> </w:t>
            </w:r>
            <w:r w:rsidRPr="00AD4CFE">
              <w:rPr>
                <w:b/>
                <w:bCs/>
                <w:sz w:val="20"/>
                <w:szCs w:val="20"/>
              </w:rPr>
              <w:t>rozpočtu JMK</w:t>
            </w:r>
          </w:p>
          <w:p w14:paraId="47D384F9" w14:textId="77777777" w:rsidR="00854840" w:rsidRPr="00AD4CFE" w:rsidRDefault="00854840" w:rsidP="00370BE2">
            <w:pPr>
              <w:jc w:val="right"/>
              <w:rPr>
                <w:b/>
                <w:bCs/>
                <w:sz w:val="20"/>
                <w:szCs w:val="20"/>
              </w:rPr>
            </w:pPr>
            <w:r w:rsidRPr="00AD4CFE">
              <w:rPr>
                <w:b/>
                <w:bCs/>
                <w:sz w:val="20"/>
                <w:szCs w:val="20"/>
              </w:rPr>
              <w:t>(v Kč)</w:t>
            </w:r>
          </w:p>
        </w:tc>
        <w:tc>
          <w:tcPr>
            <w:tcW w:w="5220" w:type="dxa"/>
            <w:gridSpan w:val="4"/>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14:paraId="18A12F75" w14:textId="77777777" w:rsidR="00854840" w:rsidRPr="00AD4CFE" w:rsidRDefault="00854840" w:rsidP="00370BE2"/>
        </w:tc>
      </w:tr>
      <w:tr w:rsidR="00854840" w:rsidRPr="00AD4CFE" w14:paraId="00737EB9" w14:textId="77777777" w:rsidTr="00370BE2">
        <w:trPr>
          <w:trHeight w:val="397"/>
        </w:trPr>
        <w:tc>
          <w:tcPr>
            <w:tcW w:w="3975" w:type="dxa"/>
            <w:gridSpan w:val="4"/>
            <w:tcBorders>
              <w:top w:val="single" w:sz="4" w:space="0" w:color="000000"/>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B642B82" w14:textId="77777777" w:rsidR="00854840" w:rsidRPr="00AD4CFE" w:rsidRDefault="00854840" w:rsidP="00370BE2">
            <w:pPr>
              <w:rPr>
                <w:b/>
                <w:bCs/>
                <w:sz w:val="20"/>
                <w:szCs w:val="20"/>
              </w:rPr>
            </w:pPr>
            <w:r w:rsidRPr="00AD4CFE">
              <w:rPr>
                <w:b/>
                <w:bCs/>
                <w:sz w:val="20"/>
                <w:szCs w:val="20"/>
              </w:rPr>
              <w:t>Z dotace vráceno</w:t>
            </w:r>
          </w:p>
          <w:p w14:paraId="2CE5F1AB" w14:textId="77777777" w:rsidR="00854840" w:rsidRPr="00AD4CFE" w:rsidRDefault="00854840" w:rsidP="00370BE2">
            <w:pPr>
              <w:jc w:val="right"/>
              <w:rPr>
                <w:b/>
                <w:bCs/>
                <w:sz w:val="20"/>
                <w:szCs w:val="20"/>
              </w:rPr>
            </w:pPr>
            <w:r w:rsidRPr="00AD4CFE">
              <w:rPr>
                <w:b/>
                <w:bCs/>
                <w:sz w:val="20"/>
                <w:szCs w:val="20"/>
              </w:rPr>
              <w:t>(v Kč):</w:t>
            </w:r>
          </w:p>
        </w:tc>
        <w:tc>
          <w:tcPr>
            <w:tcW w:w="5220" w:type="dxa"/>
            <w:gridSpan w:val="4"/>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14:paraId="0C7505FD" w14:textId="77777777" w:rsidR="00854840" w:rsidRPr="00AD4CFE" w:rsidRDefault="00854840" w:rsidP="00370BE2"/>
        </w:tc>
      </w:tr>
      <w:tr w:rsidR="00854840" w:rsidRPr="00AD4CFE" w14:paraId="75411333" w14:textId="77777777" w:rsidTr="00370BE2">
        <w:trPr>
          <w:trHeight w:val="397"/>
        </w:trPr>
        <w:tc>
          <w:tcPr>
            <w:tcW w:w="3975"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9D14171" w14:textId="77777777" w:rsidR="00854840" w:rsidRPr="00AD4CFE" w:rsidRDefault="00854840" w:rsidP="00370BE2">
            <w:pPr>
              <w:rPr>
                <w:b/>
                <w:bCs/>
                <w:sz w:val="20"/>
                <w:szCs w:val="20"/>
              </w:rPr>
            </w:pPr>
            <w:r w:rsidRPr="00AD4CFE">
              <w:rPr>
                <w:b/>
                <w:bCs/>
                <w:sz w:val="20"/>
                <w:szCs w:val="20"/>
              </w:rPr>
              <w:t>Prostředky vráceny na účet JMK dne</w:t>
            </w:r>
          </w:p>
        </w:tc>
        <w:tc>
          <w:tcPr>
            <w:tcW w:w="5220" w:type="dxa"/>
            <w:gridSpan w:val="4"/>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14:paraId="1BC87BC6" w14:textId="77777777" w:rsidR="00854840" w:rsidRPr="00AD4CFE" w:rsidRDefault="00854840" w:rsidP="00370BE2"/>
        </w:tc>
      </w:tr>
      <w:tr w:rsidR="00854840" w:rsidRPr="00AD4CFE" w14:paraId="4CFF9500" w14:textId="77777777" w:rsidTr="00370BE2">
        <w:trPr>
          <w:trHeight w:val="397"/>
        </w:trPr>
        <w:tc>
          <w:tcPr>
            <w:tcW w:w="3975" w:type="dxa"/>
            <w:gridSpan w:val="4"/>
            <w:tcBorders>
              <w:top w:val="single" w:sz="4" w:space="0" w:color="000000"/>
              <w:left w:val="single" w:sz="12" w:space="0" w:color="000000"/>
              <w:bottom w:val="single" w:sz="12" w:space="0" w:color="000000"/>
              <w:right w:val="single" w:sz="4" w:space="0" w:color="000000"/>
            </w:tcBorders>
            <w:shd w:val="clear" w:color="auto" w:fill="auto"/>
            <w:tcMar>
              <w:top w:w="0" w:type="dxa"/>
              <w:left w:w="70" w:type="dxa"/>
              <w:bottom w:w="0" w:type="dxa"/>
              <w:right w:w="70" w:type="dxa"/>
            </w:tcMar>
            <w:vAlign w:val="center"/>
          </w:tcPr>
          <w:p w14:paraId="5C8A752D" w14:textId="77777777" w:rsidR="00854840" w:rsidRPr="00AD4CFE" w:rsidRDefault="00854840" w:rsidP="00370BE2">
            <w:pPr>
              <w:rPr>
                <w:b/>
                <w:bCs/>
                <w:sz w:val="20"/>
                <w:szCs w:val="20"/>
              </w:rPr>
            </w:pPr>
            <w:r w:rsidRPr="00AD4CFE">
              <w:rPr>
                <w:b/>
                <w:bCs/>
                <w:sz w:val="20"/>
                <w:szCs w:val="20"/>
              </w:rPr>
              <w:t xml:space="preserve">Osoba odpovědná za vypořádání projektu/akce/činnosti </w:t>
            </w:r>
          </w:p>
          <w:p w14:paraId="46BE1DAF" w14:textId="77777777" w:rsidR="00854840" w:rsidRPr="00AD4CFE" w:rsidRDefault="00854840" w:rsidP="00370BE2">
            <w:pPr>
              <w:rPr>
                <w:bCs/>
                <w:sz w:val="20"/>
                <w:szCs w:val="20"/>
              </w:rPr>
            </w:pPr>
            <w:r w:rsidRPr="00AD4CFE">
              <w:rPr>
                <w:bCs/>
                <w:sz w:val="20"/>
                <w:szCs w:val="20"/>
              </w:rPr>
              <w:t>(jméno a příjmení, funkce, adresa, telefon)</w:t>
            </w:r>
          </w:p>
        </w:tc>
        <w:tc>
          <w:tcPr>
            <w:tcW w:w="5220" w:type="dxa"/>
            <w:gridSpan w:val="4"/>
            <w:tcBorders>
              <w:top w:val="single" w:sz="4" w:space="0" w:color="000000"/>
              <w:bottom w:val="single" w:sz="12" w:space="0" w:color="000000"/>
              <w:right w:val="single" w:sz="12" w:space="0" w:color="000000"/>
            </w:tcBorders>
            <w:shd w:val="clear" w:color="auto" w:fill="auto"/>
            <w:noWrap/>
            <w:tcMar>
              <w:top w:w="0" w:type="dxa"/>
              <w:left w:w="70" w:type="dxa"/>
              <w:bottom w:w="0" w:type="dxa"/>
              <w:right w:w="70" w:type="dxa"/>
            </w:tcMar>
            <w:vAlign w:val="center"/>
          </w:tcPr>
          <w:p w14:paraId="0685905B" w14:textId="77777777" w:rsidR="00854840" w:rsidRPr="00AD4CFE" w:rsidRDefault="00854840" w:rsidP="00370BE2"/>
        </w:tc>
      </w:tr>
      <w:tr w:rsidR="00854840" w:rsidRPr="00AD4CFE" w14:paraId="295BA907" w14:textId="77777777" w:rsidTr="00370BE2">
        <w:trPr>
          <w:trHeight w:val="564"/>
        </w:trPr>
        <w:tc>
          <w:tcPr>
            <w:tcW w:w="9195" w:type="dxa"/>
            <w:gridSpan w:val="8"/>
            <w:tcBorders>
              <w:top w:val="single" w:sz="12" w:space="0" w:color="000000"/>
              <w:bottom w:val="single" w:sz="12" w:space="0" w:color="000000"/>
            </w:tcBorders>
            <w:shd w:val="clear" w:color="auto" w:fill="auto"/>
            <w:noWrap/>
            <w:tcMar>
              <w:top w:w="0" w:type="dxa"/>
              <w:left w:w="70" w:type="dxa"/>
              <w:bottom w:w="0" w:type="dxa"/>
              <w:right w:w="70" w:type="dxa"/>
            </w:tcMar>
            <w:vAlign w:val="bottom"/>
          </w:tcPr>
          <w:p w14:paraId="040405B5" w14:textId="77777777" w:rsidR="00854840" w:rsidRPr="00AD4CFE" w:rsidRDefault="00854840" w:rsidP="00370BE2">
            <w:r w:rsidRPr="00AD4CFE">
              <w:rPr>
                <w:b/>
                <w:sz w:val="20"/>
                <w:szCs w:val="20"/>
              </w:rPr>
              <w:t>Soupis dokladů vztahujících se k</w:t>
            </w:r>
            <w:r>
              <w:rPr>
                <w:b/>
                <w:sz w:val="20"/>
                <w:szCs w:val="20"/>
              </w:rPr>
              <w:t> </w:t>
            </w:r>
            <w:r w:rsidRPr="00AD4CFE">
              <w:rPr>
                <w:b/>
                <w:sz w:val="20"/>
                <w:szCs w:val="20"/>
              </w:rPr>
              <w:t xml:space="preserve">realizaci </w:t>
            </w:r>
            <w:r w:rsidRPr="00AD4CFE">
              <w:rPr>
                <w:b/>
                <w:bCs/>
                <w:sz w:val="20"/>
                <w:szCs w:val="20"/>
              </w:rPr>
              <w:t>projektu/akce/činnosti</w:t>
            </w:r>
          </w:p>
        </w:tc>
      </w:tr>
      <w:tr w:rsidR="00854840" w:rsidRPr="00AD4CFE" w14:paraId="1E1CABEA" w14:textId="77777777" w:rsidTr="00370BE2">
        <w:trPr>
          <w:trHeight w:val="838"/>
        </w:trPr>
        <w:tc>
          <w:tcPr>
            <w:tcW w:w="1313" w:type="dxa"/>
            <w:tcBorders>
              <w:top w:val="single" w:sz="12" w:space="0" w:color="000000"/>
              <w:left w:val="single" w:sz="12" w:space="0" w:color="000000"/>
              <w:bottom w:val="single" w:sz="12" w:space="0" w:color="000000"/>
              <w:right w:val="single" w:sz="4" w:space="0" w:color="000000"/>
            </w:tcBorders>
            <w:shd w:val="clear" w:color="auto" w:fill="E7E6E6" w:themeFill="background2"/>
            <w:tcMar>
              <w:top w:w="0" w:type="dxa"/>
              <w:left w:w="70" w:type="dxa"/>
              <w:bottom w:w="0" w:type="dxa"/>
              <w:right w:w="70" w:type="dxa"/>
            </w:tcMar>
          </w:tcPr>
          <w:p w14:paraId="3C7034D4" w14:textId="77777777" w:rsidR="00854840" w:rsidRPr="00AD4CFE" w:rsidRDefault="00854840" w:rsidP="00370BE2">
            <w:pPr>
              <w:jc w:val="center"/>
              <w:rPr>
                <w:b/>
                <w:bCs/>
                <w:sz w:val="20"/>
                <w:szCs w:val="20"/>
              </w:rPr>
            </w:pPr>
            <w:r w:rsidRPr="00AD4CFE">
              <w:rPr>
                <w:b/>
                <w:bCs/>
                <w:sz w:val="20"/>
                <w:szCs w:val="20"/>
              </w:rPr>
              <w:t>číslo účetního dokladu v</w:t>
            </w:r>
            <w:r>
              <w:rPr>
                <w:b/>
                <w:bCs/>
                <w:sz w:val="20"/>
                <w:szCs w:val="20"/>
              </w:rPr>
              <w:t> </w:t>
            </w:r>
            <w:r w:rsidRPr="00AD4CFE">
              <w:rPr>
                <w:b/>
                <w:bCs/>
                <w:sz w:val="20"/>
                <w:szCs w:val="20"/>
              </w:rPr>
              <w:t>účetní evidenci</w:t>
            </w:r>
          </w:p>
        </w:tc>
        <w:tc>
          <w:tcPr>
            <w:tcW w:w="1222" w:type="dxa"/>
            <w:tcBorders>
              <w:top w:val="single" w:sz="12" w:space="0" w:color="000000"/>
              <w:bottom w:val="single" w:sz="12" w:space="0" w:color="000000"/>
              <w:right w:val="single" w:sz="4" w:space="0" w:color="000000"/>
            </w:tcBorders>
            <w:shd w:val="clear" w:color="auto" w:fill="E7E6E6" w:themeFill="background2"/>
            <w:tcMar>
              <w:top w:w="0" w:type="dxa"/>
              <w:left w:w="70" w:type="dxa"/>
              <w:bottom w:w="0" w:type="dxa"/>
              <w:right w:w="70" w:type="dxa"/>
            </w:tcMar>
          </w:tcPr>
          <w:p w14:paraId="37A78734" w14:textId="77777777" w:rsidR="00854840" w:rsidRPr="00AD4CFE" w:rsidRDefault="00854840" w:rsidP="00370BE2">
            <w:pPr>
              <w:jc w:val="center"/>
              <w:rPr>
                <w:b/>
                <w:bCs/>
                <w:sz w:val="20"/>
                <w:szCs w:val="20"/>
              </w:rPr>
            </w:pPr>
            <w:r w:rsidRPr="00AD4CFE">
              <w:rPr>
                <w:b/>
                <w:bCs/>
                <w:sz w:val="20"/>
                <w:szCs w:val="20"/>
              </w:rPr>
              <w:t>číslo prvotního dokladu</w:t>
            </w:r>
          </w:p>
        </w:tc>
        <w:tc>
          <w:tcPr>
            <w:tcW w:w="1405" w:type="dxa"/>
            <w:tcBorders>
              <w:top w:val="single" w:sz="12" w:space="0" w:color="000000"/>
              <w:bottom w:val="single" w:sz="12" w:space="0" w:color="000000"/>
              <w:right w:val="single" w:sz="4" w:space="0" w:color="000000"/>
            </w:tcBorders>
            <w:shd w:val="clear" w:color="auto" w:fill="E7E6E6" w:themeFill="background2"/>
            <w:tcMar>
              <w:top w:w="0" w:type="dxa"/>
              <w:left w:w="70" w:type="dxa"/>
              <w:bottom w:w="0" w:type="dxa"/>
              <w:right w:w="70" w:type="dxa"/>
            </w:tcMar>
          </w:tcPr>
          <w:p w14:paraId="30FA95BB" w14:textId="77777777" w:rsidR="00854840" w:rsidRPr="00AD4CFE" w:rsidRDefault="00854840" w:rsidP="00370BE2">
            <w:pPr>
              <w:jc w:val="center"/>
              <w:rPr>
                <w:b/>
                <w:bCs/>
                <w:sz w:val="20"/>
                <w:szCs w:val="20"/>
              </w:rPr>
            </w:pPr>
            <w:r w:rsidRPr="00AD4CFE">
              <w:rPr>
                <w:b/>
                <w:bCs/>
                <w:sz w:val="20"/>
                <w:szCs w:val="20"/>
              </w:rPr>
              <w:t>název dokladu</w:t>
            </w:r>
          </w:p>
        </w:tc>
        <w:tc>
          <w:tcPr>
            <w:tcW w:w="1115" w:type="dxa"/>
            <w:gridSpan w:val="2"/>
            <w:tcBorders>
              <w:top w:val="single" w:sz="12" w:space="0" w:color="000000"/>
              <w:bottom w:val="single" w:sz="12" w:space="0" w:color="000000"/>
              <w:right w:val="single" w:sz="4" w:space="0" w:color="000000"/>
            </w:tcBorders>
            <w:shd w:val="clear" w:color="auto" w:fill="E7E6E6" w:themeFill="background2"/>
            <w:tcMar>
              <w:top w:w="0" w:type="dxa"/>
              <w:left w:w="70" w:type="dxa"/>
              <w:bottom w:w="0" w:type="dxa"/>
              <w:right w:w="70" w:type="dxa"/>
            </w:tcMar>
          </w:tcPr>
          <w:p w14:paraId="184EF77C" w14:textId="77777777" w:rsidR="00854840" w:rsidRPr="00AD4CFE" w:rsidRDefault="00854840" w:rsidP="00370BE2">
            <w:pPr>
              <w:jc w:val="center"/>
              <w:rPr>
                <w:b/>
                <w:bCs/>
                <w:sz w:val="20"/>
                <w:szCs w:val="20"/>
              </w:rPr>
            </w:pPr>
            <w:r w:rsidRPr="00AD4CFE">
              <w:rPr>
                <w:b/>
                <w:bCs/>
                <w:sz w:val="20"/>
                <w:szCs w:val="20"/>
              </w:rPr>
              <w:t>datum vystavení dokladu</w:t>
            </w:r>
          </w:p>
        </w:tc>
        <w:tc>
          <w:tcPr>
            <w:tcW w:w="1620" w:type="dxa"/>
            <w:tcBorders>
              <w:top w:val="single" w:sz="12" w:space="0" w:color="000000"/>
              <w:bottom w:val="single" w:sz="12" w:space="0" w:color="000000"/>
              <w:right w:val="single" w:sz="4" w:space="0" w:color="000000"/>
            </w:tcBorders>
            <w:shd w:val="clear" w:color="auto" w:fill="E7E6E6" w:themeFill="background2"/>
            <w:noWrap/>
            <w:tcMar>
              <w:top w:w="0" w:type="dxa"/>
              <w:left w:w="70" w:type="dxa"/>
              <w:bottom w:w="0" w:type="dxa"/>
              <w:right w:w="70" w:type="dxa"/>
            </w:tcMar>
          </w:tcPr>
          <w:p w14:paraId="28790DA4" w14:textId="77777777" w:rsidR="00854840" w:rsidRPr="00AD4CFE" w:rsidRDefault="00854840" w:rsidP="00370BE2">
            <w:pPr>
              <w:jc w:val="center"/>
              <w:rPr>
                <w:b/>
                <w:bCs/>
                <w:sz w:val="20"/>
                <w:szCs w:val="20"/>
              </w:rPr>
            </w:pPr>
            <w:r w:rsidRPr="00AD4CFE">
              <w:rPr>
                <w:b/>
                <w:bCs/>
                <w:sz w:val="20"/>
                <w:szCs w:val="20"/>
              </w:rPr>
              <w:t>účel platby</w:t>
            </w:r>
          </w:p>
        </w:tc>
        <w:tc>
          <w:tcPr>
            <w:tcW w:w="1260" w:type="dxa"/>
            <w:tcBorders>
              <w:top w:val="single" w:sz="12" w:space="0" w:color="000000"/>
              <w:bottom w:val="single" w:sz="12" w:space="0" w:color="000000"/>
              <w:right w:val="single" w:sz="4" w:space="0" w:color="000000"/>
            </w:tcBorders>
            <w:shd w:val="clear" w:color="auto" w:fill="E7E6E6" w:themeFill="background2"/>
            <w:tcMar>
              <w:top w:w="0" w:type="dxa"/>
              <w:left w:w="70" w:type="dxa"/>
              <w:bottom w:w="0" w:type="dxa"/>
              <w:right w:w="70" w:type="dxa"/>
            </w:tcMar>
          </w:tcPr>
          <w:p w14:paraId="470D0BE4" w14:textId="77777777" w:rsidR="00854840" w:rsidRPr="00AD4CFE" w:rsidRDefault="00854840" w:rsidP="00370BE2">
            <w:pPr>
              <w:jc w:val="center"/>
              <w:rPr>
                <w:b/>
                <w:bCs/>
                <w:sz w:val="20"/>
                <w:szCs w:val="20"/>
              </w:rPr>
            </w:pPr>
            <w:r w:rsidRPr="00AD4CFE">
              <w:rPr>
                <w:b/>
                <w:bCs/>
                <w:sz w:val="20"/>
                <w:szCs w:val="20"/>
              </w:rPr>
              <w:t>částka (bez DPH) *</w:t>
            </w:r>
          </w:p>
          <w:p w14:paraId="5A8E1653" w14:textId="77777777" w:rsidR="00854840" w:rsidRPr="00AD4CFE" w:rsidRDefault="00854840" w:rsidP="00370BE2">
            <w:pPr>
              <w:jc w:val="center"/>
              <w:rPr>
                <w:b/>
                <w:bCs/>
                <w:sz w:val="20"/>
                <w:szCs w:val="20"/>
              </w:rPr>
            </w:pPr>
            <w:r w:rsidRPr="00AD4CFE">
              <w:rPr>
                <w:b/>
                <w:bCs/>
                <w:sz w:val="20"/>
                <w:szCs w:val="20"/>
              </w:rPr>
              <w:t>(v Kč)</w:t>
            </w:r>
          </w:p>
        </w:tc>
        <w:tc>
          <w:tcPr>
            <w:tcW w:w="1260" w:type="dxa"/>
            <w:tcBorders>
              <w:top w:val="single" w:sz="12" w:space="0" w:color="000000"/>
              <w:bottom w:val="single" w:sz="12" w:space="0" w:color="000000"/>
              <w:right w:val="single" w:sz="12" w:space="0" w:color="000000"/>
            </w:tcBorders>
            <w:shd w:val="clear" w:color="auto" w:fill="E7E6E6" w:themeFill="background2"/>
            <w:tcMar>
              <w:top w:w="0" w:type="dxa"/>
              <w:left w:w="70" w:type="dxa"/>
              <w:bottom w:w="0" w:type="dxa"/>
              <w:right w:w="70" w:type="dxa"/>
            </w:tcMar>
          </w:tcPr>
          <w:p w14:paraId="17FB4898" w14:textId="77777777" w:rsidR="00854840" w:rsidRPr="00AD4CFE" w:rsidRDefault="00854840" w:rsidP="00370BE2">
            <w:pPr>
              <w:jc w:val="center"/>
              <w:rPr>
                <w:b/>
                <w:bCs/>
                <w:sz w:val="20"/>
                <w:szCs w:val="20"/>
              </w:rPr>
            </w:pPr>
            <w:r w:rsidRPr="00AD4CFE">
              <w:rPr>
                <w:b/>
                <w:bCs/>
                <w:sz w:val="20"/>
                <w:szCs w:val="20"/>
              </w:rPr>
              <w:t>z toho částka hrazená z</w:t>
            </w:r>
            <w:r>
              <w:rPr>
                <w:b/>
                <w:bCs/>
                <w:sz w:val="20"/>
                <w:szCs w:val="20"/>
              </w:rPr>
              <w:t> </w:t>
            </w:r>
            <w:r w:rsidRPr="00AD4CFE">
              <w:rPr>
                <w:b/>
                <w:bCs/>
                <w:sz w:val="20"/>
                <w:szCs w:val="20"/>
              </w:rPr>
              <w:t>dotace JMK</w:t>
            </w:r>
          </w:p>
        </w:tc>
      </w:tr>
      <w:tr w:rsidR="00854840" w:rsidRPr="00AD4CFE" w14:paraId="7710952E" w14:textId="77777777" w:rsidTr="00370BE2">
        <w:trPr>
          <w:trHeight w:val="284"/>
        </w:trPr>
        <w:tc>
          <w:tcPr>
            <w:tcW w:w="9195" w:type="dxa"/>
            <w:gridSpan w:val="8"/>
            <w:tcBorders>
              <w:top w:val="single" w:sz="12" w:space="0" w:color="000000"/>
              <w:left w:val="single" w:sz="12" w:space="0" w:color="000000"/>
              <w:bottom w:val="single" w:sz="4" w:space="0" w:color="000000"/>
              <w:right w:val="single" w:sz="12" w:space="0" w:color="000000"/>
            </w:tcBorders>
            <w:shd w:val="clear" w:color="auto" w:fill="auto"/>
            <w:noWrap/>
            <w:tcMar>
              <w:top w:w="0" w:type="dxa"/>
              <w:left w:w="70" w:type="dxa"/>
              <w:bottom w:w="0" w:type="dxa"/>
              <w:right w:w="70" w:type="dxa"/>
            </w:tcMar>
            <w:vAlign w:val="bottom"/>
          </w:tcPr>
          <w:p w14:paraId="4CFBE86E" w14:textId="77777777" w:rsidR="00854840" w:rsidRPr="00AD4CFE" w:rsidRDefault="00854840" w:rsidP="00370BE2">
            <w:r w:rsidRPr="004B1FAB">
              <w:rPr>
                <w:rFonts w:ascii="Calibri" w:hAnsi="Calibri"/>
                <w:b/>
                <w:bCs/>
                <w:color w:val="000000"/>
                <w:sz w:val="22"/>
                <w:szCs w:val="22"/>
              </w:rPr>
              <w:t>název položky rozpočtu</w:t>
            </w:r>
            <w:r>
              <w:rPr>
                <w:rFonts w:ascii="Calibri" w:hAnsi="Calibri"/>
                <w:b/>
                <w:bCs/>
                <w:color w:val="000000"/>
                <w:sz w:val="22"/>
                <w:szCs w:val="22"/>
              </w:rPr>
              <w:t>:</w:t>
            </w:r>
          </w:p>
        </w:tc>
      </w:tr>
      <w:tr w:rsidR="00854840" w:rsidRPr="00AD4CFE" w14:paraId="0D417FC2" w14:textId="77777777" w:rsidTr="00370BE2">
        <w:trPr>
          <w:trHeight w:val="284"/>
        </w:trPr>
        <w:tc>
          <w:tcPr>
            <w:tcW w:w="1313"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2380204" w14:textId="77777777" w:rsidR="00854840" w:rsidRPr="00AD4CFE" w:rsidRDefault="00854840" w:rsidP="00370BE2">
            <w:pPr>
              <w:rPr>
                <w:sz w:val="20"/>
                <w:szCs w:val="20"/>
              </w:rPr>
            </w:pPr>
          </w:p>
        </w:tc>
        <w:tc>
          <w:tcPr>
            <w:tcW w:w="12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9B23A7B" w14:textId="77777777" w:rsidR="00854840" w:rsidRPr="00AD4CFE" w:rsidRDefault="00854840" w:rsidP="00370BE2">
            <w:pPr>
              <w:rPr>
                <w:sz w:val="20"/>
                <w:szCs w:val="20"/>
              </w:rPr>
            </w:pPr>
          </w:p>
        </w:tc>
        <w:tc>
          <w:tcPr>
            <w:tcW w:w="140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57A5128" w14:textId="77777777" w:rsidR="00854840" w:rsidRPr="00AD4CFE" w:rsidRDefault="00854840" w:rsidP="00370BE2">
            <w:pPr>
              <w:rPr>
                <w:sz w:val="20"/>
                <w:szCs w:val="20"/>
              </w:rPr>
            </w:pPr>
          </w:p>
        </w:tc>
        <w:tc>
          <w:tcPr>
            <w:tcW w:w="1115"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0884884" w14:textId="77777777" w:rsidR="00854840" w:rsidRPr="00AD4CFE" w:rsidRDefault="00854840" w:rsidP="00370BE2"/>
        </w:tc>
        <w:tc>
          <w:tcPr>
            <w:tcW w:w="162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752D9C1" w14:textId="77777777" w:rsidR="00854840" w:rsidRPr="00AD4CFE" w:rsidRDefault="00854840" w:rsidP="00370BE2"/>
        </w:tc>
        <w:tc>
          <w:tcPr>
            <w:tcW w:w="1260" w:type="dxa"/>
            <w:tcBorders>
              <w:bottom w:val="single" w:sz="4" w:space="0" w:color="000000"/>
            </w:tcBorders>
            <w:shd w:val="clear" w:color="auto" w:fill="auto"/>
            <w:noWrap/>
            <w:tcMar>
              <w:top w:w="0" w:type="dxa"/>
              <w:left w:w="70" w:type="dxa"/>
              <w:bottom w:w="0" w:type="dxa"/>
              <w:right w:w="70" w:type="dxa"/>
            </w:tcMar>
            <w:vAlign w:val="bottom"/>
          </w:tcPr>
          <w:p w14:paraId="607886DF" w14:textId="77777777" w:rsidR="00854840" w:rsidRPr="00AD4CFE" w:rsidRDefault="00854840" w:rsidP="00370BE2"/>
        </w:tc>
        <w:tc>
          <w:tcPr>
            <w:tcW w:w="1260" w:type="dxa"/>
            <w:tcBorders>
              <w:left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bottom"/>
          </w:tcPr>
          <w:p w14:paraId="0ADAF6FA" w14:textId="77777777" w:rsidR="00854840" w:rsidRPr="00AD4CFE" w:rsidRDefault="00854840" w:rsidP="00370BE2"/>
        </w:tc>
      </w:tr>
      <w:tr w:rsidR="00854840" w:rsidRPr="00AD4CFE" w14:paraId="4C522724" w14:textId="77777777" w:rsidTr="00370BE2">
        <w:trPr>
          <w:trHeight w:val="284"/>
        </w:trPr>
        <w:tc>
          <w:tcPr>
            <w:tcW w:w="1313"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4CEEC07" w14:textId="77777777" w:rsidR="00854840" w:rsidRPr="00AD4CFE" w:rsidRDefault="00854840" w:rsidP="00370BE2">
            <w:pPr>
              <w:rPr>
                <w:sz w:val="20"/>
                <w:szCs w:val="20"/>
              </w:rPr>
            </w:pPr>
          </w:p>
        </w:tc>
        <w:tc>
          <w:tcPr>
            <w:tcW w:w="12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1418503" w14:textId="77777777" w:rsidR="00854840" w:rsidRPr="00AD4CFE" w:rsidRDefault="00854840" w:rsidP="00370BE2">
            <w:pPr>
              <w:rPr>
                <w:sz w:val="20"/>
                <w:szCs w:val="20"/>
              </w:rPr>
            </w:pPr>
          </w:p>
        </w:tc>
        <w:tc>
          <w:tcPr>
            <w:tcW w:w="140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9988DF8" w14:textId="77777777" w:rsidR="00854840" w:rsidRPr="00AD4CFE" w:rsidRDefault="00854840" w:rsidP="00370BE2">
            <w:pPr>
              <w:rPr>
                <w:sz w:val="20"/>
                <w:szCs w:val="20"/>
              </w:rPr>
            </w:pPr>
          </w:p>
        </w:tc>
        <w:tc>
          <w:tcPr>
            <w:tcW w:w="1115"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C8B40AE" w14:textId="77777777" w:rsidR="00854840" w:rsidRPr="00AD4CFE" w:rsidRDefault="00854840" w:rsidP="00370BE2"/>
        </w:tc>
        <w:tc>
          <w:tcPr>
            <w:tcW w:w="162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53D2807" w14:textId="77777777" w:rsidR="00854840" w:rsidRPr="00AD4CFE" w:rsidRDefault="00854840" w:rsidP="00370BE2"/>
        </w:tc>
        <w:tc>
          <w:tcPr>
            <w:tcW w:w="1260" w:type="dxa"/>
            <w:tcBorders>
              <w:bottom w:val="single" w:sz="4" w:space="0" w:color="000000"/>
            </w:tcBorders>
            <w:shd w:val="clear" w:color="auto" w:fill="auto"/>
            <w:noWrap/>
            <w:tcMar>
              <w:top w:w="0" w:type="dxa"/>
              <w:left w:w="70" w:type="dxa"/>
              <w:bottom w:w="0" w:type="dxa"/>
              <w:right w:w="70" w:type="dxa"/>
            </w:tcMar>
            <w:vAlign w:val="bottom"/>
          </w:tcPr>
          <w:p w14:paraId="4635860F" w14:textId="77777777" w:rsidR="00854840" w:rsidRPr="00AD4CFE" w:rsidRDefault="00854840" w:rsidP="00370BE2"/>
        </w:tc>
        <w:tc>
          <w:tcPr>
            <w:tcW w:w="1260" w:type="dxa"/>
            <w:tcBorders>
              <w:left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bottom"/>
          </w:tcPr>
          <w:p w14:paraId="0E64CE7C" w14:textId="77777777" w:rsidR="00854840" w:rsidRPr="00AD4CFE" w:rsidRDefault="00854840" w:rsidP="00370BE2"/>
        </w:tc>
      </w:tr>
      <w:tr w:rsidR="00854840" w:rsidRPr="00AD4CFE" w14:paraId="7FC24172" w14:textId="77777777" w:rsidTr="00370BE2">
        <w:trPr>
          <w:trHeight w:val="284"/>
        </w:trPr>
        <w:tc>
          <w:tcPr>
            <w:tcW w:w="1313"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6B45D7C" w14:textId="77777777" w:rsidR="00854840" w:rsidRPr="00AD4CFE" w:rsidRDefault="00854840" w:rsidP="00370BE2">
            <w:pPr>
              <w:rPr>
                <w:sz w:val="20"/>
                <w:szCs w:val="20"/>
              </w:rPr>
            </w:pPr>
          </w:p>
        </w:tc>
        <w:tc>
          <w:tcPr>
            <w:tcW w:w="12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0730383" w14:textId="77777777" w:rsidR="00854840" w:rsidRPr="00AD4CFE" w:rsidRDefault="00854840" w:rsidP="00370BE2">
            <w:pPr>
              <w:rPr>
                <w:sz w:val="20"/>
                <w:szCs w:val="20"/>
              </w:rPr>
            </w:pPr>
          </w:p>
        </w:tc>
        <w:tc>
          <w:tcPr>
            <w:tcW w:w="140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75A8B89" w14:textId="77777777" w:rsidR="00854840" w:rsidRPr="00AD4CFE" w:rsidRDefault="00854840" w:rsidP="00370BE2">
            <w:pPr>
              <w:rPr>
                <w:sz w:val="20"/>
                <w:szCs w:val="20"/>
              </w:rPr>
            </w:pPr>
          </w:p>
        </w:tc>
        <w:tc>
          <w:tcPr>
            <w:tcW w:w="1115"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7A7E389" w14:textId="77777777" w:rsidR="00854840" w:rsidRPr="00AD4CFE" w:rsidRDefault="00854840" w:rsidP="00370BE2"/>
        </w:tc>
        <w:tc>
          <w:tcPr>
            <w:tcW w:w="162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ED0AD4D" w14:textId="77777777" w:rsidR="00854840" w:rsidRPr="00AD4CFE" w:rsidRDefault="00854840" w:rsidP="00370BE2"/>
        </w:tc>
        <w:tc>
          <w:tcPr>
            <w:tcW w:w="1260" w:type="dxa"/>
            <w:tcBorders>
              <w:bottom w:val="single" w:sz="4" w:space="0" w:color="000000"/>
            </w:tcBorders>
            <w:shd w:val="clear" w:color="auto" w:fill="auto"/>
            <w:noWrap/>
            <w:tcMar>
              <w:top w:w="0" w:type="dxa"/>
              <w:left w:w="70" w:type="dxa"/>
              <w:bottom w:w="0" w:type="dxa"/>
              <w:right w:w="70" w:type="dxa"/>
            </w:tcMar>
            <w:vAlign w:val="bottom"/>
          </w:tcPr>
          <w:p w14:paraId="46953518" w14:textId="77777777" w:rsidR="00854840" w:rsidRPr="00AD4CFE" w:rsidRDefault="00854840" w:rsidP="00370BE2"/>
        </w:tc>
        <w:tc>
          <w:tcPr>
            <w:tcW w:w="1260" w:type="dxa"/>
            <w:tcBorders>
              <w:left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bottom"/>
          </w:tcPr>
          <w:p w14:paraId="6522B68E" w14:textId="77777777" w:rsidR="00854840" w:rsidRPr="00AD4CFE" w:rsidRDefault="00854840" w:rsidP="00370BE2"/>
        </w:tc>
      </w:tr>
      <w:tr w:rsidR="00854840" w:rsidRPr="00AD4CFE" w14:paraId="12CC128B" w14:textId="77777777" w:rsidTr="00370BE2">
        <w:trPr>
          <w:trHeight w:val="284"/>
        </w:trPr>
        <w:tc>
          <w:tcPr>
            <w:tcW w:w="6675" w:type="dxa"/>
            <w:gridSpan w:val="6"/>
            <w:tcBorders>
              <w:left w:val="single" w:sz="12" w:space="0" w:color="000000"/>
              <w:bottom w:val="single" w:sz="4" w:space="0" w:color="000000"/>
              <w:right w:val="single" w:sz="4" w:space="0" w:color="000000"/>
            </w:tcBorders>
            <w:shd w:val="clear" w:color="auto" w:fill="E7E6E6" w:themeFill="background2"/>
            <w:noWrap/>
            <w:tcMar>
              <w:top w:w="0" w:type="dxa"/>
              <w:left w:w="70" w:type="dxa"/>
              <w:bottom w:w="0" w:type="dxa"/>
              <w:right w:w="70" w:type="dxa"/>
            </w:tcMar>
            <w:vAlign w:val="bottom"/>
          </w:tcPr>
          <w:p w14:paraId="5A55A6C7" w14:textId="77777777" w:rsidR="00854840" w:rsidRPr="00AD4CFE" w:rsidRDefault="00854840" w:rsidP="00370BE2">
            <w:r w:rsidRPr="00AE5D03">
              <w:rPr>
                <w:rFonts w:ascii="Calibri" w:hAnsi="Calibri"/>
                <w:b/>
                <w:bCs/>
                <w:color w:val="000000"/>
                <w:sz w:val="22"/>
                <w:szCs w:val="22"/>
              </w:rPr>
              <w:t>Celkem za položku</w:t>
            </w:r>
          </w:p>
        </w:tc>
        <w:tc>
          <w:tcPr>
            <w:tcW w:w="1260" w:type="dxa"/>
            <w:tcBorders>
              <w:bottom w:val="single" w:sz="4" w:space="0" w:color="000000"/>
            </w:tcBorders>
            <w:shd w:val="clear" w:color="auto" w:fill="E7E6E6" w:themeFill="background2"/>
            <w:noWrap/>
            <w:tcMar>
              <w:top w:w="0" w:type="dxa"/>
              <w:left w:w="70" w:type="dxa"/>
              <w:bottom w:w="0" w:type="dxa"/>
              <w:right w:w="70" w:type="dxa"/>
            </w:tcMar>
            <w:vAlign w:val="bottom"/>
          </w:tcPr>
          <w:p w14:paraId="22EBFD95" w14:textId="77777777" w:rsidR="00854840" w:rsidRPr="00AD4CFE" w:rsidRDefault="00854840" w:rsidP="00370BE2"/>
        </w:tc>
        <w:tc>
          <w:tcPr>
            <w:tcW w:w="1260" w:type="dxa"/>
            <w:tcBorders>
              <w:left w:val="single" w:sz="4" w:space="0" w:color="000000"/>
              <w:bottom w:val="single" w:sz="4" w:space="0" w:color="000000"/>
              <w:right w:val="single" w:sz="12" w:space="0" w:color="000000"/>
            </w:tcBorders>
            <w:shd w:val="clear" w:color="auto" w:fill="E7E6E6" w:themeFill="background2"/>
            <w:noWrap/>
            <w:tcMar>
              <w:top w:w="0" w:type="dxa"/>
              <w:left w:w="70" w:type="dxa"/>
              <w:bottom w:w="0" w:type="dxa"/>
              <w:right w:w="70" w:type="dxa"/>
            </w:tcMar>
            <w:vAlign w:val="bottom"/>
          </w:tcPr>
          <w:p w14:paraId="526BF613" w14:textId="77777777" w:rsidR="00854840" w:rsidRPr="00AD4CFE" w:rsidRDefault="00854840" w:rsidP="00370BE2"/>
        </w:tc>
      </w:tr>
      <w:tr w:rsidR="00854840" w:rsidRPr="00AD4CFE" w14:paraId="4AC5E56E" w14:textId="77777777" w:rsidTr="00370BE2">
        <w:trPr>
          <w:trHeight w:val="284"/>
        </w:trPr>
        <w:tc>
          <w:tcPr>
            <w:tcW w:w="9195" w:type="dxa"/>
            <w:gridSpan w:val="8"/>
            <w:tcBorders>
              <w:left w:val="single" w:sz="12" w:space="0" w:color="000000"/>
              <w:bottom w:val="single" w:sz="4" w:space="0" w:color="000000"/>
              <w:right w:val="single" w:sz="12" w:space="0" w:color="000000"/>
            </w:tcBorders>
            <w:shd w:val="clear" w:color="auto" w:fill="auto"/>
            <w:noWrap/>
            <w:tcMar>
              <w:top w:w="0" w:type="dxa"/>
              <w:left w:w="70" w:type="dxa"/>
              <w:bottom w:w="0" w:type="dxa"/>
              <w:right w:w="70" w:type="dxa"/>
            </w:tcMar>
            <w:vAlign w:val="bottom"/>
          </w:tcPr>
          <w:p w14:paraId="39F01798" w14:textId="77777777" w:rsidR="00854840" w:rsidRPr="00AD4CFE" w:rsidRDefault="00854840" w:rsidP="00370BE2">
            <w:r w:rsidRPr="004B1FAB">
              <w:rPr>
                <w:rFonts w:ascii="Calibri" w:hAnsi="Calibri"/>
                <w:b/>
                <w:bCs/>
                <w:color w:val="000000"/>
                <w:sz w:val="22"/>
                <w:szCs w:val="22"/>
              </w:rPr>
              <w:t>název položky rozpočtu</w:t>
            </w:r>
            <w:r>
              <w:rPr>
                <w:rFonts w:ascii="Calibri" w:hAnsi="Calibri"/>
                <w:b/>
                <w:bCs/>
                <w:color w:val="000000"/>
                <w:sz w:val="22"/>
                <w:szCs w:val="22"/>
              </w:rPr>
              <w:t>:</w:t>
            </w:r>
          </w:p>
        </w:tc>
      </w:tr>
      <w:tr w:rsidR="00854840" w:rsidRPr="00AD4CFE" w14:paraId="1FA95D6F" w14:textId="77777777" w:rsidTr="00370BE2">
        <w:trPr>
          <w:trHeight w:val="284"/>
        </w:trPr>
        <w:tc>
          <w:tcPr>
            <w:tcW w:w="1313"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4FF842E" w14:textId="77777777" w:rsidR="00854840" w:rsidRPr="00AD4CFE" w:rsidRDefault="00854840" w:rsidP="00370BE2">
            <w:pPr>
              <w:rPr>
                <w:sz w:val="20"/>
                <w:szCs w:val="20"/>
              </w:rPr>
            </w:pPr>
          </w:p>
        </w:tc>
        <w:tc>
          <w:tcPr>
            <w:tcW w:w="12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97E9CAB" w14:textId="77777777" w:rsidR="00854840" w:rsidRPr="00AD4CFE" w:rsidRDefault="00854840" w:rsidP="00370BE2">
            <w:pPr>
              <w:rPr>
                <w:sz w:val="20"/>
                <w:szCs w:val="20"/>
              </w:rPr>
            </w:pPr>
          </w:p>
        </w:tc>
        <w:tc>
          <w:tcPr>
            <w:tcW w:w="140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94D42A9" w14:textId="77777777" w:rsidR="00854840" w:rsidRPr="00AD4CFE" w:rsidRDefault="00854840" w:rsidP="00370BE2">
            <w:pPr>
              <w:rPr>
                <w:sz w:val="20"/>
                <w:szCs w:val="20"/>
              </w:rPr>
            </w:pPr>
          </w:p>
        </w:tc>
        <w:tc>
          <w:tcPr>
            <w:tcW w:w="1115"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4030EA7" w14:textId="77777777" w:rsidR="00854840" w:rsidRPr="00AD4CFE" w:rsidRDefault="00854840" w:rsidP="00370BE2"/>
        </w:tc>
        <w:tc>
          <w:tcPr>
            <w:tcW w:w="162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45624E3" w14:textId="77777777" w:rsidR="00854840" w:rsidRPr="00AD4CFE" w:rsidRDefault="00854840" w:rsidP="00370BE2"/>
        </w:tc>
        <w:tc>
          <w:tcPr>
            <w:tcW w:w="1260" w:type="dxa"/>
            <w:tcBorders>
              <w:bottom w:val="single" w:sz="4" w:space="0" w:color="000000"/>
            </w:tcBorders>
            <w:shd w:val="clear" w:color="auto" w:fill="auto"/>
            <w:noWrap/>
            <w:tcMar>
              <w:top w:w="0" w:type="dxa"/>
              <w:left w:w="70" w:type="dxa"/>
              <w:bottom w:w="0" w:type="dxa"/>
              <w:right w:w="70" w:type="dxa"/>
            </w:tcMar>
            <w:vAlign w:val="bottom"/>
          </w:tcPr>
          <w:p w14:paraId="67D1FAFE" w14:textId="77777777" w:rsidR="00854840" w:rsidRPr="00AD4CFE" w:rsidRDefault="00854840" w:rsidP="00370BE2"/>
        </w:tc>
        <w:tc>
          <w:tcPr>
            <w:tcW w:w="1260" w:type="dxa"/>
            <w:tcBorders>
              <w:left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bottom"/>
          </w:tcPr>
          <w:p w14:paraId="7D96DD01" w14:textId="77777777" w:rsidR="00854840" w:rsidRPr="00AD4CFE" w:rsidRDefault="00854840" w:rsidP="00370BE2"/>
        </w:tc>
      </w:tr>
      <w:tr w:rsidR="00854840" w:rsidRPr="00AD4CFE" w14:paraId="6963B876" w14:textId="77777777" w:rsidTr="00370BE2">
        <w:trPr>
          <w:trHeight w:val="284"/>
        </w:trPr>
        <w:tc>
          <w:tcPr>
            <w:tcW w:w="1313"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F723EB8" w14:textId="77777777" w:rsidR="00854840" w:rsidRPr="00AD4CFE" w:rsidRDefault="00854840" w:rsidP="00370BE2">
            <w:pPr>
              <w:rPr>
                <w:sz w:val="20"/>
                <w:szCs w:val="20"/>
              </w:rPr>
            </w:pPr>
          </w:p>
        </w:tc>
        <w:tc>
          <w:tcPr>
            <w:tcW w:w="12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CDCF90E" w14:textId="77777777" w:rsidR="00854840" w:rsidRPr="00AD4CFE" w:rsidRDefault="00854840" w:rsidP="00370BE2">
            <w:pPr>
              <w:rPr>
                <w:sz w:val="20"/>
                <w:szCs w:val="20"/>
              </w:rPr>
            </w:pPr>
          </w:p>
        </w:tc>
        <w:tc>
          <w:tcPr>
            <w:tcW w:w="140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44B4A40" w14:textId="77777777" w:rsidR="00854840" w:rsidRPr="00AD4CFE" w:rsidRDefault="00854840" w:rsidP="00370BE2">
            <w:pPr>
              <w:rPr>
                <w:sz w:val="20"/>
                <w:szCs w:val="20"/>
              </w:rPr>
            </w:pPr>
          </w:p>
        </w:tc>
        <w:tc>
          <w:tcPr>
            <w:tcW w:w="1115"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76C73FC" w14:textId="77777777" w:rsidR="00854840" w:rsidRPr="00AD4CFE" w:rsidRDefault="00854840" w:rsidP="00370BE2"/>
        </w:tc>
        <w:tc>
          <w:tcPr>
            <w:tcW w:w="162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6AA5241" w14:textId="77777777" w:rsidR="00854840" w:rsidRPr="00AD4CFE" w:rsidRDefault="00854840" w:rsidP="00370BE2"/>
        </w:tc>
        <w:tc>
          <w:tcPr>
            <w:tcW w:w="1260" w:type="dxa"/>
            <w:tcBorders>
              <w:bottom w:val="single" w:sz="4" w:space="0" w:color="000000"/>
            </w:tcBorders>
            <w:shd w:val="clear" w:color="auto" w:fill="auto"/>
            <w:noWrap/>
            <w:tcMar>
              <w:top w:w="0" w:type="dxa"/>
              <w:left w:w="70" w:type="dxa"/>
              <w:bottom w:w="0" w:type="dxa"/>
              <w:right w:w="70" w:type="dxa"/>
            </w:tcMar>
            <w:vAlign w:val="bottom"/>
          </w:tcPr>
          <w:p w14:paraId="5F225AEF" w14:textId="77777777" w:rsidR="00854840" w:rsidRPr="00AD4CFE" w:rsidRDefault="00854840" w:rsidP="00370BE2"/>
        </w:tc>
        <w:tc>
          <w:tcPr>
            <w:tcW w:w="1260" w:type="dxa"/>
            <w:tcBorders>
              <w:left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bottom"/>
          </w:tcPr>
          <w:p w14:paraId="44075C10" w14:textId="77777777" w:rsidR="00854840" w:rsidRPr="00AD4CFE" w:rsidRDefault="00854840" w:rsidP="00370BE2"/>
        </w:tc>
      </w:tr>
      <w:tr w:rsidR="00854840" w:rsidRPr="00AD4CFE" w14:paraId="7AAB1FE1" w14:textId="77777777" w:rsidTr="00370BE2">
        <w:trPr>
          <w:trHeight w:val="284"/>
        </w:trPr>
        <w:tc>
          <w:tcPr>
            <w:tcW w:w="1313"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1A8813A" w14:textId="77777777" w:rsidR="00854840" w:rsidRPr="00AD4CFE" w:rsidRDefault="00854840" w:rsidP="00370BE2">
            <w:pPr>
              <w:rPr>
                <w:sz w:val="20"/>
                <w:szCs w:val="20"/>
              </w:rPr>
            </w:pPr>
          </w:p>
        </w:tc>
        <w:tc>
          <w:tcPr>
            <w:tcW w:w="12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872594D" w14:textId="77777777" w:rsidR="00854840" w:rsidRPr="00AD4CFE" w:rsidRDefault="00854840" w:rsidP="00370BE2">
            <w:pPr>
              <w:rPr>
                <w:sz w:val="20"/>
                <w:szCs w:val="20"/>
              </w:rPr>
            </w:pPr>
          </w:p>
        </w:tc>
        <w:tc>
          <w:tcPr>
            <w:tcW w:w="140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5D8A089" w14:textId="77777777" w:rsidR="00854840" w:rsidRPr="00AD4CFE" w:rsidRDefault="00854840" w:rsidP="00370BE2">
            <w:pPr>
              <w:rPr>
                <w:sz w:val="20"/>
                <w:szCs w:val="20"/>
              </w:rPr>
            </w:pPr>
          </w:p>
        </w:tc>
        <w:tc>
          <w:tcPr>
            <w:tcW w:w="1115"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2937F23" w14:textId="77777777" w:rsidR="00854840" w:rsidRPr="00AD4CFE" w:rsidRDefault="00854840" w:rsidP="00370BE2"/>
        </w:tc>
        <w:tc>
          <w:tcPr>
            <w:tcW w:w="162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F81339D" w14:textId="77777777" w:rsidR="00854840" w:rsidRPr="00AD4CFE" w:rsidRDefault="00854840" w:rsidP="00370BE2"/>
        </w:tc>
        <w:tc>
          <w:tcPr>
            <w:tcW w:w="1260" w:type="dxa"/>
            <w:tcBorders>
              <w:bottom w:val="single" w:sz="4" w:space="0" w:color="000000"/>
            </w:tcBorders>
            <w:shd w:val="clear" w:color="auto" w:fill="auto"/>
            <w:noWrap/>
            <w:tcMar>
              <w:top w:w="0" w:type="dxa"/>
              <w:left w:w="70" w:type="dxa"/>
              <w:bottom w:w="0" w:type="dxa"/>
              <w:right w:w="70" w:type="dxa"/>
            </w:tcMar>
            <w:vAlign w:val="bottom"/>
          </w:tcPr>
          <w:p w14:paraId="6AA5D5F7" w14:textId="77777777" w:rsidR="00854840" w:rsidRPr="00AD4CFE" w:rsidRDefault="00854840" w:rsidP="00370BE2"/>
        </w:tc>
        <w:tc>
          <w:tcPr>
            <w:tcW w:w="1260" w:type="dxa"/>
            <w:tcBorders>
              <w:left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bottom"/>
          </w:tcPr>
          <w:p w14:paraId="770E4CF4" w14:textId="77777777" w:rsidR="00854840" w:rsidRPr="00AD4CFE" w:rsidRDefault="00854840" w:rsidP="00370BE2"/>
        </w:tc>
      </w:tr>
      <w:tr w:rsidR="00854840" w:rsidRPr="00AD4CFE" w14:paraId="664C5280" w14:textId="77777777" w:rsidTr="00370BE2">
        <w:trPr>
          <w:trHeight w:val="284"/>
        </w:trPr>
        <w:tc>
          <w:tcPr>
            <w:tcW w:w="6675" w:type="dxa"/>
            <w:gridSpan w:val="6"/>
            <w:tcBorders>
              <w:left w:val="single" w:sz="12" w:space="0" w:color="000000"/>
              <w:bottom w:val="single" w:sz="4" w:space="0" w:color="000000"/>
              <w:right w:val="single" w:sz="4" w:space="0" w:color="000000"/>
            </w:tcBorders>
            <w:shd w:val="clear" w:color="auto" w:fill="E7E6E6" w:themeFill="background2"/>
            <w:noWrap/>
            <w:tcMar>
              <w:top w:w="0" w:type="dxa"/>
              <w:left w:w="70" w:type="dxa"/>
              <w:bottom w:w="0" w:type="dxa"/>
              <w:right w:w="70" w:type="dxa"/>
            </w:tcMar>
            <w:vAlign w:val="bottom"/>
          </w:tcPr>
          <w:p w14:paraId="11F2E2AB" w14:textId="77777777" w:rsidR="00854840" w:rsidRPr="00AD4CFE" w:rsidRDefault="00854840" w:rsidP="00370BE2">
            <w:r w:rsidRPr="00AE5D03">
              <w:rPr>
                <w:rFonts w:ascii="Calibri" w:hAnsi="Calibri"/>
                <w:b/>
                <w:bCs/>
                <w:color w:val="000000"/>
                <w:sz w:val="22"/>
                <w:szCs w:val="22"/>
              </w:rPr>
              <w:t>Celkem za položku</w:t>
            </w:r>
          </w:p>
        </w:tc>
        <w:tc>
          <w:tcPr>
            <w:tcW w:w="1260" w:type="dxa"/>
            <w:tcBorders>
              <w:bottom w:val="single" w:sz="4" w:space="0" w:color="000000"/>
            </w:tcBorders>
            <w:shd w:val="clear" w:color="auto" w:fill="E7E6E6" w:themeFill="background2"/>
            <w:noWrap/>
            <w:tcMar>
              <w:top w:w="0" w:type="dxa"/>
              <w:left w:w="70" w:type="dxa"/>
              <w:bottom w:w="0" w:type="dxa"/>
              <w:right w:w="70" w:type="dxa"/>
            </w:tcMar>
            <w:vAlign w:val="bottom"/>
          </w:tcPr>
          <w:p w14:paraId="2DEE6B33" w14:textId="77777777" w:rsidR="00854840" w:rsidRPr="00AD4CFE" w:rsidRDefault="00854840" w:rsidP="00370BE2"/>
        </w:tc>
        <w:tc>
          <w:tcPr>
            <w:tcW w:w="1260" w:type="dxa"/>
            <w:tcBorders>
              <w:left w:val="single" w:sz="4" w:space="0" w:color="000000"/>
              <w:bottom w:val="single" w:sz="4" w:space="0" w:color="000000"/>
              <w:right w:val="single" w:sz="12" w:space="0" w:color="000000"/>
            </w:tcBorders>
            <w:shd w:val="clear" w:color="auto" w:fill="E7E6E6" w:themeFill="background2"/>
            <w:noWrap/>
            <w:tcMar>
              <w:top w:w="0" w:type="dxa"/>
              <w:left w:w="70" w:type="dxa"/>
              <w:bottom w:w="0" w:type="dxa"/>
              <w:right w:w="70" w:type="dxa"/>
            </w:tcMar>
            <w:vAlign w:val="bottom"/>
          </w:tcPr>
          <w:p w14:paraId="2E935C65" w14:textId="77777777" w:rsidR="00854840" w:rsidRPr="00AD4CFE" w:rsidRDefault="00854840" w:rsidP="00370BE2"/>
        </w:tc>
      </w:tr>
      <w:tr w:rsidR="00854840" w:rsidRPr="00AD4CFE" w14:paraId="11996BCE" w14:textId="77777777" w:rsidTr="00370BE2">
        <w:trPr>
          <w:trHeight w:val="284"/>
        </w:trPr>
        <w:tc>
          <w:tcPr>
            <w:tcW w:w="9195" w:type="dxa"/>
            <w:gridSpan w:val="8"/>
            <w:tcBorders>
              <w:left w:val="single" w:sz="12" w:space="0" w:color="000000"/>
              <w:bottom w:val="single" w:sz="4" w:space="0" w:color="000000"/>
              <w:right w:val="single" w:sz="12" w:space="0" w:color="000000"/>
            </w:tcBorders>
            <w:shd w:val="clear" w:color="auto" w:fill="auto"/>
            <w:noWrap/>
            <w:tcMar>
              <w:top w:w="0" w:type="dxa"/>
              <w:left w:w="70" w:type="dxa"/>
              <w:bottom w:w="0" w:type="dxa"/>
              <w:right w:w="70" w:type="dxa"/>
            </w:tcMar>
            <w:vAlign w:val="bottom"/>
          </w:tcPr>
          <w:p w14:paraId="1905E11A" w14:textId="77777777" w:rsidR="00854840" w:rsidRPr="00AD4CFE" w:rsidRDefault="00854840" w:rsidP="00370BE2">
            <w:r w:rsidRPr="004B1FAB">
              <w:rPr>
                <w:rFonts w:ascii="Calibri" w:hAnsi="Calibri"/>
                <w:b/>
                <w:bCs/>
                <w:color w:val="000000"/>
                <w:sz w:val="22"/>
                <w:szCs w:val="22"/>
              </w:rPr>
              <w:t>název položky rozpočtu</w:t>
            </w:r>
            <w:r>
              <w:rPr>
                <w:rFonts w:ascii="Calibri" w:hAnsi="Calibri"/>
                <w:b/>
                <w:bCs/>
                <w:color w:val="000000"/>
                <w:sz w:val="22"/>
                <w:szCs w:val="22"/>
              </w:rPr>
              <w:t>:</w:t>
            </w:r>
          </w:p>
        </w:tc>
      </w:tr>
      <w:tr w:rsidR="00854840" w:rsidRPr="00AD4CFE" w14:paraId="1CFB0AD1" w14:textId="77777777" w:rsidTr="00370BE2">
        <w:trPr>
          <w:trHeight w:val="284"/>
        </w:trPr>
        <w:tc>
          <w:tcPr>
            <w:tcW w:w="1313"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5C96AA5" w14:textId="77777777" w:rsidR="00854840" w:rsidRPr="00AD4CFE" w:rsidRDefault="00854840" w:rsidP="00370BE2">
            <w:pPr>
              <w:rPr>
                <w:sz w:val="20"/>
                <w:szCs w:val="20"/>
              </w:rPr>
            </w:pPr>
          </w:p>
        </w:tc>
        <w:tc>
          <w:tcPr>
            <w:tcW w:w="12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B0D073E" w14:textId="77777777" w:rsidR="00854840" w:rsidRPr="00AD4CFE" w:rsidRDefault="00854840" w:rsidP="00370BE2">
            <w:pPr>
              <w:rPr>
                <w:sz w:val="20"/>
                <w:szCs w:val="20"/>
              </w:rPr>
            </w:pPr>
          </w:p>
        </w:tc>
        <w:tc>
          <w:tcPr>
            <w:tcW w:w="140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DDBC46B" w14:textId="77777777" w:rsidR="00854840" w:rsidRPr="00AD4CFE" w:rsidRDefault="00854840" w:rsidP="00370BE2">
            <w:pPr>
              <w:rPr>
                <w:sz w:val="20"/>
                <w:szCs w:val="20"/>
              </w:rPr>
            </w:pPr>
          </w:p>
        </w:tc>
        <w:tc>
          <w:tcPr>
            <w:tcW w:w="1115"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30B101F" w14:textId="77777777" w:rsidR="00854840" w:rsidRPr="00AD4CFE" w:rsidRDefault="00854840" w:rsidP="00370BE2"/>
        </w:tc>
        <w:tc>
          <w:tcPr>
            <w:tcW w:w="162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A76212C" w14:textId="77777777" w:rsidR="00854840" w:rsidRPr="00AD4CFE" w:rsidRDefault="00854840" w:rsidP="00370BE2"/>
        </w:tc>
        <w:tc>
          <w:tcPr>
            <w:tcW w:w="1260" w:type="dxa"/>
            <w:tcBorders>
              <w:bottom w:val="single" w:sz="4" w:space="0" w:color="000000"/>
            </w:tcBorders>
            <w:shd w:val="clear" w:color="auto" w:fill="auto"/>
            <w:noWrap/>
            <w:tcMar>
              <w:top w:w="0" w:type="dxa"/>
              <w:left w:w="70" w:type="dxa"/>
              <w:bottom w:w="0" w:type="dxa"/>
              <w:right w:w="70" w:type="dxa"/>
            </w:tcMar>
            <w:vAlign w:val="bottom"/>
          </w:tcPr>
          <w:p w14:paraId="10E35966" w14:textId="77777777" w:rsidR="00854840" w:rsidRPr="00AD4CFE" w:rsidRDefault="00854840" w:rsidP="00370BE2"/>
        </w:tc>
        <w:tc>
          <w:tcPr>
            <w:tcW w:w="1260" w:type="dxa"/>
            <w:tcBorders>
              <w:left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bottom"/>
          </w:tcPr>
          <w:p w14:paraId="7CE94B4F" w14:textId="77777777" w:rsidR="00854840" w:rsidRPr="00AD4CFE" w:rsidRDefault="00854840" w:rsidP="00370BE2"/>
        </w:tc>
      </w:tr>
      <w:tr w:rsidR="00854840" w:rsidRPr="00AD4CFE" w14:paraId="4E18458C" w14:textId="77777777" w:rsidTr="00370BE2">
        <w:trPr>
          <w:trHeight w:val="284"/>
        </w:trPr>
        <w:tc>
          <w:tcPr>
            <w:tcW w:w="1313" w:type="dxa"/>
            <w:tcBorders>
              <w:left w:val="single" w:sz="12" w:space="0" w:color="000000"/>
              <w:bottom w:val="single" w:sz="4" w:space="0" w:color="auto"/>
              <w:right w:val="single" w:sz="4" w:space="0" w:color="000000"/>
            </w:tcBorders>
            <w:shd w:val="clear" w:color="auto" w:fill="auto"/>
            <w:noWrap/>
            <w:tcMar>
              <w:top w:w="0" w:type="dxa"/>
              <w:left w:w="70" w:type="dxa"/>
              <w:bottom w:w="0" w:type="dxa"/>
              <w:right w:w="70" w:type="dxa"/>
            </w:tcMar>
            <w:vAlign w:val="bottom"/>
          </w:tcPr>
          <w:p w14:paraId="65DAA3CE" w14:textId="77777777" w:rsidR="00854840" w:rsidRPr="00AD4CFE" w:rsidRDefault="00854840" w:rsidP="00370BE2">
            <w:pPr>
              <w:rPr>
                <w:sz w:val="20"/>
                <w:szCs w:val="20"/>
              </w:rPr>
            </w:pPr>
          </w:p>
        </w:tc>
        <w:tc>
          <w:tcPr>
            <w:tcW w:w="1222" w:type="dxa"/>
            <w:tcBorders>
              <w:bottom w:val="single" w:sz="4" w:space="0" w:color="auto"/>
              <w:right w:val="single" w:sz="4" w:space="0" w:color="000000"/>
            </w:tcBorders>
            <w:shd w:val="clear" w:color="auto" w:fill="auto"/>
            <w:noWrap/>
            <w:tcMar>
              <w:top w:w="0" w:type="dxa"/>
              <w:left w:w="70" w:type="dxa"/>
              <w:bottom w:w="0" w:type="dxa"/>
              <w:right w:w="70" w:type="dxa"/>
            </w:tcMar>
            <w:vAlign w:val="bottom"/>
          </w:tcPr>
          <w:p w14:paraId="0FCAF24D" w14:textId="77777777" w:rsidR="00854840" w:rsidRPr="00AD4CFE" w:rsidRDefault="00854840" w:rsidP="00370BE2">
            <w:pPr>
              <w:rPr>
                <w:sz w:val="20"/>
                <w:szCs w:val="20"/>
              </w:rPr>
            </w:pPr>
          </w:p>
        </w:tc>
        <w:tc>
          <w:tcPr>
            <w:tcW w:w="1405" w:type="dxa"/>
            <w:tcBorders>
              <w:bottom w:val="single" w:sz="4" w:space="0" w:color="auto"/>
              <w:right w:val="single" w:sz="4" w:space="0" w:color="000000"/>
            </w:tcBorders>
            <w:shd w:val="clear" w:color="auto" w:fill="auto"/>
            <w:noWrap/>
            <w:tcMar>
              <w:top w:w="0" w:type="dxa"/>
              <w:left w:w="70" w:type="dxa"/>
              <w:bottom w:w="0" w:type="dxa"/>
              <w:right w:w="70" w:type="dxa"/>
            </w:tcMar>
            <w:vAlign w:val="bottom"/>
          </w:tcPr>
          <w:p w14:paraId="77BE2CFD" w14:textId="77777777" w:rsidR="00854840" w:rsidRPr="00AD4CFE" w:rsidRDefault="00854840" w:rsidP="00370BE2">
            <w:pPr>
              <w:rPr>
                <w:sz w:val="20"/>
                <w:szCs w:val="20"/>
              </w:rPr>
            </w:pPr>
          </w:p>
        </w:tc>
        <w:tc>
          <w:tcPr>
            <w:tcW w:w="1115" w:type="dxa"/>
            <w:gridSpan w:val="2"/>
            <w:tcBorders>
              <w:bottom w:val="single" w:sz="4" w:space="0" w:color="auto"/>
              <w:right w:val="single" w:sz="4" w:space="0" w:color="000000"/>
            </w:tcBorders>
            <w:shd w:val="clear" w:color="auto" w:fill="auto"/>
            <w:noWrap/>
            <w:tcMar>
              <w:top w:w="0" w:type="dxa"/>
              <w:left w:w="70" w:type="dxa"/>
              <w:bottom w:w="0" w:type="dxa"/>
              <w:right w:w="70" w:type="dxa"/>
            </w:tcMar>
            <w:vAlign w:val="bottom"/>
          </w:tcPr>
          <w:p w14:paraId="55D0EEE1" w14:textId="77777777" w:rsidR="00854840" w:rsidRPr="00AD4CFE" w:rsidRDefault="00854840" w:rsidP="00370BE2"/>
        </w:tc>
        <w:tc>
          <w:tcPr>
            <w:tcW w:w="1620" w:type="dxa"/>
            <w:tcBorders>
              <w:bottom w:val="single" w:sz="4" w:space="0" w:color="auto"/>
              <w:right w:val="single" w:sz="4" w:space="0" w:color="000000"/>
            </w:tcBorders>
            <w:shd w:val="clear" w:color="auto" w:fill="auto"/>
            <w:noWrap/>
            <w:tcMar>
              <w:top w:w="0" w:type="dxa"/>
              <w:left w:w="70" w:type="dxa"/>
              <w:bottom w:w="0" w:type="dxa"/>
              <w:right w:w="70" w:type="dxa"/>
            </w:tcMar>
            <w:vAlign w:val="bottom"/>
          </w:tcPr>
          <w:p w14:paraId="4B690913" w14:textId="77777777" w:rsidR="00854840" w:rsidRPr="00AD4CFE" w:rsidRDefault="00854840" w:rsidP="00370BE2"/>
        </w:tc>
        <w:tc>
          <w:tcPr>
            <w:tcW w:w="1260" w:type="dxa"/>
            <w:tcBorders>
              <w:bottom w:val="single" w:sz="4" w:space="0" w:color="000000"/>
            </w:tcBorders>
            <w:shd w:val="clear" w:color="auto" w:fill="auto"/>
            <w:noWrap/>
            <w:tcMar>
              <w:top w:w="0" w:type="dxa"/>
              <w:left w:w="70" w:type="dxa"/>
              <w:bottom w:w="0" w:type="dxa"/>
              <w:right w:w="70" w:type="dxa"/>
            </w:tcMar>
            <w:vAlign w:val="bottom"/>
          </w:tcPr>
          <w:p w14:paraId="178E07DB" w14:textId="77777777" w:rsidR="00854840" w:rsidRPr="00AD4CFE" w:rsidRDefault="00854840" w:rsidP="00370BE2"/>
        </w:tc>
        <w:tc>
          <w:tcPr>
            <w:tcW w:w="1260" w:type="dxa"/>
            <w:tcBorders>
              <w:left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bottom"/>
          </w:tcPr>
          <w:p w14:paraId="3ED009E4" w14:textId="77777777" w:rsidR="00854840" w:rsidRPr="00AD4CFE" w:rsidRDefault="00854840" w:rsidP="00370BE2"/>
        </w:tc>
      </w:tr>
      <w:tr w:rsidR="00854840" w:rsidRPr="00AD4CFE" w14:paraId="4E1DFB02" w14:textId="77777777" w:rsidTr="00370BE2">
        <w:trPr>
          <w:trHeight w:val="284"/>
        </w:trPr>
        <w:tc>
          <w:tcPr>
            <w:tcW w:w="6675" w:type="dxa"/>
            <w:gridSpan w:val="6"/>
            <w:tcBorders>
              <w:left w:val="single" w:sz="12" w:space="0" w:color="000000"/>
              <w:bottom w:val="single" w:sz="4" w:space="0" w:color="000000"/>
              <w:right w:val="single" w:sz="4" w:space="0" w:color="000000"/>
            </w:tcBorders>
            <w:shd w:val="clear" w:color="auto" w:fill="E7E6E6" w:themeFill="background2"/>
            <w:noWrap/>
            <w:tcMar>
              <w:top w:w="0" w:type="dxa"/>
              <w:left w:w="70" w:type="dxa"/>
              <w:bottom w:w="0" w:type="dxa"/>
              <w:right w:w="70" w:type="dxa"/>
            </w:tcMar>
            <w:vAlign w:val="bottom"/>
          </w:tcPr>
          <w:p w14:paraId="1430DDE9" w14:textId="77777777" w:rsidR="00854840" w:rsidRPr="00AD4CFE" w:rsidRDefault="00854840" w:rsidP="00370BE2">
            <w:r w:rsidRPr="00AE5D03">
              <w:rPr>
                <w:rFonts w:ascii="Calibri" w:hAnsi="Calibri"/>
                <w:b/>
                <w:bCs/>
                <w:color w:val="000000"/>
                <w:sz w:val="22"/>
                <w:szCs w:val="22"/>
              </w:rPr>
              <w:t>Celkem za položku</w:t>
            </w:r>
          </w:p>
        </w:tc>
        <w:tc>
          <w:tcPr>
            <w:tcW w:w="1260" w:type="dxa"/>
            <w:tcBorders>
              <w:bottom w:val="single" w:sz="4" w:space="0" w:color="000000"/>
            </w:tcBorders>
            <w:shd w:val="clear" w:color="auto" w:fill="E7E6E6" w:themeFill="background2"/>
            <w:noWrap/>
            <w:tcMar>
              <w:top w:w="0" w:type="dxa"/>
              <w:left w:w="70" w:type="dxa"/>
              <w:bottom w:w="0" w:type="dxa"/>
              <w:right w:w="70" w:type="dxa"/>
            </w:tcMar>
            <w:vAlign w:val="bottom"/>
          </w:tcPr>
          <w:p w14:paraId="31BDE326" w14:textId="77777777" w:rsidR="00854840" w:rsidRPr="00AD4CFE" w:rsidRDefault="00854840" w:rsidP="00370BE2"/>
        </w:tc>
        <w:tc>
          <w:tcPr>
            <w:tcW w:w="1260" w:type="dxa"/>
            <w:tcBorders>
              <w:left w:val="single" w:sz="4" w:space="0" w:color="000000"/>
              <w:bottom w:val="single" w:sz="4" w:space="0" w:color="000000"/>
              <w:right w:val="single" w:sz="12" w:space="0" w:color="000000"/>
            </w:tcBorders>
            <w:shd w:val="clear" w:color="auto" w:fill="E7E6E6" w:themeFill="background2"/>
            <w:noWrap/>
            <w:tcMar>
              <w:top w:w="0" w:type="dxa"/>
              <w:left w:w="70" w:type="dxa"/>
              <w:bottom w:w="0" w:type="dxa"/>
              <w:right w:w="70" w:type="dxa"/>
            </w:tcMar>
            <w:vAlign w:val="bottom"/>
          </w:tcPr>
          <w:p w14:paraId="5CC008C9" w14:textId="77777777" w:rsidR="00854840" w:rsidRPr="00AD4CFE" w:rsidRDefault="00854840" w:rsidP="00370BE2"/>
        </w:tc>
      </w:tr>
      <w:tr w:rsidR="00854840" w:rsidRPr="00AD4CFE" w14:paraId="5C7C9C0A" w14:textId="77777777" w:rsidTr="00370BE2">
        <w:trPr>
          <w:trHeight w:val="284"/>
        </w:trPr>
        <w:tc>
          <w:tcPr>
            <w:tcW w:w="1313" w:type="dxa"/>
            <w:tcBorders>
              <w:top w:val="single" w:sz="4" w:space="0" w:color="auto"/>
              <w:left w:val="single" w:sz="12" w:space="0" w:color="auto"/>
              <w:bottom w:val="single" w:sz="12" w:space="0" w:color="auto"/>
            </w:tcBorders>
            <w:shd w:val="clear" w:color="auto" w:fill="E7E6E6" w:themeFill="background2"/>
            <w:noWrap/>
            <w:tcMar>
              <w:top w:w="0" w:type="dxa"/>
              <w:left w:w="70" w:type="dxa"/>
              <w:bottom w:w="0" w:type="dxa"/>
              <w:right w:w="70" w:type="dxa"/>
            </w:tcMar>
            <w:vAlign w:val="bottom"/>
          </w:tcPr>
          <w:p w14:paraId="6F335C75" w14:textId="77777777" w:rsidR="00854840" w:rsidRPr="00E64478" w:rsidRDefault="00854840" w:rsidP="00370BE2">
            <w:pPr>
              <w:rPr>
                <w:b/>
                <w:sz w:val="20"/>
                <w:szCs w:val="20"/>
              </w:rPr>
            </w:pPr>
            <w:r w:rsidRPr="00E64478">
              <w:rPr>
                <w:rFonts w:ascii="Calibri" w:hAnsi="Calibri"/>
                <w:b/>
                <w:bCs/>
                <w:color w:val="000000"/>
                <w:sz w:val="22"/>
                <w:szCs w:val="22"/>
              </w:rPr>
              <w:t>Celkem</w:t>
            </w:r>
            <w:r w:rsidRPr="00E64478">
              <w:rPr>
                <w:b/>
                <w:sz w:val="20"/>
                <w:szCs w:val="20"/>
              </w:rPr>
              <w:t>:</w:t>
            </w:r>
          </w:p>
        </w:tc>
        <w:tc>
          <w:tcPr>
            <w:tcW w:w="1222" w:type="dxa"/>
            <w:tcBorders>
              <w:top w:val="single" w:sz="4" w:space="0" w:color="auto"/>
              <w:bottom w:val="single" w:sz="12" w:space="0" w:color="auto"/>
            </w:tcBorders>
            <w:shd w:val="clear" w:color="auto" w:fill="E7E6E6" w:themeFill="background2"/>
            <w:noWrap/>
            <w:tcMar>
              <w:top w:w="0" w:type="dxa"/>
              <w:left w:w="70" w:type="dxa"/>
              <w:bottom w:w="0" w:type="dxa"/>
              <w:right w:w="70" w:type="dxa"/>
            </w:tcMar>
            <w:vAlign w:val="bottom"/>
          </w:tcPr>
          <w:p w14:paraId="206EE174" w14:textId="77777777" w:rsidR="00854840" w:rsidRPr="00AD4CFE" w:rsidRDefault="00854840" w:rsidP="00370BE2">
            <w:pPr>
              <w:rPr>
                <w:sz w:val="20"/>
                <w:szCs w:val="20"/>
              </w:rPr>
            </w:pPr>
          </w:p>
        </w:tc>
        <w:tc>
          <w:tcPr>
            <w:tcW w:w="1405" w:type="dxa"/>
            <w:tcBorders>
              <w:top w:val="single" w:sz="4" w:space="0" w:color="auto"/>
              <w:bottom w:val="single" w:sz="12" w:space="0" w:color="auto"/>
            </w:tcBorders>
            <w:shd w:val="clear" w:color="auto" w:fill="E7E6E6" w:themeFill="background2"/>
            <w:noWrap/>
            <w:tcMar>
              <w:top w:w="0" w:type="dxa"/>
              <w:left w:w="70" w:type="dxa"/>
              <w:bottom w:w="0" w:type="dxa"/>
              <w:right w:w="70" w:type="dxa"/>
            </w:tcMar>
            <w:vAlign w:val="bottom"/>
          </w:tcPr>
          <w:p w14:paraId="58CBD6D0" w14:textId="77777777" w:rsidR="00854840" w:rsidRPr="00AD4CFE" w:rsidRDefault="00854840" w:rsidP="00370BE2">
            <w:pPr>
              <w:rPr>
                <w:sz w:val="20"/>
                <w:szCs w:val="20"/>
              </w:rPr>
            </w:pPr>
          </w:p>
        </w:tc>
        <w:tc>
          <w:tcPr>
            <w:tcW w:w="1115" w:type="dxa"/>
            <w:gridSpan w:val="2"/>
            <w:tcBorders>
              <w:top w:val="single" w:sz="4" w:space="0" w:color="auto"/>
              <w:bottom w:val="single" w:sz="12" w:space="0" w:color="auto"/>
            </w:tcBorders>
            <w:shd w:val="clear" w:color="auto" w:fill="E7E6E6" w:themeFill="background2"/>
            <w:noWrap/>
            <w:tcMar>
              <w:top w:w="0" w:type="dxa"/>
              <w:left w:w="70" w:type="dxa"/>
              <w:bottom w:w="0" w:type="dxa"/>
              <w:right w:w="70" w:type="dxa"/>
            </w:tcMar>
            <w:vAlign w:val="bottom"/>
          </w:tcPr>
          <w:p w14:paraId="1EFCC1D5" w14:textId="77777777" w:rsidR="00854840" w:rsidRPr="00AD4CFE" w:rsidRDefault="00854840" w:rsidP="00370BE2"/>
        </w:tc>
        <w:tc>
          <w:tcPr>
            <w:tcW w:w="1620" w:type="dxa"/>
            <w:tcBorders>
              <w:top w:val="single" w:sz="4" w:space="0" w:color="auto"/>
              <w:bottom w:val="single" w:sz="12" w:space="0" w:color="auto"/>
              <w:right w:val="single" w:sz="4" w:space="0" w:color="auto"/>
            </w:tcBorders>
            <w:shd w:val="clear" w:color="auto" w:fill="E7E6E6" w:themeFill="background2"/>
            <w:noWrap/>
            <w:tcMar>
              <w:top w:w="0" w:type="dxa"/>
              <w:left w:w="70" w:type="dxa"/>
              <w:bottom w:w="0" w:type="dxa"/>
              <w:right w:w="70" w:type="dxa"/>
            </w:tcMar>
            <w:vAlign w:val="bottom"/>
          </w:tcPr>
          <w:p w14:paraId="61A4BACE" w14:textId="77777777" w:rsidR="00854840" w:rsidRPr="00AD4CFE" w:rsidRDefault="00854840" w:rsidP="00370BE2"/>
        </w:tc>
        <w:tc>
          <w:tcPr>
            <w:tcW w:w="1260" w:type="dxa"/>
            <w:tcBorders>
              <w:left w:val="single" w:sz="4" w:space="0" w:color="auto"/>
              <w:bottom w:val="single" w:sz="12" w:space="0" w:color="auto"/>
            </w:tcBorders>
            <w:shd w:val="clear" w:color="auto" w:fill="E7E6E6" w:themeFill="background2"/>
            <w:noWrap/>
            <w:tcMar>
              <w:top w:w="0" w:type="dxa"/>
              <w:left w:w="70" w:type="dxa"/>
              <w:bottom w:w="0" w:type="dxa"/>
              <w:right w:w="70" w:type="dxa"/>
            </w:tcMar>
            <w:vAlign w:val="bottom"/>
          </w:tcPr>
          <w:p w14:paraId="079F540B" w14:textId="77777777" w:rsidR="00854840" w:rsidRPr="00AD4CFE" w:rsidRDefault="00854840" w:rsidP="00370BE2"/>
        </w:tc>
        <w:tc>
          <w:tcPr>
            <w:tcW w:w="1260" w:type="dxa"/>
            <w:tcBorders>
              <w:left w:val="single" w:sz="4" w:space="0" w:color="000000"/>
              <w:bottom w:val="single" w:sz="12" w:space="0" w:color="auto"/>
              <w:right w:val="single" w:sz="12" w:space="0" w:color="000000"/>
            </w:tcBorders>
            <w:shd w:val="clear" w:color="auto" w:fill="E7E6E6" w:themeFill="background2"/>
            <w:noWrap/>
            <w:tcMar>
              <w:top w:w="0" w:type="dxa"/>
              <w:left w:w="70" w:type="dxa"/>
              <w:bottom w:w="0" w:type="dxa"/>
              <w:right w:w="70" w:type="dxa"/>
            </w:tcMar>
            <w:vAlign w:val="bottom"/>
          </w:tcPr>
          <w:p w14:paraId="0667F05C" w14:textId="77777777" w:rsidR="00854840" w:rsidRPr="00AD4CFE" w:rsidRDefault="00854840" w:rsidP="00370BE2"/>
        </w:tc>
      </w:tr>
      <w:tr w:rsidR="00854840" w:rsidRPr="00AD4CFE" w14:paraId="54342022" w14:textId="77777777" w:rsidTr="00370BE2">
        <w:trPr>
          <w:trHeight w:val="465"/>
        </w:trPr>
        <w:tc>
          <w:tcPr>
            <w:tcW w:w="9195" w:type="dxa"/>
            <w:gridSpan w:val="8"/>
            <w:tcBorders>
              <w:top w:val="single" w:sz="12" w:space="0" w:color="auto"/>
            </w:tcBorders>
            <w:shd w:val="clear" w:color="auto" w:fill="auto"/>
            <w:noWrap/>
            <w:tcMar>
              <w:top w:w="0" w:type="dxa"/>
              <w:left w:w="70" w:type="dxa"/>
              <w:bottom w:w="0" w:type="dxa"/>
              <w:right w:w="70" w:type="dxa"/>
            </w:tcMar>
            <w:vAlign w:val="bottom"/>
          </w:tcPr>
          <w:p w14:paraId="337B0253" w14:textId="77777777" w:rsidR="00854840" w:rsidRPr="00AD4CFE" w:rsidRDefault="00854840" w:rsidP="00370BE2">
            <w:pPr>
              <w:rPr>
                <w:sz w:val="20"/>
                <w:szCs w:val="20"/>
              </w:rPr>
            </w:pPr>
          </w:p>
          <w:p w14:paraId="11150A10" w14:textId="77777777" w:rsidR="00854840" w:rsidRPr="00AD4CFE" w:rsidRDefault="00854840" w:rsidP="00370BE2">
            <w:pPr>
              <w:rPr>
                <w:sz w:val="20"/>
                <w:szCs w:val="20"/>
              </w:rPr>
            </w:pPr>
            <w:r w:rsidRPr="00AD4CFE">
              <w:rPr>
                <w:sz w:val="22"/>
                <w:szCs w:val="22"/>
              </w:rPr>
              <w:t>Potvrzuji pravdivost i správnost závěrečné zprávy a finančního vypořádání dotace.</w:t>
            </w:r>
          </w:p>
          <w:p w14:paraId="6F2FCE78" w14:textId="77777777" w:rsidR="00854840" w:rsidRPr="00AD4CFE" w:rsidRDefault="00854840" w:rsidP="00370BE2">
            <w:pPr>
              <w:rPr>
                <w:sz w:val="20"/>
                <w:szCs w:val="20"/>
              </w:rPr>
            </w:pPr>
          </w:p>
          <w:p w14:paraId="1810B673" w14:textId="77777777" w:rsidR="00854840" w:rsidRPr="00AD4CFE" w:rsidRDefault="00854840" w:rsidP="00370BE2">
            <w:pPr>
              <w:rPr>
                <w:sz w:val="20"/>
                <w:szCs w:val="20"/>
              </w:rPr>
            </w:pPr>
            <w:r w:rsidRPr="00AD4CFE">
              <w:rPr>
                <w:sz w:val="20"/>
                <w:szCs w:val="20"/>
              </w:rPr>
              <w:t>V ................................................. dne ..........................................</w:t>
            </w:r>
          </w:p>
        </w:tc>
      </w:tr>
      <w:tr w:rsidR="00854840" w:rsidRPr="00AD4CFE" w14:paraId="164B2E5C" w14:textId="77777777" w:rsidTr="00370BE2">
        <w:trPr>
          <w:trHeight w:val="465"/>
        </w:trPr>
        <w:tc>
          <w:tcPr>
            <w:tcW w:w="9195" w:type="dxa"/>
            <w:gridSpan w:val="8"/>
            <w:shd w:val="clear" w:color="auto" w:fill="auto"/>
            <w:noWrap/>
            <w:tcMar>
              <w:top w:w="0" w:type="dxa"/>
              <w:left w:w="70" w:type="dxa"/>
              <w:bottom w:w="0" w:type="dxa"/>
              <w:right w:w="70" w:type="dxa"/>
            </w:tcMar>
            <w:vAlign w:val="bottom"/>
          </w:tcPr>
          <w:p w14:paraId="6EC1A7B1" w14:textId="77777777" w:rsidR="00854840" w:rsidRPr="00AD4CFE" w:rsidRDefault="00854840" w:rsidP="00370BE2">
            <w:pPr>
              <w:rPr>
                <w:sz w:val="20"/>
                <w:szCs w:val="20"/>
              </w:rPr>
            </w:pPr>
            <w:r w:rsidRPr="00AD4CFE">
              <w:rPr>
                <w:sz w:val="20"/>
                <w:szCs w:val="20"/>
              </w:rPr>
              <w:lastRenderedPageBreak/>
              <w:t xml:space="preserve">Název/obchodní firma a podpis příjemce, resp. osoby oprávněné jednat za příjemce (příp. též otisk razítka): </w:t>
            </w:r>
          </w:p>
        </w:tc>
      </w:tr>
      <w:tr w:rsidR="00854840" w:rsidRPr="00AD4CFE" w14:paraId="371F289F" w14:textId="77777777" w:rsidTr="00370BE2">
        <w:trPr>
          <w:trHeight w:val="465"/>
        </w:trPr>
        <w:tc>
          <w:tcPr>
            <w:tcW w:w="9195" w:type="dxa"/>
            <w:gridSpan w:val="8"/>
            <w:shd w:val="clear" w:color="auto" w:fill="auto"/>
            <w:noWrap/>
            <w:tcMar>
              <w:top w:w="0" w:type="dxa"/>
              <w:left w:w="70" w:type="dxa"/>
              <w:bottom w:w="0" w:type="dxa"/>
              <w:right w:w="70" w:type="dxa"/>
            </w:tcMar>
            <w:vAlign w:val="bottom"/>
          </w:tcPr>
          <w:p w14:paraId="5D3E390A" w14:textId="77777777" w:rsidR="00854840" w:rsidRPr="00AD4CFE" w:rsidRDefault="00854840" w:rsidP="00370BE2">
            <w:pPr>
              <w:rPr>
                <w:sz w:val="20"/>
                <w:szCs w:val="20"/>
              </w:rPr>
            </w:pPr>
            <w:r w:rsidRPr="00AD4CFE">
              <w:rPr>
                <w:sz w:val="20"/>
                <w:szCs w:val="20"/>
              </w:rPr>
              <w:t>........................................................................................................................................</w:t>
            </w:r>
          </w:p>
        </w:tc>
      </w:tr>
      <w:tr w:rsidR="00854840" w:rsidRPr="00AD4CFE" w14:paraId="3284FDB5" w14:textId="77777777" w:rsidTr="00370BE2">
        <w:trPr>
          <w:trHeight w:val="493"/>
        </w:trPr>
        <w:tc>
          <w:tcPr>
            <w:tcW w:w="9195" w:type="dxa"/>
            <w:gridSpan w:val="8"/>
            <w:shd w:val="clear" w:color="auto" w:fill="auto"/>
            <w:tcMar>
              <w:top w:w="0" w:type="dxa"/>
              <w:left w:w="70" w:type="dxa"/>
              <w:bottom w:w="0" w:type="dxa"/>
              <w:right w:w="70" w:type="dxa"/>
            </w:tcMar>
            <w:vAlign w:val="bottom"/>
          </w:tcPr>
          <w:p w14:paraId="41663C7F" w14:textId="77777777" w:rsidR="00854840" w:rsidRPr="00AD4CFE" w:rsidRDefault="00854840" w:rsidP="00370BE2">
            <w:pPr>
              <w:rPr>
                <w:b/>
                <w:bCs/>
                <w:sz w:val="20"/>
                <w:szCs w:val="20"/>
              </w:rPr>
            </w:pPr>
            <w:r w:rsidRPr="00AD4CFE">
              <w:rPr>
                <w:b/>
                <w:bCs/>
                <w:sz w:val="20"/>
                <w:szCs w:val="20"/>
              </w:rPr>
              <w:t>* P</w:t>
            </w:r>
            <w:r w:rsidRPr="00AD4CFE">
              <w:rPr>
                <w:color w:val="000000"/>
                <w:sz w:val="20"/>
                <w:szCs w:val="20"/>
              </w:rPr>
              <w:t>říjemce je plátcem DPH a má nárok v konkrétním případě uplatnit nárok na odpočet DPH na vstupu podle zákona č. 235/2004 Sb., o dani z přidané hodnoty, ve znění pozdějších předpisů.</w:t>
            </w:r>
            <w:r w:rsidRPr="00AD4CFE">
              <w:rPr>
                <w:b/>
                <w:bCs/>
                <w:sz w:val="20"/>
                <w:szCs w:val="20"/>
              </w:rPr>
              <w:t xml:space="preserve"> </w:t>
            </w:r>
          </w:p>
          <w:p w14:paraId="0A2B9AB9" w14:textId="77777777" w:rsidR="00854840" w:rsidRPr="00AD4CFE" w:rsidRDefault="00854840" w:rsidP="00370BE2"/>
          <w:p w14:paraId="45DB62BB" w14:textId="77777777" w:rsidR="00854840" w:rsidRPr="00AD4CFE" w:rsidRDefault="00854840" w:rsidP="00370BE2">
            <w:pPr>
              <w:jc w:val="both"/>
              <w:rPr>
                <w:color w:val="000000"/>
                <w:sz w:val="20"/>
                <w:szCs w:val="20"/>
              </w:rPr>
            </w:pPr>
            <w:r w:rsidRPr="00AD4CFE">
              <w:rPr>
                <w:color w:val="000000"/>
                <w:sz w:val="20"/>
                <w:szCs w:val="20"/>
              </w:rPr>
              <w:t>Je-li příjemce plátcem DPH, ale nemůže v konkrétním případě uplatnit nárok na odpočet DPH na vstupu podle zákona č. 235/2004 Sb., o dani z přidané hodnoty, ve znění pozdějších předpisů, uvede rovněž celkové výdaje včetně DPH.</w:t>
            </w:r>
          </w:p>
          <w:p w14:paraId="0C676A44" w14:textId="77777777" w:rsidR="00854840" w:rsidRDefault="00854840" w:rsidP="00370BE2">
            <w:pPr>
              <w:jc w:val="both"/>
              <w:rPr>
                <w:color w:val="000000"/>
                <w:sz w:val="20"/>
                <w:szCs w:val="20"/>
              </w:rPr>
            </w:pPr>
            <w:r w:rsidRPr="00AD4CFE">
              <w:rPr>
                <w:color w:val="000000"/>
                <w:sz w:val="20"/>
                <w:szCs w:val="20"/>
              </w:rPr>
              <w:t>Není-li příjemce plátcem DPH, uvede celkové výdaje včetně DPH.</w:t>
            </w:r>
          </w:p>
          <w:p w14:paraId="76646D5E" w14:textId="77777777" w:rsidR="00854840" w:rsidRDefault="00854840" w:rsidP="00370BE2">
            <w:pPr>
              <w:jc w:val="both"/>
              <w:rPr>
                <w:color w:val="000000"/>
                <w:sz w:val="20"/>
                <w:szCs w:val="20"/>
              </w:rPr>
            </w:pPr>
          </w:p>
          <w:p w14:paraId="05C4B7F9" w14:textId="77777777" w:rsidR="00854840" w:rsidRPr="00AD4CFE" w:rsidRDefault="00854840" w:rsidP="00370BE2">
            <w:pPr>
              <w:jc w:val="both"/>
              <w:rPr>
                <w:color w:val="000000"/>
                <w:sz w:val="20"/>
                <w:szCs w:val="20"/>
              </w:rPr>
            </w:pPr>
          </w:p>
          <w:p w14:paraId="66D272A4" w14:textId="77777777" w:rsidR="00854840" w:rsidRPr="00AD4CFE" w:rsidRDefault="00854840" w:rsidP="00370BE2">
            <w:pPr>
              <w:jc w:val="both"/>
            </w:pPr>
          </w:p>
        </w:tc>
      </w:tr>
    </w:tbl>
    <w:p w14:paraId="3305D375" w14:textId="77777777" w:rsidR="00854840" w:rsidRDefault="00854840" w:rsidP="00854840"/>
    <w:p w14:paraId="42259B76" w14:textId="77777777" w:rsidR="004B1FAB" w:rsidRDefault="004B1FAB" w:rsidP="004B1FAB">
      <w:pPr>
        <w:jc w:val="right"/>
        <w:rPr>
          <w:rFonts w:ascii="Calibri" w:hAnsi="Calibri"/>
          <w:sz w:val="22"/>
          <w:szCs w:val="22"/>
        </w:rPr>
      </w:pPr>
    </w:p>
    <w:p w14:paraId="1B5E6260" w14:textId="0EF0CA6E" w:rsidR="004B1FAB" w:rsidRDefault="004B1FAB" w:rsidP="004B1FAB">
      <w:pPr>
        <w:jc w:val="right"/>
        <w:rPr>
          <w:rFonts w:ascii="Calibri" w:hAnsi="Calibri"/>
          <w:sz w:val="22"/>
          <w:szCs w:val="22"/>
        </w:rPr>
      </w:pPr>
    </w:p>
    <w:p w14:paraId="4692915D" w14:textId="7FDF677C" w:rsidR="004B1FAB" w:rsidRDefault="004B1FAB" w:rsidP="004B1FAB">
      <w:pPr>
        <w:jc w:val="right"/>
        <w:rPr>
          <w:rFonts w:ascii="Calibri" w:hAnsi="Calibri"/>
          <w:sz w:val="22"/>
          <w:szCs w:val="22"/>
        </w:rPr>
      </w:pPr>
    </w:p>
    <w:p w14:paraId="389203EC" w14:textId="54AD4295" w:rsidR="004B1FAB" w:rsidRDefault="004B1FAB" w:rsidP="004B1FAB">
      <w:pPr>
        <w:jc w:val="right"/>
        <w:rPr>
          <w:rFonts w:ascii="Calibri" w:hAnsi="Calibri"/>
          <w:sz w:val="22"/>
          <w:szCs w:val="22"/>
        </w:rPr>
      </w:pPr>
    </w:p>
    <w:p w14:paraId="15E043C5" w14:textId="579496C9" w:rsidR="004B1FAB" w:rsidRDefault="004B1FAB" w:rsidP="004B1FAB">
      <w:pPr>
        <w:jc w:val="right"/>
        <w:rPr>
          <w:rFonts w:ascii="Calibri" w:hAnsi="Calibri"/>
          <w:sz w:val="22"/>
          <w:szCs w:val="22"/>
        </w:rPr>
      </w:pPr>
    </w:p>
    <w:p w14:paraId="7A697C06" w14:textId="3BC7FEAC" w:rsidR="004B1FAB" w:rsidRDefault="004B1FAB" w:rsidP="004B1FAB">
      <w:pPr>
        <w:jc w:val="right"/>
        <w:rPr>
          <w:rFonts w:ascii="Calibri" w:hAnsi="Calibri"/>
          <w:sz w:val="22"/>
          <w:szCs w:val="22"/>
        </w:rPr>
      </w:pPr>
    </w:p>
    <w:p w14:paraId="0281D625" w14:textId="3CD4628E" w:rsidR="004B1FAB" w:rsidRDefault="004B1FAB" w:rsidP="004B1FAB">
      <w:pPr>
        <w:jc w:val="right"/>
        <w:rPr>
          <w:rFonts w:ascii="Calibri" w:hAnsi="Calibri"/>
          <w:sz w:val="22"/>
          <w:szCs w:val="22"/>
        </w:rPr>
      </w:pPr>
    </w:p>
    <w:p w14:paraId="3AD5AB64" w14:textId="321CF1F2" w:rsidR="00346F0C" w:rsidRDefault="00346F0C" w:rsidP="004B1FAB">
      <w:pPr>
        <w:jc w:val="right"/>
        <w:rPr>
          <w:rFonts w:ascii="Calibri" w:hAnsi="Calibri"/>
          <w:sz w:val="22"/>
          <w:szCs w:val="22"/>
        </w:rPr>
      </w:pPr>
    </w:p>
    <w:p w14:paraId="1B7AA9DB" w14:textId="77777777" w:rsidR="00346F0C" w:rsidRDefault="00346F0C" w:rsidP="004B1FAB">
      <w:pPr>
        <w:jc w:val="right"/>
        <w:rPr>
          <w:rFonts w:ascii="Calibri" w:hAnsi="Calibri"/>
          <w:sz w:val="22"/>
          <w:szCs w:val="22"/>
        </w:rPr>
      </w:pPr>
    </w:p>
    <w:p w14:paraId="206152AA" w14:textId="50ACFE6D" w:rsidR="004B1FAB" w:rsidRDefault="004B1FAB" w:rsidP="004B1FAB">
      <w:pPr>
        <w:jc w:val="right"/>
        <w:rPr>
          <w:rFonts w:ascii="Calibri" w:hAnsi="Calibri"/>
          <w:sz w:val="22"/>
          <w:szCs w:val="22"/>
        </w:rPr>
      </w:pPr>
    </w:p>
    <w:p w14:paraId="17A97E0E" w14:textId="5C55AC7C" w:rsidR="004B1FAB" w:rsidRDefault="004B1FAB" w:rsidP="004B1FAB">
      <w:pPr>
        <w:jc w:val="right"/>
        <w:rPr>
          <w:rFonts w:ascii="Calibri" w:hAnsi="Calibri"/>
          <w:sz w:val="22"/>
          <w:szCs w:val="22"/>
        </w:rPr>
      </w:pPr>
    </w:p>
    <w:p w14:paraId="5DC7033C" w14:textId="36D40E1B" w:rsidR="004B1FAB" w:rsidRDefault="004B1FAB" w:rsidP="004B1FAB">
      <w:pPr>
        <w:jc w:val="right"/>
        <w:rPr>
          <w:rFonts w:ascii="Calibri" w:hAnsi="Calibri"/>
          <w:sz w:val="22"/>
          <w:szCs w:val="22"/>
        </w:rPr>
      </w:pPr>
    </w:p>
    <w:p w14:paraId="002DFE93" w14:textId="7F8BFBEE" w:rsidR="004B1FAB" w:rsidRDefault="004B1FAB" w:rsidP="004B1FAB">
      <w:pPr>
        <w:jc w:val="right"/>
        <w:rPr>
          <w:rFonts w:ascii="Calibri" w:hAnsi="Calibri"/>
          <w:sz w:val="22"/>
          <w:szCs w:val="22"/>
        </w:rPr>
      </w:pPr>
    </w:p>
    <w:p w14:paraId="384CD1F3" w14:textId="301A9B10" w:rsidR="00854840" w:rsidRDefault="00854840">
      <w:pPr>
        <w:spacing w:after="160" w:line="259" w:lineRule="auto"/>
        <w:rPr>
          <w:rFonts w:ascii="Calibri" w:hAnsi="Calibri"/>
          <w:sz w:val="22"/>
          <w:szCs w:val="22"/>
        </w:rPr>
      </w:pPr>
      <w:r>
        <w:rPr>
          <w:rFonts w:ascii="Calibri" w:hAnsi="Calibri"/>
          <w:sz w:val="22"/>
          <w:szCs w:val="22"/>
        </w:rPr>
        <w:br w:type="page"/>
      </w:r>
    </w:p>
    <w:p w14:paraId="07BB7062" w14:textId="77777777" w:rsidR="004B1FAB" w:rsidRDefault="004B1FAB" w:rsidP="004B1FAB">
      <w:pPr>
        <w:jc w:val="right"/>
        <w:rPr>
          <w:rFonts w:ascii="Calibri" w:hAnsi="Calibri"/>
          <w:sz w:val="22"/>
          <w:szCs w:val="22"/>
        </w:rPr>
      </w:pPr>
    </w:p>
    <w:p w14:paraId="371E2A21" w14:textId="21D30534" w:rsidR="004B1FAB" w:rsidRDefault="004B1FAB" w:rsidP="004B1FAB">
      <w:pPr>
        <w:jc w:val="right"/>
        <w:rPr>
          <w:rFonts w:ascii="Calibri" w:hAnsi="Calibri"/>
          <w:sz w:val="22"/>
          <w:szCs w:val="22"/>
        </w:rPr>
      </w:pPr>
      <w:r w:rsidRPr="00AD4CFE">
        <w:rPr>
          <w:rFonts w:ascii="Calibri" w:hAnsi="Calibri"/>
          <w:sz w:val="22"/>
          <w:szCs w:val="22"/>
        </w:rPr>
        <w:t>Příloha č.</w:t>
      </w:r>
      <w:r>
        <w:rPr>
          <w:rFonts w:ascii="Calibri" w:hAnsi="Calibri"/>
          <w:sz w:val="22"/>
          <w:szCs w:val="22"/>
        </w:rPr>
        <w:t>5</w:t>
      </w:r>
      <w:r w:rsidRPr="00AD4CFE">
        <w:rPr>
          <w:rFonts w:ascii="Calibri" w:hAnsi="Calibri"/>
          <w:sz w:val="22"/>
          <w:szCs w:val="22"/>
        </w:rPr>
        <w:t xml:space="preserve"> Dotačního programu</w:t>
      </w:r>
    </w:p>
    <w:p w14:paraId="402FFD5E" w14:textId="77777777" w:rsidR="004B1FAB" w:rsidRDefault="004B1FAB" w:rsidP="004B1FAB">
      <w:pPr>
        <w:jc w:val="center"/>
        <w:rPr>
          <w:b/>
          <w:sz w:val="36"/>
          <w:szCs w:val="36"/>
        </w:rPr>
      </w:pPr>
      <w:r>
        <w:rPr>
          <w:b/>
          <w:sz w:val="36"/>
          <w:szCs w:val="36"/>
        </w:rPr>
        <w:t>Závěrečná zpráva</w:t>
      </w:r>
    </w:p>
    <w:p w14:paraId="0C17DCF6" w14:textId="77777777" w:rsidR="004B1FAB" w:rsidRDefault="004B1FAB" w:rsidP="004B1FAB">
      <w:pPr>
        <w:jc w:val="center"/>
        <w:rPr>
          <w:b/>
          <w:sz w:val="36"/>
          <w:szCs w:val="36"/>
        </w:rPr>
      </w:pPr>
    </w:p>
    <w:p w14:paraId="0A848CBB" w14:textId="68CB04E5" w:rsidR="004B1FAB" w:rsidRDefault="004B1FAB" w:rsidP="004B1FAB">
      <w:pPr>
        <w:jc w:val="both"/>
        <w:rPr>
          <w:i/>
        </w:rPr>
      </w:pPr>
      <w:r w:rsidRPr="004B1FAB">
        <w:rPr>
          <w:i/>
          <w:sz w:val="18"/>
          <w:szCs w:val="18"/>
        </w:rPr>
        <w:t>Závěrečná zpráva je povinnou součástí finančního vypořádání dotace z dotačního programu „Zdravé municipality JMK 2019“ a předkládá se při vyúčtování dotace</w:t>
      </w:r>
      <w:r>
        <w:rPr>
          <w:i/>
        </w:rPr>
        <w:t xml:space="preserve">. </w:t>
      </w:r>
    </w:p>
    <w:tbl>
      <w:tblPr>
        <w:tblStyle w:val="Mkatabulky"/>
        <w:tblW w:w="0" w:type="auto"/>
        <w:tblLook w:val="04A0" w:firstRow="1" w:lastRow="0" w:firstColumn="1" w:lastColumn="0" w:noHBand="0" w:noVBand="1"/>
      </w:tblPr>
      <w:tblGrid>
        <w:gridCol w:w="2547"/>
        <w:gridCol w:w="2171"/>
        <w:gridCol w:w="2172"/>
        <w:gridCol w:w="2172"/>
      </w:tblGrid>
      <w:tr w:rsidR="00542E27" w14:paraId="6D94E1E8" w14:textId="77777777" w:rsidTr="00542E27">
        <w:tc>
          <w:tcPr>
            <w:tcW w:w="9062" w:type="dxa"/>
            <w:gridSpan w:val="4"/>
            <w:shd w:val="clear" w:color="auto" w:fill="E7E6E6" w:themeFill="background2"/>
          </w:tcPr>
          <w:p w14:paraId="04B9F912" w14:textId="5049BE77" w:rsidR="00542E27" w:rsidRDefault="00542E27" w:rsidP="004B1FAB">
            <w:pPr>
              <w:jc w:val="both"/>
              <w:rPr>
                <w:i/>
              </w:rPr>
            </w:pPr>
            <w:r w:rsidRPr="00A8652E">
              <w:rPr>
                <w:rFonts w:ascii="Calibri" w:eastAsia="Calibri" w:hAnsi="Calibri"/>
                <w:b/>
                <w:sz w:val="22"/>
                <w:szCs w:val="22"/>
              </w:rPr>
              <w:t>ŽADATEL</w:t>
            </w:r>
          </w:p>
        </w:tc>
      </w:tr>
      <w:tr w:rsidR="00542E27" w14:paraId="28EF3513" w14:textId="77777777" w:rsidTr="00542E27">
        <w:tc>
          <w:tcPr>
            <w:tcW w:w="2547" w:type="dxa"/>
          </w:tcPr>
          <w:p w14:paraId="03AB6E3B" w14:textId="709617B9" w:rsidR="00542E27" w:rsidRDefault="00542E27" w:rsidP="004B1FAB">
            <w:pPr>
              <w:jc w:val="both"/>
              <w:rPr>
                <w:i/>
              </w:rPr>
            </w:pPr>
            <w:r w:rsidRPr="00A8652E">
              <w:rPr>
                <w:rFonts w:ascii="Calibri" w:eastAsia="Calibri" w:hAnsi="Calibri"/>
                <w:sz w:val="22"/>
                <w:szCs w:val="22"/>
              </w:rPr>
              <w:t>Název organizace</w:t>
            </w:r>
            <w:r>
              <w:rPr>
                <w:rFonts w:ascii="Calibri" w:eastAsia="Calibri" w:hAnsi="Calibri"/>
                <w:sz w:val="22"/>
                <w:szCs w:val="22"/>
              </w:rPr>
              <w:t>/IČO</w:t>
            </w:r>
          </w:p>
        </w:tc>
        <w:tc>
          <w:tcPr>
            <w:tcW w:w="6515" w:type="dxa"/>
            <w:gridSpan w:val="3"/>
          </w:tcPr>
          <w:p w14:paraId="62B0851B" w14:textId="77777777" w:rsidR="00542E27" w:rsidRDefault="00542E27" w:rsidP="004B1FAB">
            <w:pPr>
              <w:jc w:val="both"/>
              <w:rPr>
                <w:i/>
              </w:rPr>
            </w:pPr>
          </w:p>
        </w:tc>
      </w:tr>
      <w:tr w:rsidR="00542E27" w14:paraId="131A6896" w14:textId="77777777" w:rsidTr="00542E27">
        <w:tc>
          <w:tcPr>
            <w:tcW w:w="2547" w:type="dxa"/>
          </w:tcPr>
          <w:p w14:paraId="7BD3F2B0" w14:textId="43AF53C1" w:rsidR="00542E27" w:rsidRDefault="00542E27" w:rsidP="004B1FAB">
            <w:pPr>
              <w:jc w:val="both"/>
              <w:rPr>
                <w:i/>
              </w:rPr>
            </w:pPr>
            <w:r>
              <w:rPr>
                <w:rFonts w:ascii="Calibri" w:eastAsia="Calibri" w:hAnsi="Calibri"/>
                <w:sz w:val="22"/>
                <w:szCs w:val="22"/>
              </w:rPr>
              <w:t>Název projektu</w:t>
            </w:r>
          </w:p>
        </w:tc>
        <w:tc>
          <w:tcPr>
            <w:tcW w:w="6515" w:type="dxa"/>
            <w:gridSpan w:val="3"/>
          </w:tcPr>
          <w:p w14:paraId="0D125382" w14:textId="77777777" w:rsidR="00542E27" w:rsidRDefault="00542E27" w:rsidP="004B1FAB">
            <w:pPr>
              <w:jc w:val="both"/>
              <w:rPr>
                <w:i/>
              </w:rPr>
            </w:pPr>
          </w:p>
        </w:tc>
      </w:tr>
      <w:tr w:rsidR="00542E27" w14:paraId="1B207B4A" w14:textId="77777777" w:rsidTr="00DC7CE4">
        <w:tc>
          <w:tcPr>
            <w:tcW w:w="2547" w:type="dxa"/>
          </w:tcPr>
          <w:p w14:paraId="772B0B78" w14:textId="4D89E8AC" w:rsidR="00542E27" w:rsidRDefault="00542E27" w:rsidP="00542E27">
            <w:pPr>
              <w:rPr>
                <w:i/>
              </w:rPr>
            </w:pPr>
            <w:r>
              <w:rPr>
                <w:rFonts w:ascii="Calibri" w:eastAsia="Calibri" w:hAnsi="Calibri"/>
                <w:sz w:val="22"/>
                <w:szCs w:val="22"/>
              </w:rPr>
              <w:t>Celkové uznatelné výdaje projektu uvedené v žádosti</w:t>
            </w:r>
          </w:p>
        </w:tc>
        <w:tc>
          <w:tcPr>
            <w:tcW w:w="2171" w:type="dxa"/>
          </w:tcPr>
          <w:p w14:paraId="1005D854" w14:textId="77777777" w:rsidR="00542E27" w:rsidRDefault="00542E27" w:rsidP="004B1FAB">
            <w:pPr>
              <w:jc w:val="both"/>
              <w:rPr>
                <w:i/>
              </w:rPr>
            </w:pPr>
          </w:p>
        </w:tc>
        <w:tc>
          <w:tcPr>
            <w:tcW w:w="2172" w:type="dxa"/>
          </w:tcPr>
          <w:p w14:paraId="4B48CEBB" w14:textId="16881F71" w:rsidR="00542E27" w:rsidRDefault="00542E27" w:rsidP="00542E27">
            <w:pPr>
              <w:rPr>
                <w:i/>
              </w:rPr>
            </w:pPr>
            <w:r>
              <w:rPr>
                <w:rFonts w:ascii="Calibri" w:eastAsia="Calibri" w:hAnsi="Calibri"/>
                <w:sz w:val="22"/>
                <w:szCs w:val="22"/>
              </w:rPr>
              <w:t>Celkové reálné uznatelné výdaje projektu</w:t>
            </w:r>
          </w:p>
        </w:tc>
        <w:tc>
          <w:tcPr>
            <w:tcW w:w="2172" w:type="dxa"/>
          </w:tcPr>
          <w:p w14:paraId="4963F7A6" w14:textId="74843C2F" w:rsidR="00542E27" w:rsidRDefault="00542E27" w:rsidP="004B1FAB">
            <w:pPr>
              <w:jc w:val="both"/>
              <w:rPr>
                <w:i/>
              </w:rPr>
            </w:pPr>
          </w:p>
        </w:tc>
      </w:tr>
      <w:tr w:rsidR="00542E27" w14:paraId="4A9F8F93" w14:textId="77777777" w:rsidTr="00DC7CE4">
        <w:tc>
          <w:tcPr>
            <w:tcW w:w="2547" w:type="dxa"/>
          </w:tcPr>
          <w:p w14:paraId="4E01FD15" w14:textId="5A7564E7" w:rsidR="00542E27" w:rsidRDefault="00542E27" w:rsidP="004B1FAB">
            <w:pPr>
              <w:jc w:val="both"/>
              <w:rPr>
                <w:rFonts w:ascii="Calibri" w:eastAsia="Calibri" w:hAnsi="Calibri"/>
                <w:sz w:val="22"/>
                <w:szCs w:val="22"/>
              </w:rPr>
            </w:pPr>
            <w:r w:rsidRPr="00A8652E">
              <w:rPr>
                <w:rFonts w:ascii="Calibri" w:eastAsia="Calibri" w:hAnsi="Calibri"/>
                <w:sz w:val="22"/>
                <w:szCs w:val="22"/>
              </w:rPr>
              <w:t>Poskytnutá dotace Kč</w:t>
            </w:r>
          </w:p>
        </w:tc>
        <w:tc>
          <w:tcPr>
            <w:tcW w:w="2171" w:type="dxa"/>
          </w:tcPr>
          <w:p w14:paraId="1049F450" w14:textId="77777777" w:rsidR="00542E27" w:rsidRDefault="00542E27" w:rsidP="004B1FAB">
            <w:pPr>
              <w:jc w:val="both"/>
              <w:rPr>
                <w:i/>
              </w:rPr>
            </w:pPr>
          </w:p>
        </w:tc>
        <w:tc>
          <w:tcPr>
            <w:tcW w:w="2172" w:type="dxa"/>
          </w:tcPr>
          <w:p w14:paraId="002E4E2C" w14:textId="424DC47A" w:rsidR="00542E27" w:rsidRDefault="00542E27" w:rsidP="00AD7898">
            <w:pPr>
              <w:rPr>
                <w:i/>
              </w:rPr>
            </w:pPr>
            <w:r w:rsidRPr="00A8652E">
              <w:rPr>
                <w:rFonts w:ascii="Calibri" w:eastAsia="Calibri" w:hAnsi="Calibri"/>
                <w:sz w:val="22"/>
                <w:szCs w:val="22"/>
              </w:rPr>
              <w:t>Vyčerpaná částka</w:t>
            </w:r>
            <w:r w:rsidR="00AD7898">
              <w:rPr>
                <w:rFonts w:ascii="Calibri" w:eastAsia="Calibri" w:hAnsi="Calibri"/>
                <w:sz w:val="22"/>
                <w:szCs w:val="22"/>
              </w:rPr>
              <w:t xml:space="preserve"> dotace</w:t>
            </w:r>
            <w:r w:rsidRPr="00A8652E">
              <w:rPr>
                <w:rFonts w:ascii="Calibri" w:eastAsia="Calibri" w:hAnsi="Calibri"/>
                <w:sz w:val="22"/>
                <w:szCs w:val="22"/>
              </w:rPr>
              <w:t xml:space="preserve"> Kč</w:t>
            </w:r>
          </w:p>
        </w:tc>
        <w:tc>
          <w:tcPr>
            <w:tcW w:w="2172" w:type="dxa"/>
          </w:tcPr>
          <w:p w14:paraId="3D56EBC4" w14:textId="6ABA833F" w:rsidR="00542E27" w:rsidRDefault="00542E27" w:rsidP="004B1FAB">
            <w:pPr>
              <w:jc w:val="both"/>
              <w:rPr>
                <w:i/>
              </w:rPr>
            </w:pPr>
          </w:p>
        </w:tc>
      </w:tr>
    </w:tbl>
    <w:p w14:paraId="4F87BB0E" w14:textId="77777777" w:rsidR="00542E27" w:rsidRDefault="00542E27" w:rsidP="004B1FAB">
      <w:pPr>
        <w:jc w:val="both"/>
        <w:rPr>
          <w:i/>
        </w:rPr>
      </w:pPr>
    </w:p>
    <w:tbl>
      <w:tblPr>
        <w:tblStyle w:val="Mkatabulky"/>
        <w:tblW w:w="0" w:type="auto"/>
        <w:tblLook w:val="04A0" w:firstRow="1" w:lastRow="0" w:firstColumn="1" w:lastColumn="0" w:noHBand="0" w:noVBand="1"/>
      </w:tblPr>
      <w:tblGrid>
        <w:gridCol w:w="9062"/>
      </w:tblGrid>
      <w:tr w:rsidR="00542E27" w14:paraId="27F5C35B" w14:textId="77777777" w:rsidTr="00542E27">
        <w:tc>
          <w:tcPr>
            <w:tcW w:w="9062" w:type="dxa"/>
            <w:shd w:val="clear" w:color="auto" w:fill="E7E6E6" w:themeFill="background2"/>
          </w:tcPr>
          <w:p w14:paraId="091FE736" w14:textId="363D539C" w:rsidR="00542E27" w:rsidRPr="000F4CB9" w:rsidRDefault="00542E27" w:rsidP="00542E27">
            <w:pPr>
              <w:jc w:val="both"/>
              <w:rPr>
                <w:i/>
                <w:caps/>
              </w:rPr>
            </w:pPr>
            <w:r w:rsidRPr="000F4CB9">
              <w:rPr>
                <w:rFonts w:ascii="Calibri" w:eastAsia="Calibri" w:hAnsi="Calibri"/>
                <w:b/>
                <w:caps/>
                <w:sz w:val="22"/>
                <w:szCs w:val="22"/>
              </w:rPr>
              <w:t>Informace o realizaci projektu</w:t>
            </w:r>
          </w:p>
        </w:tc>
      </w:tr>
      <w:tr w:rsidR="00542E27" w14:paraId="2FC7745E" w14:textId="77777777" w:rsidTr="00542E27">
        <w:tc>
          <w:tcPr>
            <w:tcW w:w="9062" w:type="dxa"/>
          </w:tcPr>
          <w:p w14:paraId="1A545181" w14:textId="1E6A31C2" w:rsidR="00542E27" w:rsidRDefault="00542E27" w:rsidP="00542E27">
            <w:pPr>
              <w:jc w:val="both"/>
              <w:rPr>
                <w:i/>
              </w:rPr>
            </w:pPr>
            <w:r w:rsidRPr="00A8652E">
              <w:rPr>
                <w:rFonts w:ascii="Calibri" w:eastAsia="Calibri" w:hAnsi="Calibri"/>
                <w:b/>
                <w:sz w:val="22"/>
                <w:szCs w:val="22"/>
              </w:rPr>
              <w:t xml:space="preserve">Stručný popis realizovaného projektu </w:t>
            </w:r>
            <w:r w:rsidRPr="004A5B1D">
              <w:rPr>
                <w:rFonts w:ascii="Calibri" w:eastAsia="Calibri" w:hAnsi="Calibri"/>
                <w:i/>
                <w:sz w:val="20"/>
                <w:szCs w:val="20"/>
              </w:rPr>
              <w:t xml:space="preserve">(přehled </w:t>
            </w:r>
            <w:r w:rsidRPr="004A5B1D">
              <w:rPr>
                <w:rFonts w:ascii="Calibri" w:eastAsia="Calibri" w:hAnsi="Calibri" w:cs="Arial"/>
                <w:i/>
                <w:iCs/>
                <w:color w:val="000000"/>
                <w:sz w:val="20"/>
                <w:szCs w:val="20"/>
              </w:rPr>
              <w:t>aktivit, které v rámci projektu byly realizovány, kdo je zajišťoval, cílová skupina, výstup aktivity, počet účastníků, a všechny skutečnosti, které jsou podstatné pro vytváření nákladů atd.)</w:t>
            </w:r>
          </w:p>
        </w:tc>
      </w:tr>
      <w:tr w:rsidR="00542E27" w14:paraId="4066889B" w14:textId="77777777" w:rsidTr="00542E27">
        <w:tc>
          <w:tcPr>
            <w:tcW w:w="9062" w:type="dxa"/>
          </w:tcPr>
          <w:p w14:paraId="77125C42" w14:textId="77777777" w:rsidR="00542E27" w:rsidRPr="00542E27" w:rsidRDefault="00542E27" w:rsidP="00542E27">
            <w:pPr>
              <w:jc w:val="both"/>
            </w:pPr>
          </w:p>
          <w:p w14:paraId="06E92E04" w14:textId="77777777" w:rsidR="00542E27" w:rsidRPr="00542E27" w:rsidRDefault="00542E27" w:rsidP="00542E27">
            <w:pPr>
              <w:jc w:val="both"/>
            </w:pPr>
          </w:p>
          <w:p w14:paraId="50384089" w14:textId="471386E7" w:rsidR="00542E27" w:rsidRDefault="00542E27" w:rsidP="00542E27">
            <w:pPr>
              <w:jc w:val="both"/>
            </w:pPr>
          </w:p>
          <w:p w14:paraId="532B1D37" w14:textId="380CAF5B" w:rsidR="00542E27" w:rsidRDefault="00542E27" w:rsidP="00542E27">
            <w:pPr>
              <w:jc w:val="both"/>
            </w:pPr>
          </w:p>
          <w:p w14:paraId="59B010DF" w14:textId="52841A8B" w:rsidR="00542E27" w:rsidRDefault="00542E27" w:rsidP="00542E27">
            <w:pPr>
              <w:jc w:val="both"/>
            </w:pPr>
          </w:p>
          <w:p w14:paraId="30FB370A" w14:textId="77777777" w:rsidR="00542E27" w:rsidRPr="00542E27" w:rsidRDefault="00542E27" w:rsidP="00542E27">
            <w:pPr>
              <w:jc w:val="both"/>
            </w:pPr>
          </w:p>
          <w:p w14:paraId="2E5C8C1D" w14:textId="77777777" w:rsidR="00542E27" w:rsidRPr="00542E27" w:rsidRDefault="00542E27" w:rsidP="00542E27">
            <w:pPr>
              <w:jc w:val="both"/>
            </w:pPr>
          </w:p>
          <w:p w14:paraId="27CA18B8" w14:textId="77777777" w:rsidR="00542E27" w:rsidRPr="00542E27" w:rsidRDefault="00542E27" w:rsidP="00542E27">
            <w:pPr>
              <w:jc w:val="both"/>
            </w:pPr>
          </w:p>
          <w:p w14:paraId="4E74AB16" w14:textId="77777777" w:rsidR="00542E27" w:rsidRPr="00542E27" w:rsidRDefault="00542E27" w:rsidP="00542E27">
            <w:pPr>
              <w:jc w:val="both"/>
            </w:pPr>
          </w:p>
          <w:p w14:paraId="28B47648" w14:textId="77777777" w:rsidR="00542E27" w:rsidRPr="00542E27" w:rsidRDefault="00542E27" w:rsidP="00542E27">
            <w:pPr>
              <w:jc w:val="both"/>
            </w:pPr>
          </w:p>
          <w:p w14:paraId="11C7FDF6" w14:textId="6CD45457" w:rsidR="00542E27" w:rsidRDefault="00542E27" w:rsidP="00542E27">
            <w:pPr>
              <w:jc w:val="both"/>
              <w:rPr>
                <w:i/>
              </w:rPr>
            </w:pPr>
          </w:p>
        </w:tc>
      </w:tr>
      <w:tr w:rsidR="00542E27" w14:paraId="0A962BEF" w14:textId="77777777" w:rsidTr="00542E27">
        <w:tc>
          <w:tcPr>
            <w:tcW w:w="9062" w:type="dxa"/>
          </w:tcPr>
          <w:p w14:paraId="38936BAA" w14:textId="2B52BB27" w:rsidR="00542E27" w:rsidRDefault="00542E27" w:rsidP="00542E27">
            <w:pPr>
              <w:jc w:val="both"/>
              <w:rPr>
                <w:i/>
              </w:rPr>
            </w:pPr>
            <w:r w:rsidRPr="00A8652E">
              <w:rPr>
                <w:rFonts w:ascii="Calibri" w:eastAsia="Calibri" w:hAnsi="Calibri"/>
                <w:b/>
                <w:sz w:val="22"/>
                <w:szCs w:val="22"/>
              </w:rPr>
              <w:t xml:space="preserve">Vyhodnocení splnění účelu projektu </w:t>
            </w:r>
            <w:r w:rsidRPr="00AD7898">
              <w:rPr>
                <w:rFonts w:ascii="Calibri" w:eastAsia="Calibri" w:hAnsi="Calibri"/>
                <w:i/>
                <w:sz w:val="20"/>
                <w:szCs w:val="20"/>
              </w:rPr>
              <w:t>(přínos pro cílovou skupinu, dosažené výstupy)</w:t>
            </w:r>
          </w:p>
        </w:tc>
      </w:tr>
      <w:tr w:rsidR="00542E27" w14:paraId="6FC96BBB" w14:textId="77777777" w:rsidTr="00542E27">
        <w:tc>
          <w:tcPr>
            <w:tcW w:w="9062" w:type="dxa"/>
          </w:tcPr>
          <w:p w14:paraId="2E5FB59B" w14:textId="77777777" w:rsidR="00542E27" w:rsidRPr="00542E27" w:rsidRDefault="00542E27" w:rsidP="00542E27">
            <w:pPr>
              <w:jc w:val="both"/>
            </w:pPr>
          </w:p>
          <w:p w14:paraId="6C2E8408" w14:textId="77777777" w:rsidR="00542E27" w:rsidRPr="00542E27" w:rsidRDefault="00542E27" w:rsidP="00542E27">
            <w:pPr>
              <w:jc w:val="both"/>
            </w:pPr>
          </w:p>
          <w:p w14:paraId="4A2AA3F1" w14:textId="77777777" w:rsidR="00542E27" w:rsidRPr="00542E27" w:rsidRDefault="00542E27" w:rsidP="00542E27">
            <w:pPr>
              <w:jc w:val="both"/>
            </w:pPr>
          </w:p>
          <w:p w14:paraId="1499D5E8" w14:textId="77777777" w:rsidR="00542E27" w:rsidRPr="00542E27" w:rsidRDefault="00542E27" w:rsidP="00542E27">
            <w:pPr>
              <w:jc w:val="both"/>
            </w:pPr>
          </w:p>
          <w:p w14:paraId="32B669A8" w14:textId="6F493E37" w:rsidR="00542E27" w:rsidRDefault="00542E27" w:rsidP="00542E27">
            <w:pPr>
              <w:jc w:val="both"/>
            </w:pPr>
          </w:p>
          <w:p w14:paraId="67E4C51E" w14:textId="77777777" w:rsidR="00542E27" w:rsidRPr="00542E27" w:rsidRDefault="00542E27" w:rsidP="00542E27">
            <w:pPr>
              <w:jc w:val="both"/>
            </w:pPr>
          </w:p>
          <w:p w14:paraId="6E7DB441" w14:textId="77777777" w:rsidR="00542E27" w:rsidRPr="00542E27" w:rsidRDefault="00542E27" w:rsidP="00542E27">
            <w:pPr>
              <w:jc w:val="both"/>
            </w:pPr>
          </w:p>
          <w:p w14:paraId="3E2014C4" w14:textId="1B001DA3" w:rsidR="00542E27" w:rsidRDefault="00542E27" w:rsidP="00542E27">
            <w:pPr>
              <w:jc w:val="both"/>
              <w:rPr>
                <w:i/>
              </w:rPr>
            </w:pPr>
          </w:p>
        </w:tc>
      </w:tr>
      <w:tr w:rsidR="00542E27" w14:paraId="5D044CD7" w14:textId="77777777" w:rsidTr="00542E27">
        <w:tc>
          <w:tcPr>
            <w:tcW w:w="9062" w:type="dxa"/>
          </w:tcPr>
          <w:p w14:paraId="1D36DE8B" w14:textId="4680F745" w:rsidR="00542E27" w:rsidRDefault="00542E27" w:rsidP="00542E27">
            <w:pPr>
              <w:jc w:val="both"/>
              <w:rPr>
                <w:i/>
              </w:rPr>
            </w:pPr>
            <w:r>
              <w:rPr>
                <w:rFonts w:ascii="Calibri" w:eastAsia="Calibri" w:hAnsi="Calibri"/>
                <w:b/>
                <w:sz w:val="22"/>
                <w:szCs w:val="22"/>
              </w:rPr>
              <w:t>Slovní p</w:t>
            </w:r>
            <w:r w:rsidRPr="00A8652E">
              <w:rPr>
                <w:rFonts w:ascii="Calibri" w:eastAsia="Calibri" w:hAnsi="Calibri"/>
                <w:b/>
                <w:sz w:val="22"/>
                <w:szCs w:val="22"/>
              </w:rPr>
              <w:t xml:space="preserve">opis změn oproti schválenému projektu </w:t>
            </w:r>
            <w:r w:rsidRPr="00AD7898">
              <w:rPr>
                <w:rFonts w:ascii="Calibri" w:eastAsia="Calibri" w:hAnsi="Calibri"/>
                <w:i/>
                <w:sz w:val="20"/>
                <w:szCs w:val="20"/>
              </w:rPr>
              <w:t>(pokud byly učiněny)</w:t>
            </w:r>
          </w:p>
        </w:tc>
      </w:tr>
      <w:tr w:rsidR="00542E27" w14:paraId="5BC95621" w14:textId="77777777" w:rsidTr="00542E27">
        <w:tc>
          <w:tcPr>
            <w:tcW w:w="9062" w:type="dxa"/>
          </w:tcPr>
          <w:p w14:paraId="299DC882" w14:textId="77777777" w:rsidR="00542E27" w:rsidRDefault="00542E27" w:rsidP="00542E27">
            <w:pPr>
              <w:jc w:val="both"/>
              <w:rPr>
                <w:rFonts w:ascii="Calibri" w:eastAsia="Calibri" w:hAnsi="Calibri"/>
                <w:b/>
                <w:sz w:val="22"/>
                <w:szCs w:val="22"/>
              </w:rPr>
            </w:pPr>
          </w:p>
          <w:p w14:paraId="1FAF1820" w14:textId="77777777" w:rsidR="00542E27" w:rsidRDefault="00542E27" w:rsidP="00542E27">
            <w:pPr>
              <w:jc w:val="both"/>
              <w:rPr>
                <w:rFonts w:ascii="Calibri" w:eastAsia="Calibri" w:hAnsi="Calibri"/>
                <w:b/>
                <w:sz w:val="22"/>
                <w:szCs w:val="22"/>
              </w:rPr>
            </w:pPr>
          </w:p>
          <w:p w14:paraId="15FC17AE" w14:textId="77777777" w:rsidR="00542E27" w:rsidRDefault="00542E27" w:rsidP="00542E27">
            <w:pPr>
              <w:jc w:val="both"/>
              <w:rPr>
                <w:rFonts w:ascii="Calibri" w:eastAsia="Calibri" w:hAnsi="Calibri"/>
                <w:b/>
                <w:sz w:val="22"/>
                <w:szCs w:val="22"/>
              </w:rPr>
            </w:pPr>
          </w:p>
          <w:p w14:paraId="46082664" w14:textId="307B4DBB" w:rsidR="00542E27" w:rsidRDefault="00542E27" w:rsidP="00542E27">
            <w:pPr>
              <w:jc w:val="both"/>
              <w:rPr>
                <w:rFonts w:ascii="Calibri" w:eastAsia="Calibri" w:hAnsi="Calibri"/>
                <w:b/>
                <w:sz w:val="22"/>
                <w:szCs w:val="22"/>
              </w:rPr>
            </w:pPr>
          </w:p>
          <w:p w14:paraId="0561C346" w14:textId="128CFAB9" w:rsidR="00542E27" w:rsidRDefault="00542E27" w:rsidP="00542E27">
            <w:pPr>
              <w:jc w:val="both"/>
              <w:rPr>
                <w:rFonts w:ascii="Calibri" w:eastAsia="Calibri" w:hAnsi="Calibri"/>
                <w:b/>
                <w:sz w:val="22"/>
                <w:szCs w:val="22"/>
              </w:rPr>
            </w:pPr>
          </w:p>
          <w:p w14:paraId="457B37B7" w14:textId="23153D47" w:rsidR="00542E27" w:rsidRDefault="00542E27" w:rsidP="00542E27">
            <w:pPr>
              <w:jc w:val="both"/>
              <w:rPr>
                <w:rFonts w:ascii="Calibri" w:eastAsia="Calibri" w:hAnsi="Calibri"/>
                <w:b/>
                <w:sz w:val="22"/>
                <w:szCs w:val="22"/>
              </w:rPr>
            </w:pPr>
          </w:p>
          <w:p w14:paraId="00DC7F73" w14:textId="26120A2A" w:rsidR="00542E27" w:rsidRDefault="00542E27" w:rsidP="00542E27">
            <w:pPr>
              <w:jc w:val="both"/>
              <w:rPr>
                <w:rFonts w:ascii="Calibri" w:eastAsia="Calibri" w:hAnsi="Calibri"/>
                <w:b/>
                <w:sz w:val="22"/>
                <w:szCs w:val="22"/>
              </w:rPr>
            </w:pPr>
          </w:p>
          <w:p w14:paraId="1D1CA742" w14:textId="77777777" w:rsidR="00542E27" w:rsidRDefault="00542E27" w:rsidP="00542E27">
            <w:pPr>
              <w:jc w:val="both"/>
              <w:rPr>
                <w:rFonts w:ascii="Calibri" w:eastAsia="Calibri" w:hAnsi="Calibri"/>
                <w:b/>
                <w:sz w:val="22"/>
                <w:szCs w:val="22"/>
              </w:rPr>
            </w:pPr>
          </w:p>
          <w:p w14:paraId="6DFDEA19" w14:textId="77777777" w:rsidR="00542E27" w:rsidRDefault="00542E27" w:rsidP="00542E27">
            <w:pPr>
              <w:jc w:val="both"/>
              <w:rPr>
                <w:rFonts w:ascii="Calibri" w:eastAsia="Calibri" w:hAnsi="Calibri"/>
                <w:b/>
                <w:sz w:val="22"/>
                <w:szCs w:val="22"/>
              </w:rPr>
            </w:pPr>
          </w:p>
          <w:p w14:paraId="40641D6B" w14:textId="41B5940F" w:rsidR="00542E27" w:rsidRDefault="00542E27" w:rsidP="00542E27">
            <w:pPr>
              <w:jc w:val="both"/>
              <w:rPr>
                <w:rFonts w:ascii="Calibri" w:eastAsia="Calibri" w:hAnsi="Calibri"/>
                <w:b/>
                <w:sz w:val="22"/>
                <w:szCs w:val="22"/>
              </w:rPr>
            </w:pPr>
          </w:p>
        </w:tc>
      </w:tr>
      <w:tr w:rsidR="00F7395D" w14:paraId="00C14846" w14:textId="77777777" w:rsidTr="00542E27">
        <w:tc>
          <w:tcPr>
            <w:tcW w:w="9062" w:type="dxa"/>
          </w:tcPr>
          <w:p w14:paraId="530BA4E2" w14:textId="26CBE8EB" w:rsidR="00F7395D" w:rsidRPr="00F7395D" w:rsidRDefault="00F7395D" w:rsidP="00542E27">
            <w:pPr>
              <w:jc w:val="both"/>
              <w:rPr>
                <w:rFonts w:ascii="Calibri" w:eastAsia="Calibri" w:hAnsi="Calibri"/>
                <w:b/>
                <w:sz w:val="22"/>
                <w:szCs w:val="22"/>
              </w:rPr>
            </w:pPr>
            <w:r w:rsidRPr="00F7395D">
              <w:rPr>
                <w:rFonts w:ascii="Calibri" w:eastAsia="Calibri" w:hAnsi="Calibri"/>
                <w:b/>
                <w:sz w:val="22"/>
                <w:szCs w:val="22"/>
              </w:rPr>
              <w:lastRenderedPageBreak/>
              <w:t xml:space="preserve">Čestné prohlášení v případě změn </w:t>
            </w:r>
            <w:r w:rsidRPr="00F7395D">
              <w:rPr>
                <w:rFonts w:ascii="Calibri" w:hAnsi="Calibri"/>
                <w:b/>
                <w:sz w:val="22"/>
                <w:szCs w:val="22"/>
              </w:rPr>
              <w:t xml:space="preserve">jednotlivých položek uznatelných výdajů ve výši od </w:t>
            </w:r>
            <w:proofErr w:type="gramStart"/>
            <w:r w:rsidRPr="00F7395D">
              <w:rPr>
                <w:rFonts w:ascii="Calibri" w:hAnsi="Calibri"/>
                <w:b/>
                <w:sz w:val="22"/>
                <w:szCs w:val="22"/>
              </w:rPr>
              <w:t>10%</w:t>
            </w:r>
            <w:proofErr w:type="gramEnd"/>
            <w:r w:rsidRPr="00F7395D">
              <w:rPr>
                <w:rFonts w:ascii="Calibri" w:hAnsi="Calibri"/>
                <w:b/>
                <w:sz w:val="22"/>
                <w:szCs w:val="22"/>
              </w:rPr>
              <w:t xml:space="preserve"> do 50% celkového rozpočtu (tj. skutečně vyčerpané částky)</w:t>
            </w:r>
          </w:p>
        </w:tc>
      </w:tr>
      <w:tr w:rsidR="00F7395D" w14:paraId="1F4FB0E0" w14:textId="77777777" w:rsidTr="00542E27">
        <w:tc>
          <w:tcPr>
            <w:tcW w:w="9062" w:type="dxa"/>
          </w:tcPr>
          <w:p w14:paraId="4F41488E" w14:textId="421D2E68" w:rsidR="00F7395D" w:rsidRPr="00F7395D" w:rsidRDefault="00F7395D" w:rsidP="00F7395D">
            <w:pPr>
              <w:jc w:val="both"/>
              <w:rPr>
                <w:rFonts w:ascii="Calibri" w:hAnsi="Calibri"/>
                <w:i/>
                <w:sz w:val="20"/>
                <w:szCs w:val="20"/>
              </w:rPr>
            </w:pPr>
            <w:r>
              <w:rPr>
                <w:rFonts w:ascii="Calibri" w:hAnsi="Calibri"/>
                <w:i/>
                <w:sz w:val="20"/>
                <w:szCs w:val="20"/>
              </w:rPr>
              <w:t>(</w:t>
            </w:r>
            <w:r w:rsidRPr="00F7395D">
              <w:rPr>
                <w:rFonts w:ascii="Calibri" w:hAnsi="Calibri"/>
                <w:i/>
                <w:sz w:val="20"/>
                <w:szCs w:val="20"/>
              </w:rPr>
              <w:t xml:space="preserve">Bez písemného souhlasu poskytovatele je možné měnit u uznatelných výdajů pouze výši jednotlivých položek rozpočtu ve výši od </w:t>
            </w:r>
            <w:proofErr w:type="gramStart"/>
            <w:r w:rsidRPr="00F7395D">
              <w:rPr>
                <w:rFonts w:ascii="Calibri" w:hAnsi="Calibri"/>
                <w:i/>
                <w:sz w:val="20"/>
                <w:szCs w:val="20"/>
              </w:rPr>
              <w:t>10%</w:t>
            </w:r>
            <w:proofErr w:type="gramEnd"/>
            <w:r w:rsidRPr="00F7395D">
              <w:rPr>
                <w:rFonts w:ascii="Calibri" w:hAnsi="Calibri"/>
                <w:i/>
                <w:sz w:val="20"/>
                <w:szCs w:val="20"/>
              </w:rPr>
              <w:t xml:space="preserve"> do 50% celkového rozpočtu (tj. skutečně vyčerpané částky) a měnit počet či množství v jednotlivých položkách za předpokladu, že bude dodržen </w:t>
            </w:r>
            <w:r w:rsidRPr="00F7395D">
              <w:rPr>
                <w:rFonts w:ascii="Calibri" w:hAnsi="Calibri"/>
                <w:b/>
                <w:i/>
                <w:sz w:val="20"/>
                <w:szCs w:val="20"/>
              </w:rPr>
              <w:t>účel dotace</w:t>
            </w:r>
            <w:r w:rsidRPr="00F7395D">
              <w:rPr>
                <w:rFonts w:ascii="Calibri" w:hAnsi="Calibri"/>
                <w:i/>
                <w:sz w:val="20"/>
                <w:szCs w:val="20"/>
              </w:rPr>
              <w:t>, a příjemce současně se závěrečnou zprávou doloží poskytovateli čestné prohlášení, že:</w:t>
            </w:r>
          </w:p>
          <w:p w14:paraId="16895EDB" w14:textId="73EA8BC6" w:rsidR="00F7395D" w:rsidRPr="00F7395D" w:rsidRDefault="00F7395D" w:rsidP="006A624E">
            <w:pPr>
              <w:pStyle w:val="Odstavecseseznamem"/>
              <w:numPr>
                <w:ilvl w:val="0"/>
                <w:numId w:val="38"/>
              </w:numPr>
              <w:jc w:val="both"/>
              <w:rPr>
                <w:i/>
                <w:sz w:val="20"/>
                <w:szCs w:val="20"/>
              </w:rPr>
            </w:pPr>
            <w:r w:rsidRPr="00F7395D">
              <w:rPr>
                <w:i/>
                <w:sz w:val="20"/>
                <w:szCs w:val="20"/>
              </w:rPr>
              <w:t xml:space="preserve">snížil uznatelné výdaje </w:t>
            </w:r>
            <w:proofErr w:type="gramStart"/>
            <w:r w:rsidRPr="00F7395D">
              <w:rPr>
                <w:i/>
                <w:sz w:val="20"/>
                <w:szCs w:val="20"/>
              </w:rPr>
              <w:t>projektu  o</w:t>
            </w:r>
            <w:proofErr w:type="gramEnd"/>
            <w:r w:rsidRPr="00F7395D">
              <w:rPr>
                <w:i/>
                <w:sz w:val="20"/>
                <w:szCs w:val="20"/>
              </w:rPr>
              <w:t xml:space="preserve"> …% z důvodu nedostatku finančních prostředků potřebných pro realizaci projektu</w:t>
            </w:r>
            <w:r w:rsidR="002E3CB3">
              <w:rPr>
                <w:i/>
                <w:sz w:val="20"/>
                <w:szCs w:val="20"/>
              </w:rPr>
              <w:t xml:space="preserve"> nebo z </w:t>
            </w:r>
            <w:r w:rsidR="002E3CB3" w:rsidRPr="002E3CB3">
              <w:rPr>
                <w:i/>
                <w:sz w:val="20"/>
                <w:szCs w:val="20"/>
              </w:rPr>
              <w:t>důvodu okolností zvláštního zřetele hodných (např. zásahu vyšší moci</w:t>
            </w:r>
            <w:r w:rsidR="002E3CB3">
              <w:rPr>
                <w:i/>
                <w:sz w:val="20"/>
                <w:szCs w:val="20"/>
              </w:rPr>
              <w:t>)</w:t>
            </w:r>
            <w:r w:rsidRPr="00F7395D">
              <w:rPr>
                <w:i/>
                <w:sz w:val="20"/>
                <w:szCs w:val="20"/>
              </w:rPr>
              <w:t>,</w:t>
            </w:r>
          </w:p>
          <w:p w14:paraId="2F08C749" w14:textId="77777777" w:rsidR="00F7395D" w:rsidRPr="00F7395D" w:rsidRDefault="00F7395D" w:rsidP="006A624E">
            <w:pPr>
              <w:pStyle w:val="Odstavecseseznamem"/>
              <w:numPr>
                <w:ilvl w:val="0"/>
                <w:numId w:val="38"/>
              </w:numPr>
              <w:jc w:val="both"/>
              <w:rPr>
                <w:i/>
                <w:sz w:val="20"/>
                <w:szCs w:val="20"/>
              </w:rPr>
            </w:pPr>
            <w:r w:rsidRPr="00F7395D">
              <w:rPr>
                <w:i/>
                <w:sz w:val="20"/>
                <w:szCs w:val="20"/>
              </w:rPr>
              <w:t xml:space="preserve">při realizaci projektu byl dodržen </w:t>
            </w:r>
            <w:r w:rsidRPr="00F7395D">
              <w:rPr>
                <w:b/>
                <w:i/>
                <w:sz w:val="20"/>
                <w:szCs w:val="20"/>
              </w:rPr>
              <w:t>účel dotace</w:t>
            </w:r>
            <w:r w:rsidRPr="00F7395D">
              <w:rPr>
                <w:i/>
                <w:sz w:val="20"/>
                <w:szCs w:val="20"/>
              </w:rPr>
              <w:t xml:space="preserve"> </w:t>
            </w:r>
            <w:r w:rsidRPr="00F7395D">
              <w:rPr>
                <w:b/>
                <w:i/>
                <w:sz w:val="20"/>
                <w:szCs w:val="20"/>
              </w:rPr>
              <w:t>včetně předmětu smlouvy</w:t>
            </w:r>
            <w:r w:rsidRPr="00F7395D">
              <w:rPr>
                <w:i/>
                <w:sz w:val="20"/>
                <w:szCs w:val="20"/>
              </w:rPr>
              <w:t xml:space="preserve"> tak jak jsou stanovené v </w:t>
            </w:r>
            <w:proofErr w:type="spellStart"/>
            <w:r w:rsidRPr="00F7395D">
              <w:rPr>
                <w:i/>
                <w:sz w:val="20"/>
                <w:szCs w:val="20"/>
              </w:rPr>
              <w:t>čl.I</w:t>
            </w:r>
            <w:proofErr w:type="spellEnd"/>
            <w:r w:rsidRPr="00F7395D">
              <w:rPr>
                <w:i/>
                <w:sz w:val="20"/>
                <w:szCs w:val="20"/>
              </w:rPr>
              <w:t>. smlouvy o poskytnutí dotace,</w:t>
            </w:r>
          </w:p>
          <w:p w14:paraId="7ED1F92F" w14:textId="748A2624" w:rsidR="00F7395D" w:rsidRPr="00F7395D" w:rsidRDefault="00F7395D" w:rsidP="006A624E">
            <w:pPr>
              <w:pStyle w:val="Odstavecseseznamem"/>
              <w:numPr>
                <w:ilvl w:val="0"/>
                <w:numId w:val="38"/>
              </w:numPr>
              <w:jc w:val="both"/>
              <w:rPr>
                <w:i/>
                <w:sz w:val="20"/>
                <w:szCs w:val="20"/>
              </w:rPr>
            </w:pPr>
            <w:r w:rsidRPr="00F7395D">
              <w:rPr>
                <w:i/>
                <w:sz w:val="20"/>
                <w:szCs w:val="20"/>
              </w:rPr>
              <w:t>dodržel výši spolufinancování odpovídající</w:t>
            </w:r>
            <w:proofErr w:type="gramStart"/>
            <w:r w:rsidRPr="00F7395D">
              <w:rPr>
                <w:i/>
                <w:sz w:val="20"/>
                <w:szCs w:val="20"/>
              </w:rPr>
              <w:t xml:space="preserve"> ….</w:t>
            </w:r>
            <w:proofErr w:type="gramEnd"/>
            <w:r w:rsidRPr="00F7395D">
              <w:rPr>
                <w:i/>
                <w:sz w:val="20"/>
                <w:szCs w:val="20"/>
              </w:rPr>
              <w:t>.% skutečně vynaložených uznatelných výdajů akce.</w:t>
            </w:r>
            <w:r>
              <w:rPr>
                <w:i/>
                <w:sz w:val="20"/>
                <w:szCs w:val="20"/>
              </w:rPr>
              <w:t>)</w:t>
            </w:r>
          </w:p>
          <w:p w14:paraId="72FB4D6C" w14:textId="77777777" w:rsidR="00F7395D" w:rsidRDefault="00F7395D" w:rsidP="00542E27">
            <w:pPr>
              <w:jc w:val="both"/>
              <w:rPr>
                <w:rFonts w:ascii="Calibri" w:eastAsia="Calibri" w:hAnsi="Calibri"/>
                <w:b/>
                <w:sz w:val="22"/>
                <w:szCs w:val="22"/>
              </w:rPr>
            </w:pPr>
          </w:p>
          <w:p w14:paraId="0BF6E125" w14:textId="77777777" w:rsidR="006A624E" w:rsidRDefault="006A624E" w:rsidP="00542E27">
            <w:pPr>
              <w:jc w:val="both"/>
              <w:rPr>
                <w:rFonts w:ascii="Calibri" w:eastAsia="Calibri" w:hAnsi="Calibri"/>
                <w:b/>
                <w:sz w:val="22"/>
                <w:szCs w:val="22"/>
              </w:rPr>
            </w:pPr>
          </w:p>
          <w:p w14:paraId="64FED574" w14:textId="2DD62930" w:rsidR="006A624E" w:rsidRDefault="006A624E" w:rsidP="00542E27">
            <w:pPr>
              <w:jc w:val="both"/>
              <w:rPr>
                <w:rFonts w:ascii="Calibri" w:eastAsia="Calibri" w:hAnsi="Calibri"/>
                <w:b/>
                <w:sz w:val="22"/>
                <w:szCs w:val="22"/>
              </w:rPr>
            </w:pPr>
          </w:p>
        </w:tc>
      </w:tr>
      <w:tr w:rsidR="00CB775D" w14:paraId="5B5DE11D" w14:textId="77777777" w:rsidTr="00542E27">
        <w:tc>
          <w:tcPr>
            <w:tcW w:w="9062" w:type="dxa"/>
          </w:tcPr>
          <w:p w14:paraId="1B0CF69F" w14:textId="47957373" w:rsidR="00CB775D" w:rsidRPr="00CB775D" w:rsidRDefault="00045910" w:rsidP="00542E27">
            <w:pPr>
              <w:jc w:val="both"/>
              <w:rPr>
                <w:rFonts w:ascii="Calibri" w:eastAsia="Calibri" w:hAnsi="Calibri"/>
                <w:b/>
                <w:sz w:val="22"/>
                <w:szCs w:val="22"/>
              </w:rPr>
            </w:pPr>
            <w:r>
              <w:rPr>
                <w:rFonts w:ascii="Calibri" w:eastAsia="Calibri" w:hAnsi="Calibri"/>
                <w:b/>
                <w:sz w:val="22"/>
                <w:szCs w:val="22"/>
              </w:rPr>
              <w:t>Informace k r</w:t>
            </w:r>
            <w:r w:rsidR="00CB775D" w:rsidRPr="00CB775D">
              <w:rPr>
                <w:rFonts w:ascii="Calibri" w:eastAsia="Calibri" w:hAnsi="Calibri"/>
                <w:b/>
                <w:sz w:val="22"/>
                <w:szCs w:val="22"/>
              </w:rPr>
              <w:t>ealizac</w:t>
            </w:r>
            <w:r>
              <w:rPr>
                <w:rFonts w:ascii="Calibri" w:eastAsia="Calibri" w:hAnsi="Calibri"/>
                <w:b/>
                <w:sz w:val="22"/>
                <w:szCs w:val="22"/>
              </w:rPr>
              <w:t>i</w:t>
            </w:r>
            <w:r w:rsidR="00CB775D" w:rsidRPr="00CB775D">
              <w:rPr>
                <w:rFonts w:ascii="Calibri" w:eastAsia="Calibri" w:hAnsi="Calibri"/>
                <w:b/>
                <w:sz w:val="22"/>
                <w:szCs w:val="22"/>
              </w:rPr>
              <w:t xml:space="preserve"> </w:t>
            </w:r>
            <w:r w:rsidR="00CB775D" w:rsidRPr="00CB775D">
              <w:rPr>
                <w:rFonts w:ascii="Calibri" w:hAnsi="Calibri"/>
                <w:b/>
                <w:sz w:val="22"/>
                <w:szCs w:val="22"/>
              </w:rPr>
              <w:t xml:space="preserve">aktivit zaměřených na podporu zdraví a zdravého životního stylu </w:t>
            </w:r>
          </w:p>
        </w:tc>
      </w:tr>
      <w:tr w:rsidR="00CB775D" w14:paraId="07D9DB60" w14:textId="77777777" w:rsidTr="00542E27">
        <w:tc>
          <w:tcPr>
            <w:tcW w:w="9062" w:type="dxa"/>
          </w:tcPr>
          <w:p w14:paraId="123FA4A3" w14:textId="70AA757E" w:rsidR="00CB775D" w:rsidRPr="00CB775D" w:rsidRDefault="00CB775D" w:rsidP="00542E27">
            <w:pPr>
              <w:jc w:val="both"/>
              <w:rPr>
                <w:rFonts w:ascii="Calibri" w:eastAsia="Calibri" w:hAnsi="Calibri"/>
                <w:sz w:val="22"/>
                <w:szCs w:val="22"/>
              </w:rPr>
            </w:pPr>
            <w:r w:rsidRPr="00CB775D">
              <w:rPr>
                <w:rFonts w:ascii="Calibri" w:eastAsia="Calibri" w:hAnsi="Calibri"/>
                <w:sz w:val="22"/>
                <w:szCs w:val="22"/>
              </w:rPr>
              <w:t>Byly realizovány tyto akce:</w:t>
            </w:r>
          </w:p>
          <w:p w14:paraId="566A5929" w14:textId="0F5C73C8" w:rsidR="00CB775D" w:rsidRPr="00AD7898" w:rsidRDefault="00AD7898" w:rsidP="00542E27">
            <w:pPr>
              <w:jc w:val="both"/>
              <w:rPr>
                <w:rFonts w:ascii="Calibri" w:eastAsia="Calibri" w:hAnsi="Calibri"/>
                <w:i/>
                <w:sz w:val="20"/>
                <w:szCs w:val="20"/>
              </w:rPr>
            </w:pPr>
            <w:r w:rsidRPr="00AD7898">
              <w:rPr>
                <w:rFonts w:ascii="Calibri" w:eastAsia="Calibri" w:hAnsi="Calibri"/>
                <w:i/>
                <w:sz w:val="20"/>
                <w:szCs w:val="20"/>
              </w:rPr>
              <w:t>(název akce, kým byla provedena)</w:t>
            </w:r>
          </w:p>
          <w:p w14:paraId="06ECA57D" w14:textId="3F956FEC" w:rsidR="00CB775D" w:rsidRDefault="00CB775D" w:rsidP="00542E27">
            <w:pPr>
              <w:jc w:val="both"/>
              <w:rPr>
                <w:rFonts w:ascii="Calibri" w:eastAsia="Calibri" w:hAnsi="Calibri"/>
                <w:b/>
                <w:sz w:val="22"/>
                <w:szCs w:val="22"/>
              </w:rPr>
            </w:pPr>
          </w:p>
          <w:p w14:paraId="62F37D76" w14:textId="3220F1B5" w:rsidR="00CB775D" w:rsidRDefault="00CB775D" w:rsidP="00542E27">
            <w:pPr>
              <w:jc w:val="both"/>
              <w:rPr>
                <w:rFonts w:ascii="Calibri" w:eastAsia="Calibri" w:hAnsi="Calibri"/>
                <w:b/>
                <w:sz w:val="22"/>
                <w:szCs w:val="22"/>
              </w:rPr>
            </w:pPr>
          </w:p>
          <w:p w14:paraId="34E57E6D" w14:textId="77777777" w:rsidR="00CB775D" w:rsidRDefault="00CB775D" w:rsidP="00542E27">
            <w:pPr>
              <w:jc w:val="both"/>
              <w:rPr>
                <w:rFonts w:ascii="Calibri" w:eastAsia="Calibri" w:hAnsi="Calibri"/>
                <w:b/>
                <w:sz w:val="22"/>
                <w:szCs w:val="22"/>
              </w:rPr>
            </w:pPr>
          </w:p>
          <w:p w14:paraId="2713949A" w14:textId="64ABE5FE" w:rsidR="00CB775D" w:rsidRDefault="00CB775D" w:rsidP="00542E27">
            <w:pPr>
              <w:jc w:val="both"/>
              <w:rPr>
                <w:rFonts w:ascii="Calibri" w:eastAsia="Calibri" w:hAnsi="Calibri"/>
                <w:b/>
                <w:sz w:val="22"/>
                <w:szCs w:val="22"/>
              </w:rPr>
            </w:pPr>
            <w:r>
              <w:rPr>
                <w:rFonts w:ascii="Calibri" w:hAnsi="Calibri"/>
                <w:sz w:val="22"/>
                <w:szCs w:val="22"/>
              </w:rPr>
              <w:t>Byly provedeny osobou s odpovídajícím vzděláním a praxí v</w:t>
            </w:r>
            <w:r w:rsidR="00A53A89">
              <w:rPr>
                <w:rFonts w:ascii="Calibri" w:hAnsi="Calibri"/>
                <w:sz w:val="22"/>
                <w:szCs w:val="22"/>
              </w:rPr>
              <w:t> </w:t>
            </w:r>
            <w:r>
              <w:rPr>
                <w:rFonts w:ascii="Calibri" w:hAnsi="Calibri"/>
                <w:sz w:val="22"/>
                <w:szCs w:val="22"/>
              </w:rPr>
              <w:t>oboru</w:t>
            </w:r>
            <w:r w:rsidR="00A53A89">
              <w:rPr>
                <w:rFonts w:ascii="Calibri" w:hAnsi="Calibri"/>
                <w:sz w:val="22"/>
                <w:szCs w:val="22"/>
              </w:rPr>
              <w:t>.</w:t>
            </w:r>
            <w:r>
              <w:rPr>
                <w:rFonts w:ascii="Calibri" w:hAnsi="Calibri"/>
                <w:sz w:val="22"/>
                <w:szCs w:val="22"/>
              </w:rPr>
              <w:t xml:space="preserve">  </w:t>
            </w:r>
          </w:p>
          <w:p w14:paraId="368783D9" w14:textId="3538AC9E" w:rsidR="00CB775D" w:rsidRDefault="00CB775D" w:rsidP="00542E27">
            <w:pPr>
              <w:jc w:val="both"/>
              <w:rPr>
                <w:rFonts w:ascii="Calibri" w:eastAsia="Calibri" w:hAnsi="Calibri"/>
                <w:b/>
                <w:sz w:val="22"/>
                <w:szCs w:val="22"/>
              </w:rPr>
            </w:pPr>
          </w:p>
        </w:tc>
      </w:tr>
    </w:tbl>
    <w:p w14:paraId="1A17A0BA" w14:textId="77777777" w:rsidR="004B1FAB" w:rsidRDefault="004B1FAB" w:rsidP="004B1FAB">
      <w:pPr>
        <w:jc w:val="both"/>
        <w:rPr>
          <w:i/>
        </w:rPr>
      </w:pPr>
    </w:p>
    <w:tbl>
      <w:tblPr>
        <w:tblStyle w:val="Mkatabulky"/>
        <w:tblW w:w="0" w:type="auto"/>
        <w:tblLook w:val="04A0" w:firstRow="1" w:lastRow="0" w:firstColumn="1" w:lastColumn="0" w:noHBand="0" w:noVBand="1"/>
      </w:tblPr>
      <w:tblGrid>
        <w:gridCol w:w="9062"/>
      </w:tblGrid>
      <w:tr w:rsidR="00542E27" w14:paraId="668C06F8" w14:textId="77777777" w:rsidTr="00542E27">
        <w:tc>
          <w:tcPr>
            <w:tcW w:w="9062" w:type="dxa"/>
            <w:shd w:val="clear" w:color="auto" w:fill="E7E6E6" w:themeFill="background2"/>
          </w:tcPr>
          <w:p w14:paraId="7836BA0A" w14:textId="20373C6C" w:rsidR="00542E27" w:rsidRDefault="00542E27" w:rsidP="004B1FAB">
            <w:pPr>
              <w:pStyle w:val="Bezmezer"/>
            </w:pPr>
            <w:r w:rsidRPr="00A8652E">
              <w:rPr>
                <w:b/>
              </w:rPr>
              <w:t xml:space="preserve">Součástí závěrečné zprávy </w:t>
            </w:r>
            <w:r w:rsidRPr="00A8652E">
              <w:t>v souladu s čl. IV. odst. 14 smlouvy o poskytnutí dotace je:</w:t>
            </w:r>
          </w:p>
        </w:tc>
      </w:tr>
      <w:tr w:rsidR="00542E27" w14:paraId="49C7517E" w14:textId="77777777" w:rsidTr="00542E27">
        <w:tc>
          <w:tcPr>
            <w:tcW w:w="9062" w:type="dxa"/>
          </w:tcPr>
          <w:p w14:paraId="00F9C8E1" w14:textId="77777777" w:rsidR="00542E27" w:rsidRPr="00A8652E" w:rsidRDefault="00542E27" w:rsidP="00AD7898">
            <w:pPr>
              <w:numPr>
                <w:ilvl w:val="0"/>
                <w:numId w:val="39"/>
              </w:numPr>
              <w:jc w:val="both"/>
              <w:rPr>
                <w:rFonts w:ascii="Calibri" w:eastAsia="Calibri" w:hAnsi="Calibri"/>
                <w:sz w:val="22"/>
                <w:szCs w:val="22"/>
              </w:rPr>
            </w:pPr>
            <w:r w:rsidRPr="00A8652E">
              <w:rPr>
                <w:rFonts w:ascii="Calibri" w:eastAsia="Calibri" w:hAnsi="Calibri"/>
                <w:sz w:val="22"/>
                <w:szCs w:val="22"/>
              </w:rPr>
              <w:t>finanční vypořádání dotace s potvrzením pravdivosti a správnosti finančního vypořádání dotace v souladu s čl. V. odst. 4 smlouvy o poskytnutí dotace,</w:t>
            </w:r>
          </w:p>
          <w:p w14:paraId="099C0415" w14:textId="77777777" w:rsidR="00542E27" w:rsidRPr="00AD7898" w:rsidRDefault="00542E27" w:rsidP="00AD7898">
            <w:pPr>
              <w:pStyle w:val="Odstavecseseznamem"/>
              <w:numPr>
                <w:ilvl w:val="0"/>
                <w:numId w:val="39"/>
              </w:numPr>
              <w:jc w:val="both"/>
            </w:pPr>
            <w:r w:rsidRPr="00AD7898">
              <w:t xml:space="preserve">fotodokumentace (akcí, nákladnějších předmětů pořízených z dotace vč. DHDM atd.), </w:t>
            </w:r>
          </w:p>
          <w:p w14:paraId="415550C7" w14:textId="77777777" w:rsidR="00542E27" w:rsidRDefault="00542E27" w:rsidP="00AD7898">
            <w:pPr>
              <w:pStyle w:val="Odstavecseseznamem"/>
              <w:numPr>
                <w:ilvl w:val="0"/>
                <w:numId w:val="39"/>
              </w:numPr>
              <w:spacing w:after="0" w:line="240" w:lineRule="auto"/>
              <w:contextualSpacing w:val="0"/>
              <w:jc w:val="both"/>
            </w:pPr>
            <w:r>
              <w:t>splnění publicity projektu v souladu s čl. IV. odst. 18 smlouvy,</w:t>
            </w:r>
          </w:p>
          <w:p w14:paraId="24F44351" w14:textId="0108BBA6" w:rsidR="00542E27" w:rsidRDefault="00542E27" w:rsidP="00AD7898">
            <w:pPr>
              <w:pStyle w:val="Bezmezer"/>
              <w:numPr>
                <w:ilvl w:val="0"/>
                <w:numId w:val="39"/>
              </w:numPr>
            </w:pPr>
            <w:r w:rsidRPr="00A8652E">
              <w:t>vzorky informačních materiálů a publikací, pokud byly vytvořeny a uhrazeny z dotace.</w:t>
            </w:r>
          </w:p>
        </w:tc>
      </w:tr>
      <w:tr w:rsidR="00542E27" w14:paraId="2F1A9C50" w14:textId="77777777" w:rsidTr="00542E27">
        <w:tc>
          <w:tcPr>
            <w:tcW w:w="9062" w:type="dxa"/>
          </w:tcPr>
          <w:p w14:paraId="7E8E2B28" w14:textId="77777777" w:rsidR="00542E27" w:rsidRDefault="00542E27" w:rsidP="004B1FAB">
            <w:pPr>
              <w:pStyle w:val="Bezmezer"/>
            </w:pPr>
          </w:p>
        </w:tc>
      </w:tr>
    </w:tbl>
    <w:p w14:paraId="2A5AF547" w14:textId="77777777" w:rsidR="004B1FAB" w:rsidRPr="00031458" w:rsidRDefault="004B1FAB" w:rsidP="004B1FAB">
      <w:pPr>
        <w:pStyle w:val="Bezmezer"/>
      </w:pPr>
    </w:p>
    <w:p w14:paraId="75ED52DF" w14:textId="77777777" w:rsidR="004B1FAB" w:rsidRPr="004C5C79" w:rsidRDefault="004B1FAB" w:rsidP="004B1FAB">
      <w:pPr>
        <w:rPr>
          <w:i/>
          <w:sz w:val="16"/>
          <w:szCs w:val="16"/>
        </w:rPr>
      </w:pPr>
    </w:p>
    <w:p w14:paraId="3ED9DF4B" w14:textId="77777777" w:rsidR="004B1FAB" w:rsidRDefault="004B1FAB" w:rsidP="004B1FAB"/>
    <w:tbl>
      <w:tblPr>
        <w:tblW w:w="9195" w:type="dxa"/>
        <w:tblInd w:w="55" w:type="dxa"/>
        <w:tblLayout w:type="fixed"/>
        <w:tblCellMar>
          <w:left w:w="10" w:type="dxa"/>
          <w:right w:w="10" w:type="dxa"/>
        </w:tblCellMar>
        <w:tblLook w:val="0000" w:firstRow="0" w:lastRow="0" w:firstColumn="0" w:lastColumn="0" w:noHBand="0" w:noVBand="0"/>
      </w:tblPr>
      <w:tblGrid>
        <w:gridCol w:w="9195"/>
      </w:tblGrid>
      <w:tr w:rsidR="004B1FAB" w:rsidRPr="00E80EC9" w14:paraId="4B4C2BD4" w14:textId="77777777" w:rsidTr="004B1FAB">
        <w:trPr>
          <w:trHeight w:val="465"/>
        </w:trPr>
        <w:tc>
          <w:tcPr>
            <w:tcW w:w="9195" w:type="dxa"/>
            <w:shd w:val="clear" w:color="auto" w:fill="auto"/>
            <w:noWrap/>
            <w:tcMar>
              <w:top w:w="0" w:type="dxa"/>
              <w:left w:w="70" w:type="dxa"/>
              <w:bottom w:w="0" w:type="dxa"/>
              <w:right w:w="70" w:type="dxa"/>
            </w:tcMar>
            <w:vAlign w:val="bottom"/>
          </w:tcPr>
          <w:p w14:paraId="4758204E" w14:textId="77777777" w:rsidR="004B1FAB" w:rsidRPr="00542E27" w:rsidRDefault="004B1FAB" w:rsidP="00542E27">
            <w:pPr>
              <w:jc w:val="both"/>
              <w:rPr>
                <w:rFonts w:ascii="Calibri" w:eastAsia="Calibri" w:hAnsi="Calibri"/>
                <w:sz w:val="22"/>
                <w:szCs w:val="22"/>
              </w:rPr>
            </w:pPr>
            <w:r w:rsidRPr="00542E27">
              <w:rPr>
                <w:rFonts w:ascii="Calibri" w:eastAsia="Calibri" w:hAnsi="Calibri"/>
                <w:sz w:val="22"/>
                <w:szCs w:val="22"/>
              </w:rPr>
              <w:t>Potvrzuji pravdivost i správnost závěrečné zprávy a finančního vypořádání dotace.</w:t>
            </w:r>
          </w:p>
          <w:p w14:paraId="1ADC24EF" w14:textId="77777777" w:rsidR="004B1FAB" w:rsidRPr="00542E27" w:rsidRDefault="004B1FAB" w:rsidP="00542E27">
            <w:pPr>
              <w:jc w:val="both"/>
              <w:rPr>
                <w:rFonts w:ascii="Calibri" w:eastAsia="Calibri" w:hAnsi="Calibri"/>
                <w:sz w:val="22"/>
                <w:szCs w:val="22"/>
              </w:rPr>
            </w:pPr>
          </w:p>
          <w:p w14:paraId="0A819B13" w14:textId="77777777" w:rsidR="004B1FAB" w:rsidRPr="00542E27" w:rsidRDefault="004B1FAB" w:rsidP="00542E27">
            <w:pPr>
              <w:jc w:val="both"/>
              <w:rPr>
                <w:rFonts w:ascii="Calibri" w:eastAsia="Calibri" w:hAnsi="Calibri"/>
                <w:sz w:val="22"/>
                <w:szCs w:val="22"/>
              </w:rPr>
            </w:pPr>
          </w:p>
          <w:p w14:paraId="2926EEDC" w14:textId="77777777" w:rsidR="004B1FAB" w:rsidRPr="00542E27" w:rsidRDefault="004B1FAB" w:rsidP="00542E27">
            <w:pPr>
              <w:jc w:val="both"/>
              <w:rPr>
                <w:rFonts w:ascii="Calibri" w:eastAsia="Calibri" w:hAnsi="Calibri"/>
                <w:sz w:val="22"/>
                <w:szCs w:val="22"/>
              </w:rPr>
            </w:pPr>
            <w:r w:rsidRPr="00542E27">
              <w:rPr>
                <w:rFonts w:ascii="Calibri" w:eastAsia="Calibri" w:hAnsi="Calibri"/>
                <w:sz w:val="22"/>
                <w:szCs w:val="22"/>
              </w:rPr>
              <w:t>V ................................................. dne ..........................................</w:t>
            </w:r>
          </w:p>
          <w:p w14:paraId="55A64849" w14:textId="77777777" w:rsidR="004B1FAB" w:rsidRDefault="004B1FAB" w:rsidP="004B1FAB">
            <w:pPr>
              <w:suppressAutoHyphens/>
              <w:autoSpaceDN w:val="0"/>
              <w:textAlignment w:val="baseline"/>
              <w:rPr>
                <w:rFonts w:eastAsia="Calibri"/>
                <w:sz w:val="20"/>
                <w:szCs w:val="20"/>
              </w:rPr>
            </w:pPr>
          </w:p>
          <w:p w14:paraId="672FF49B" w14:textId="77777777" w:rsidR="004B1FAB" w:rsidRDefault="004B1FAB" w:rsidP="004B1FAB">
            <w:pPr>
              <w:suppressAutoHyphens/>
              <w:autoSpaceDN w:val="0"/>
              <w:textAlignment w:val="baseline"/>
              <w:rPr>
                <w:rFonts w:eastAsia="Calibri"/>
                <w:sz w:val="20"/>
                <w:szCs w:val="20"/>
              </w:rPr>
            </w:pPr>
          </w:p>
          <w:p w14:paraId="35C7C137" w14:textId="77777777" w:rsidR="004B1FAB" w:rsidRPr="00E80EC9" w:rsidRDefault="004B1FAB" w:rsidP="004B1FAB">
            <w:pPr>
              <w:suppressAutoHyphens/>
              <w:autoSpaceDN w:val="0"/>
              <w:textAlignment w:val="baseline"/>
              <w:rPr>
                <w:rFonts w:eastAsia="Calibri"/>
                <w:sz w:val="20"/>
                <w:szCs w:val="20"/>
              </w:rPr>
            </w:pPr>
          </w:p>
        </w:tc>
      </w:tr>
      <w:tr w:rsidR="004B1FAB" w:rsidRPr="00E80EC9" w14:paraId="09556CE1" w14:textId="77777777" w:rsidTr="004B1FAB">
        <w:trPr>
          <w:trHeight w:val="465"/>
        </w:trPr>
        <w:tc>
          <w:tcPr>
            <w:tcW w:w="9195" w:type="dxa"/>
            <w:shd w:val="clear" w:color="auto" w:fill="auto"/>
            <w:noWrap/>
            <w:tcMar>
              <w:top w:w="0" w:type="dxa"/>
              <w:left w:w="70" w:type="dxa"/>
              <w:bottom w:w="0" w:type="dxa"/>
              <w:right w:w="70" w:type="dxa"/>
            </w:tcMar>
            <w:vAlign w:val="bottom"/>
          </w:tcPr>
          <w:p w14:paraId="443A3D7B" w14:textId="77777777" w:rsidR="004B1FAB" w:rsidRPr="00E80EC9" w:rsidRDefault="004B1FAB" w:rsidP="004B1FAB">
            <w:pPr>
              <w:suppressAutoHyphens/>
              <w:autoSpaceDN w:val="0"/>
              <w:textAlignment w:val="baseline"/>
              <w:rPr>
                <w:rFonts w:eastAsia="Calibri"/>
                <w:sz w:val="20"/>
                <w:szCs w:val="20"/>
              </w:rPr>
            </w:pPr>
            <w:r w:rsidRPr="00E80EC9">
              <w:rPr>
                <w:rFonts w:eastAsia="Calibri"/>
                <w:sz w:val="20"/>
                <w:szCs w:val="20"/>
              </w:rPr>
              <w:t>........................................................................................................................................</w:t>
            </w:r>
          </w:p>
        </w:tc>
      </w:tr>
    </w:tbl>
    <w:p w14:paraId="2D3EBB5F" w14:textId="77777777" w:rsidR="004B1FAB" w:rsidRPr="00542E27" w:rsidRDefault="004B1FAB" w:rsidP="00542E27">
      <w:pPr>
        <w:jc w:val="both"/>
        <w:rPr>
          <w:rFonts w:eastAsia="Calibri"/>
          <w:sz w:val="20"/>
          <w:szCs w:val="20"/>
        </w:rPr>
      </w:pPr>
      <w:r w:rsidRPr="00542E27">
        <w:rPr>
          <w:rFonts w:ascii="Calibri" w:eastAsia="Calibri" w:hAnsi="Calibri"/>
          <w:sz w:val="20"/>
          <w:szCs w:val="20"/>
        </w:rPr>
        <w:t>Název/obchodní firma a podpis příjemce, resp. osoby oprávněné jednat za příjemce (příp. též otisk razítka):</w:t>
      </w:r>
      <w:r w:rsidRPr="00542E27">
        <w:rPr>
          <w:rFonts w:eastAsia="Calibri"/>
          <w:sz w:val="20"/>
          <w:szCs w:val="20"/>
        </w:rPr>
        <w:t xml:space="preserve"> </w:t>
      </w:r>
    </w:p>
    <w:p w14:paraId="5AA6F7DD" w14:textId="77777777" w:rsidR="004B1FAB" w:rsidRPr="00AD4CFE" w:rsidRDefault="004B1FAB" w:rsidP="004B1FAB">
      <w:pPr>
        <w:rPr>
          <w:sz w:val="22"/>
          <w:szCs w:val="22"/>
        </w:rPr>
      </w:pPr>
    </w:p>
    <w:sectPr w:rsidR="004B1FAB" w:rsidRPr="00AD4CFE" w:rsidSect="005144DF">
      <w:footerReference w:type="defaul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39A03" w14:textId="77777777" w:rsidR="00916088" w:rsidRDefault="00916088">
      <w:r>
        <w:separator/>
      </w:r>
    </w:p>
  </w:endnote>
  <w:endnote w:type="continuationSeparator" w:id="0">
    <w:p w14:paraId="78085C32" w14:textId="77777777" w:rsidR="00916088" w:rsidRDefault="00916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Univers Cd (WE)">
    <w:altName w:val="Arial"/>
    <w:panose1 w:val="00000000000000000000"/>
    <w:charset w:val="EE"/>
    <w:family w:val="swiss"/>
    <w:notTrueType/>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OpenSans-Light">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0D8FE" w14:textId="77777777" w:rsidR="00916088" w:rsidRDefault="00916088">
    <w:pPr>
      <w:pStyle w:val="Zpat"/>
      <w:jc w:val="right"/>
    </w:pPr>
    <w:r>
      <w:fldChar w:fldCharType="begin"/>
    </w:r>
    <w:r>
      <w:instrText>PAGE   \* MERGEFORMAT</w:instrText>
    </w:r>
    <w:r>
      <w:fldChar w:fldCharType="separate"/>
    </w:r>
    <w:r>
      <w:rPr>
        <w:noProof/>
      </w:rPr>
      <w:t>9</w:t>
    </w:r>
    <w:r>
      <w:fldChar w:fldCharType="end"/>
    </w:r>
  </w:p>
  <w:p w14:paraId="30013B9A" w14:textId="77777777" w:rsidR="00916088" w:rsidRDefault="0091608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C62D7" w14:textId="77777777" w:rsidR="00916088" w:rsidRDefault="00916088">
    <w:pPr>
      <w:pStyle w:val="Zpat"/>
      <w:jc w:val="right"/>
    </w:pPr>
    <w:r>
      <w:fldChar w:fldCharType="begin"/>
    </w:r>
    <w:r>
      <w:instrText>PAGE   \* MERGEFORMAT</w:instrText>
    </w:r>
    <w:r>
      <w:fldChar w:fldCharType="separate"/>
    </w:r>
    <w:r>
      <w:rPr>
        <w:noProof/>
      </w:rPr>
      <w:t>2</w:t>
    </w:r>
    <w:r>
      <w:fldChar w:fldCharType="end"/>
    </w:r>
  </w:p>
  <w:p w14:paraId="7588C5F1" w14:textId="77777777" w:rsidR="00916088" w:rsidRDefault="0091608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21383" w14:textId="77777777" w:rsidR="00916088" w:rsidRDefault="00916088">
      <w:r>
        <w:separator/>
      </w:r>
    </w:p>
  </w:footnote>
  <w:footnote w:type="continuationSeparator" w:id="0">
    <w:p w14:paraId="37D303C2" w14:textId="77777777" w:rsidR="00916088" w:rsidRDefault="009160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5FA4"/>
    <w:multiLevelType w:val="hybridMultilevel"/>
    <w:tmpl w:val="3D80B37E"/>
    <w:lvl w:ilvl="0" w:tplc="04050005">
      <w:start w:val="1"/>
      <w:numFmt w:val="bullet"/>
      <w:lvlText w:val=""/>
      <w:lvlJc w:val="left"/>
      <w:pPr>
        <w:ind w:left="720" w:hanging="360"/>
      </w:pPr>
      <w:rPr>
        <w:rFonts w:ascii="Wingdings" w:hAnsi="Wingdings" w:hint="default"/>
      </w:rPr>
    </w:lvl>
    <w:lvl w:ilvl="1" w:tplc="04050005">
      <w:start w:val="1"/>
      <w:numFmt w:val="bullet"/>
      <w:lvlText w:val=""/>
      <w:lvlJc w:val="left"/>
      <w:pPr>
        <w:ind w:left="1575" w:hanging="495"/>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692A9B"/>
    <w:multiLevelType w:val="hybridMultilevel"/>
    <w:tmpl w:val="5B3802D2"/>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5C74F7"/>
    <w:multiLevelType w:val="hybridMultilevel"/>
    <w:tmpl w:val="E1A8790C"/>
    <w:lvl w:ilvl="0" w:tplc="F76ED02C">
      <w:start w:val="2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01B0F57"/>
    <w:multiLevelType w:val="hybridMultilevel"/>
    <w:tmpl w:val="48E4CA1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2087F98"/>
    <w:multiLevelType w:val="hybridMultilevel"/>
    <w:tmpl w:val="62CA41D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28B03FD"/>
    <w:multiLevelType w:val="hybridMultilevel"/>
    <w:tmpl w:val="53007D2E"/>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158542F2"/>
    <w:multiLevelType w:val="hybridMultilevel"/>
    <w:tmpl w:val="0E308C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5F80AA9"/>
    <w:multiLevelType w:val="hybridMultilevel"/>
    <w:tmpl w:val="85C43E08"/>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73F7BD7"/>
    <w:multiLevelType w:val="hybridMultilevel"/>
    <w:tmpl w:val="842E5692"/>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9225E26"/>
    <w:multiLevelType w:val="hybridMultilevel"/>
    <w:tmpl w:val="5144F68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19C96EFB"/>
    <w:multiLevelType w:val="hybridMultilevel"/>
    <w:tmpl w:val="353C99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D8A6BB4"/>
    <w:multiLevelType w:val="hybridMultilevel"/>
    <w:tmpl w:val="6EC6383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1EEA38E4"/>
    <w:multiLevelType w:val="hybridMultilevel"/>
    <w:tmpl w:val="4EC69B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00B7E68"/>
    <w:multiLevelType w:val="hybridMultilevel"/>
    <w:tmpl w:val="42448774"/>
    <w:lvl w:ilvl="0" w:tplc="F76ED02C">
      <w:start w:val="28"/>
      <w:numFmt w:val="bullet"/>
      <w:lvlText w:val="-"/>
      <w:lvlJc w:val="left"/>
      <w:pPr>
        <w:ind w:left="360" w:hanging="360"/>
      </w:pPr>
      <w:rPr>
        <w:rFonts w:ascii="Calibri" w:eastAsia="Calibri" w:hAnsi="Calibri"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23C451E7"/>
    <w:multiLevelType w:val="hybridMultilevel"/>
    <w:tmpl w:val="952AD1FA"/>
    <w:lvl w:ilvl="0" w:tplc="F76ED02C">
      <w:start w:val="2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A554C27"/>
    <w:multiLevelType w:val="multilevel"/>
    <w:tmpl w:val="343C57C8"/>
    <w:lvl w:ilvl="0">
      <w:start w:val="1"/>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25354CD"/>
    <w:multiLevelType w:val="hybridMultilevel"/>
    <w:tmpl w:val="0E308C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EB97FB7"/>
    <w:multiLevelType w:val="multilevel"/>
    <w:tmpl w:val="343C57C8"/>
    <w:lvl w:ilvl="0">
      <w:start w:val="1"/>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2480FEC"/>
    <w:multiLevelType w:val="hybridMultilevel"/>
    <w:tmpl w:val="FD540BF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2B31E03"/>
    <w:multiLevelType w:val="hybridMultilevel"/>
    <w:tmpl w:val="EFAC3B0C"/>
    <w:lvl w:ilvl="0" w:tplc="F76ED02C">
      <w:start w:val="28"/>
      <w:numFmt w:val="bullet"/>
      <w:lvlText w:val="-"/>
      <w:lvlJc w:val="left"/>
      <w:pPr>
        <w:ind w:left="1440" w:hanging="360"/>
      </w:pPr>
      <w:rPr>
        <w:rFonts w:ascii="Calibri" w:eastAsia="Calibri" w:hAnsi="Calibri"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15:restartNumberingAfterBreak="0">
    <w:nsid w:val="44A1182B"/>
    <w:multiLevelType w:val="multilevel"/>
    <w:tmpl w:val="0480E694"/>
    <w:lvl w:ilvl="0">
      <w:start w:val="1"/>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4D7338F"/>
    <w:multiLevelType w:val="hybridMultilevel"/>
    <w:tmpl w:val="6A04BDA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7886D80"/>
    <w:multiLevelType w:val="hybridMultilevel"/>
    <w:tmpl w:val="2A9AA7C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94D5EA6"/>
    <w:multiLevelType w:val="multilevel"/>
    <w:tmpl w:val="BC208900"/>
    <w:styleLink w:val="LFO19"/>
    <w:lvl w:ilvl="0">
      <w:numFmt w:val="bullet"/>
      <w:pStyle w:val="Seznamsodrkami3"/>
      <w:lvlText w:val="-"/>
      <w:lvlJc w:val="left"/>
      <w:pPr>
        <w:ind w:left="360" w:hanging="360"/>
      </w:pPr>
      <w:rPr>
        <w:rFonts w:ascii="Times New Roman" w:hAnsi="Times New Roman" w:cs="Times New Roman"/>
      </w:rPr>
    </w:lvl>
    <w:lvl w:ilvl="1">
      <w:numFmt w:val="bullet"/>
      <w:lvlText w:val="-"/>
      <w:lvlJc w:val="left"/>
      <w:pPr>
        <w:ind w:left="720" w:hanging="360"/>
      </w:pPr>
      <w:rPr>
        <w:rFonts w:ascii="Times New Roman" w:hAnsi="Times New Roman" w:cs="Times New Roman"/>
      </w:rPr>
    </w:lvl>
    <w:lvl w:ilvl="2">
      <w:numFmt w:val="bullet"/>
      <w:lvlText w:val="-"/>
      <w:lvlJc w:val="left"/>
      <w:pPr>
        <w:ind w:left="1080" w:hanging="360"/>
      </w:pPr>
      <w:rPr>
        <w:rFonts w:ascii="Times New Roman" w:hAnsi="Times New Roman" w:cs="Times New Roman"/>
      </w:rPr>
    </w:lvl>
    <w:lvl w:ilvl="3">
      <w:numFmt w:val="bullet"/>
      <w:lvlText w:val=""/>
      <w:lvlJc w:val="left"/>
      <w:pPr>
        <w:ind w:left="1440" w:hanging="360"/>
      </w:pPr>
      <w:rPr>
        <w:rFonts w:ascii="Symbol" w:hAnsi="Symbol"/>
      </w:rPr>
    </w:lvl>
    <w:lvl w:ilvl="4">
      <w:numFmt w:val="bullet"/>
      <w:lvlText w:val=""/>
      <w:lvlJc w:val="left"/>
      <w:pPr>
        <w:ind w:left="1800" w:hanging="360"/>
      </w:pPr>
      <w:rPr>
        <w:rFonts w:ascii="Symbol" w:hAnsi="Symbol"/>
      </w:rPr>
    </w:lvl>
    <w:lvl w:ilvl="5">
      <w:numFmt w:val="bullet"/>
      <w:lvlText w:val=""/>
      <w:lvlJc w:val="left"/>
      <w:pPr>
        <w:ind w:left="2160" w:hanging="360"/>
      </w:pPr>
      <w:rPr>
        <w:rFonts w:ascii="Wingdings" w:hAnsi="Wingdings"/>
      </w:rPr>
    </w:lvl>
    <w:lvl w:ilvl="6">
      <w:numFmt w:val="bullet"/>
      <w:lvlText w:val=""/>
      <w:lvlJc w:val="left"/>
      <w:pPr>
        <w:ind w:left="2520" w:hanging="360"/>
      </w:pPr>
      <w:rPr>
        <w:rFonts w:ascii="Wingdings" w:hAnsi="Wingdings"/>
      </w:rPr>
    </w:lvl>
    <w:lvl w:ilvl="7">
      <w:numFmt w:val="bullet"/>
      <w:lvlText w:val=""/>
      <w:lvlJc w:val="left"/>
      <w:pPr>
        <w:ind w:left="2880" w:hanging="360"/>
      </w:pPr>
      <w:rPr>
        <w:rFonts w:ascii="Symbol" w:hAnsi="Symbol"/>
      </w:rPr>
    </w:lvl>
    <w:lvl w:ilvl="8">
      <w:numFmt w:val="bullet"/>
      <w:lvlText w:val=""/>
      <w:lvlJc w:val="left"/>
      <w:pPr>
        <w:ind w:left="3240" w:hanging="360"/>
      </w:pPr>
      <w:rPr>
        <w:rFonts w:ascii="Symbol" w:hAnsi="Symbol"/>
      </w:rPr>
    </w:lvl>
  </w:abstractNum>
  <w:abstractNum w:abstractNumId="24" w15:restartNumberingAfterBreak="0">
    <w:nsid w:val="4D5D4155"/>
    <w:multiLevelType w:val="hybridMultilevel"/>
    <w:tmpl w:val="144895E6"/>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EC06966"/>
    <w:multiLevelType w:val="hybridMultilevel"/>
    <w:tmpl w:val="6B9CE1E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15:restartNumberingAfterBreak="0">
    <w:nsid w:val="50493979"/>
    <w:multiLevelType w:val="multilevel"/>
    <w:tmpl w:val="4EB4B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8C541A"/>
    <w:multiLevelType w:val="hybridMultilevel"/>
    <w:tmpl w:val="66A4368A"/>
    <w:lvl w:ilvl="0" w:tplc="F76ED02C">
      <w:start w:val="28"/>
      <w:numFmt w:val="bullet"/>
      <w:lvlText w:val="-"/>
      <w:lvlJc w:val="left"/>
      <w:pPr>
        <w:ind w:left="360" w:hanging="360"/>
      </w:pPr>
      <w:rPr>
        <w:rFonts w:ascii="Calibri" w:eastAsia="Calibri" w:hAnsi="Calibri" w:cs="Times New Roman" w:hint="default"/>
      </w:rPr>
    </w:lvl>
    <w:lvl w:ilvl="1" w:tplc="E738008C">
      <w:numFmt w:val="bullet"/>
      <w:lvlText w:val=""/>
      <w:lvlJc w:val="left"/>
      <w:pPr>
        <w:ind w:left="1215" w:hanging="495"/>
      </w:pPr>
      <w:rPr>
        <w:rFonts w:ascii="Symbol" w:eastAsia="Times New Roman" w:hAnsi="Symbol" w:cs="Times New Roman"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54551058"/>
    <w:multiLevelType w:val="multilevel"/>
    <w:tmpl w:val="343C57C8"/>
    <w:lvl w:ilvl="0">
      <w:start w:val="1"/>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580171B0"/>
    <w:multiLevelType w:val="hybridMultilevel"/>
    <w:tmpl w:val="644079D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8807CFD"/>
    <w:multiLevelType w:val="multilevel"/>
    <w:tmpl w:val="CDE66CAA"/>
    <w:lvl w:ilvl="0">
      <w:start w:val="1"/>
      <w:numFmt w:val="decimal"/>
      <w:lvlText w:val="%1."/>
      <w:lvlJc w:val="left"/>
      <w:pPr>
        <w:ind w:left="405" w:hanging="360"/>
      </w:pPr>
      <w:rPr>
        <w:rFonts w:hint="default"/>
      </w:rPr>
    </w:lvl>
    <w:lvl w:ilvl="1">
      <w:start w:val="1"/>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31" w15:restartNumberingAfterBreak="0">
    <w:nsid w:val="592A6BF2"/>
    <w:multiLevelType w:val="hybridMultilevel"/>
    <w:tmpl w:val="EE94468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19A1177"/>
    <w:multiLevelType w:val="hybridMultilevel"/>
    <w:tmpl w:val="66AA00E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2AD475E"/>
    <w:multiLevelType w:val="hybridMultilevel"/>
    <w:tmpl w:val="45321C94"/>
    <w:lvl w:ilvl="0" w:tplc="F76ED02C">
      <w:start w:val="28"/>
      <w:numFmt w:val="bullet"/>
      <w:lvlText w:val="-"/>
      <w:lvlJc w:val="left"/>
      <w:pPr>
        <w:ind w:left="1068" w:hanging="360"/>
      </w:pPr>
      <w:rPr>
        <w:rFonts w:ascii="Calibri" w:eastAsia="Calibri" w:hAnsi="Calibri"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4" w15:restartNumberingAfterBreak="0">
    <w:nsid w:val="64154D89"/>
    <w:multiLevelType w:val="multilevel"/>
    <w:tmpl w:val="D0A008DA"/>
    <w:lvl w:ilvl="0">
      <w:start w:val="1"/>
      <w:numFmt w:val="decimal"/>
      <w:lvlText w:val="%1."/>
      <w:lvlJc w:val="left"/>
      <w:pPr>
        <w:tabs>
          <w:tab w:val="num" w:pos="360"/>
        </w:tabs>
        <w:ind w:left="360" w:hanging="360"/>
      </w:pPr>
      <w:rPr>
        <w:rFonts w:ascii="Times New Roman" w:hAnsi="Times New Roman" w:hint="default"/>
        <w:b w:val="0"/>
        <w:i w:val="0"/>
        <w:sz w:val="24"/>
        <w:szCs w:val="24"/>
        <w:u w:val="none"/>
      </w:rPr>
    </w:lvl>
    <w:lvl w:ilvl="1">
      <w:numFmt w:val="bullet"/>
      <w:lvlText w:val="-"/>
      <w:lvlJc w:val="left"/>
      <w:pPr>
        <w:tabs>
          <w:tab w:val="num" w:pos="720"/>
        </w:tabs>
        <w:ind w:left="720" w:hanging="360"/>
      </w:pPr>
      <w:rPr>
        <w:rFonts w:ascii="Times New Roman" w:eastAsia="Times New Roman" w:hAnsi="Times New Roman" w:cs="Times New Roman" w:hint="default"/>
        <w:b w:val="0"/>
        <w:i w:val="0"/>
        <w:sz w:val="24"/>
        <w:szCs w:val="24"/>
      </w:rPr>
    </w:lvl>
    <w:lvl w:ilvl="2">
      <w:start w:val="28"/>
      <w:numFmt w:val="bullet"/>
      <w:lvlText w:val="-"/>
      <w:lvlJc w:val="left"/>
      <w:pPr>
        <w:tabs>
          <w:tab w:val="num" w:pos="1077"/>
        </w:tabs>
        <w:ind w:left="1077" w:hanging="357"/>
      </w:pPr>
      <w:rPr>
        <w:rFonts w:ascii="Calibri" w:eastAsia="Calibri" w:hAnsi="Calibri" w:cs="Times New Roman"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52F011E"/>
    <w:multiLevelType w:val="hybridMultilevel"/>
    <w:tmpl w:val="069286F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7FD1200"/>
    <w:multiLevelType w:val="hybridMultilevel"/>
    <w:tmpl w:val="93663414"/>
    <w:lvl w:ilvl="0" w:tplc="F76ED02C">
      <w:start w:val="28"/>
      <w:numFmt w:val="bullet"/>
      <w:lvlText w:val="-"/>
      <w:lvlJc w:val="left"/>
      <w:pPr>
        <w:ind w:left="360" w:hanging="360"/>
      </w:pPr>
      <w:rPr>
        <w:rFonts w:ascii="Calibri" w:eastAsia="Calibri" w:hAnsi="Calibri"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7" w15:restartNumberingAfterBreak="0">
    <w:nsid w:val="68183A17"/>
    <w:multiLevelType w:val="multilevel"/>
    <w:tmpl w:val="0480E694"/>
    <w:lvl w:ilvl="0">
      <w:start w:val="1"/>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685E23F0"/>
    <w:multiLevelType w:val="multilevel"/>
    <w:tmpl w:val="BB08AB4C"/>
    <w:lvl w:ilvl="0">
      <w:start w:val="1"/>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B5265C5"/>
    <w:multiLevelType w:val="hybridMultilevel"/>
    <w:tmpl w:val="726E637C"/>
    <w:lvl w:ilvl="0" w:tplc="04050005">
      <w:start w:val="1"/>
      <w:numFmt w:val="bullet"/>
      <w:lvlText w:val=""/>
      <w:lvlJc w:val="left"/>
      <w:pPr>
        <w:ind w:left="360" w:hanging="360"/>
      </w:pPr>
      <w:rPr>
        <w:rFonts w:ascii="Wingdings" w:hAnsi="Wingdings" w:hint="default"/>
      </w:rPr>
    </w:lvl>
    <w:lvl w:ilvl="1" w:tplc="E738008C">
      <w:numFmt w:val="bullet"/>
      <w:lvlText w:val=""/>
      <w:lvlJc w:val="left"/>
      <w:pPr>
        <w:ind w:left="1215" w:hanging="495"/>
      </w:pPr>
      <w:rPr>
        <w:rFonts w:ascii="Symbol" w:eastAsia="Times New Roman" w:hAnsi="Symbol" w:cs="Times New Roman"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0" w15:restartNumberingAfterBreak="0">
    <w:nsid w:val="6EDD6334"/>
    <w:multiLevelType w:val="hybridMultilevel"/>
    <w:tmpl w:val="1F6A73A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870447E"/>
    <w:multiLevelType w:val="hybridMultilevel"/>
    <w:tmpl w:val="D4D4410A"/>
    <w:lvl w:ilvl="0" w:tplc="24CC16BC">
      <w:start w:val="1"/>
      <w:numFmt w:val="bullet"/>
      <w:lvlText w:val="-"/>
      <w:lvlJc w:val="left"/>
      <w:pPr>
        <w:ind w:left="1440" w:hanging="360"/>
      </w:pPr>
      <w:rPr>
        <w:rFonts w:ascii="Calibri" w:eastAsia="Calibri" w:hAnsi="Calibri" w:cs="Times New Roman"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2" w15:restartNumberingAfterBreak="0">
    <w:nsid w:val="7B1F2350"/>
    <w:multiLevelType w:val="hybridMultilevel"/>
    <w:tmpl w:val="392CC28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DE87A1B"/>
    <w:multiLevelType w:val="multilevel"/>
    <w:tmpl w:val="343C57C8"/>
    <w:lvl w:ilvl="0">
      <w:start w:val="1"/>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8"/>
  </w:num>
  <w:num w:numId="2">
    <w:abstractNumId w:val="39"/>
  </w:num>
  <w:num w:numId="3">
    <w:abstractNumId w:val="40"/>
  </w:num>
  <w:num w:numId="4">
    <w:abstractNumId w:val="5"/>
  </w:num>
  <w:num w:numId="5">
    <w:abstractNumId w:val="31"/>
  </w:num>
  <w:num w:numId="6">
    <w:abstractNumId w:val="32"/>
  </w:num>
  <w:num w:numId="7">
    <w:abstractNumId w:val="4"/>
  </w:num>
  <w:num w:numId="8">
    <w:abstractNumId w:val="42"/>
  </w:num>
  <w:num w:numId="9">
    <w:abstractNumId w:val="35"/>
  </w:num>
  <w:num w:numId="10">
    <w:abstractNumId w:val="7"/>
  </w:num>
  <w:num w:numId="11">
    <w:abstractNumId w:val="19"/>
  </w:num>
  <w:num w:numId="12">
    <w:abstractNumId w:val="0"/>
  </w:num>
  <w:num w:numId="13">
    <w:abstractNumId w:val="33"/>
  </w:num>
  <w:num w:numId="14">
    <w:abstractNumId w:val="13"/>
  </w:num>
  <w:num w:numId="15">
    <w:abstractNumId w:val="14"/>
  </w:num>
  <w:num w:numId="16">
    <w:abstractNumId w:val="26"/>
  </w:num>
  <w:num w:numId="17">
    <w:abstractNumId w:val="23"/>
    <w:lvlOverride w:ilvl="0">
      <w:lvl w:ilvl="0">
        <w:numFmt w:val="bullet"/>
        <w:pStyle w:val="Seznamsodrkami3"/>
        <w:lvlText w:val="-"/>
        <w:lvlJc w:val="left"/>
        <w:pPr>
          <w:ind w:left="360" w:hanging="360"/>
        </w:pPr>
        <w:rPr>
          <w:rFonts w:ascii="Times New Roman" w:hAnsi="Times New Roman" w:cs="Times New Roman"/>
        </w:rPr>
      </w:lvl>
    </w:lvlOverride>
  </w:num>
  <w:num w:numId="18">
    <w:abstractNumId w:val="23"/>
  </w:num>
  <w:num w:numId="19">
    <w:abstractNumId w:val="30"/>
  </w:num>
  <w:num w:numId="20">
    <w:abstractNumId w:val="9"/>
  </w:num>
  <w:num w:numId="21">
    <w:abstractNumId w:val="12"/>
  </w:num>
  <w:num w:numId="22">
    <w:abstractNumId w:val="25"/>
  </w:num>
  <w:num w:numId="23">
    <w:abstractNumId w:val="21"/>
  </w:num>
  <w:num w:numId="24">
    <w:abstractNumId w:val="6"/>
  </w:num>
  <w:num w:numId="25">
    <w:abstractNumId w:val="10"/>
  </w:num>
  <w:num w:numId="26">
    <w:abstractNumId w:val="16"/>
  </w:num>
  <w:num w:numId="27">
    <w:abstractNumId w:val="3"/>
  </w:num>
  <w:num w:numId="28">
    <w:abstractNumId w:val="8"/>
  </w:num>
  <w:num w:numId="29">
    <w:abstractNumId w:val="27"/>
  </w:num>
  <w:num w:numId="30">
    <w:abstractNumId w:val="34"/>
  </w:num>
  <w:num w:numId="31">
    <w:abstractNumId w:val="41"/>
  </w:num>
  <w:num w:numId="32">
    <w:abstractNumId w:val="1"/>
  </w:num>
  <w:num w:numId="33">
    <w:abstractNumId w:val="29"/>
  </w:num>
  <w:num w:numId="34">
    <w:abstractNumId w:val="24"/>
  </w:num>
  <w:num w:numId="35">
    <w:abstractNumId w:val="22"/>
  </w:num>
  <w:num w:numId="36">
    <w:abstractNumId w:val="37"/>
  </w:num>
  <w:num w:numId="37">
    <w:abstractNumId w:val="11"/>
  </w:num>
  <w:num w:numId="38">
    <w:abstractNumId w:val="2"/>
  </w:num>
  <w:num w:numId="39">
    <w:abstractNumId w:val="36"/>
  </w:num>
  <w:num w:numId="40">
    <w:abstractNumId w:val="28"/>
  </w:num>
  <w:num w:numId="41">
    <w:abstractNumId w:val="20"/>
  </w:num>
  <w:num w:numId="42">
    <w:abstractNumId w:val="43"/>
  </w:num>
  <w:num w:numId="43">
    <w:abstractNumId w:val="15"/>
  </w:num>
  <w:num w:numId="44">
    <w:abstractNumId w:val="17"/>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EAF"/>
    <w:rsid w:val="00043420"/>
    <w:rsid w:val="000434F0"/>
    <w:rsid w:val="00045910"/>
    <w:rsid w:val="0006148E"/>
    <w:rsid w:val="0007430F"/>
    <w:rsid w:val="000B5DF9"/>
    <w:rsid w:val="000D4C0F"/>
    <w:rsid w:val="000E2702"/>
    <w:rsid w:val="000F4CB9"/>
    <w:rsid w:val="000F61C1"/>
    <w:rsid w:val="001073E7"/>
    <w:rsid w:val="0012459B"/>
    <w:rsid w:val="001326B8"/>
    <w:rsid w:val="001644A4"/>
    <w:rsid w:val="00166ADD"/>
    <w:rsid w:val="00176ED1"/>
    <w:rsid w:val="00183955"/>
    <w:rsid w:val="00186613"/>
    <w:rsid w:val="00195A06"/>
    <w:rsid w:val="001A0325"/>
    <w:rsid w:val="001B1A32"/>
    <w:rsid w:val="001C260D"/>
    <w:rsid w:val="001C6FC1"/>
    <w:rsid w:val="001E0028"/>
    <w:rsid w:val="001E0BE2"/>
    <w:rsid w:val="001F1C8B"/>
    <w:rsid w:val="001F2F0C"/>
    <w:rsid w:val="00241EE5"/>
    <w:rsid w:val="00252F0F"/>
    <w:rsid w:val="00253183"/>
    <w:rsid w:val="00267B88"/>
    <w:rsid w:val="00284719"/>
    <w:rsid w:val="002847F9"/>
    <w:rsid w:val="002B0CB0"/>
    <w:rsid w:val="002B24DE"/>
    <w:rsid w:val="002C2F55"/>
    <w:rsid w:val="002E2F7D"/>
    <w:rsid w:val="002E3CB3"/>
    <w:rsid w:val="00303411"/>
    <w:rsid w:val="003129C1"/>
    <w:rsid w:val="00313A06"/>
    <w:rsid w:val="00346F0C"/>
    <w:rsid w:val="00361E97"/>
    <w:rsid w:val="00370BE2"/>
    <w:rsid w:val="0037767F"/>
    <w:rsid w:val="00392133"/>
    <w:rsid w:val="003922E7"/>
    <w:rsid w:val="00396FCA"/>
    <w:rsid w:val="003A66BF"/>
    <w:rsid w:val="003B3BCE"/>
    <w:rsid w:val="003F0C0E"/>
    <w:rsid w:val="0040073D"/>
    <w:rsid w:val="00420EAF"/>
    <w:rsid w:val="0042192C"/>
    <w:rsid w:val="00437088"/>
    <w:rsid w:val="0044293F"/>
    <w:rsid w:val="00446E8C"/>
    <w:rsid w:val="00453501"/>
    <w:rsid w:val="00481457"/>
    <w:rsid w:val="004A5B1D"/>
    <w:rsid w:val="004B1FAB"/>
    <w:rsid w:val="004C2A61"/>
    <w:rsid w:val="004D5560"/>
    <w:rsid w:val="004E141A"/>
    <w:rsid w:val="004E2C9A"/>
    <w:rsid w:val="004E6910"/>
    <w:rsid w:val="005144DF"/>
    <w:rsid w:val="00542E27"/>
    <w:rsid w:val="0054420F"/>
    <w:rsid w:val="0055620A"/>
    <w:rsid w:val="005569CB"/>
    <w:rsid w:val="00576B9C"/>
    <w:rsid w:val="005808B5"/>
    <w:rsid w:val="0058454E"/>
    <w:rsid w:val="00596181"/>
    <w:rsid w:val="005F1857"/>
    <w:rsid w:val="005F4450"/>
    <w:rsid w:val="006059B3"/>
    <w:rsid w:val="006420F3"/>
    <w:rsid w:val="00656C87"/>
    <w:rsid w:val="006606A9"/>
    <w:rsid w:val="006706B0"/>
    <w:rsid w:val="006866E6"/>
    <w:rsid w:val="00696F1F"/>
    <w:rsid w:val="006A624E"/>
    <w:rsid w:val="006E2229"/>
    <w:rsid w:val="006E35F3"/>
    <w:rsid w:val="00720DBE"/>
    <w:rsid w:val="00722F8C"/>
    <w:rsid w:val="00727504"/>
    <w:rsid w:val="00767DBC"/>
    <w:rsid w:val="00774A01"/>
    <w:rsid w:val="007778D6"/>
    <w:rsid w:val="007A1DFB"/>
    <w:rsid w:val="007A79CB"/>
    <w:rsid w:val="007C10B3"/>
    <w:rsid w:val="007E0985"/>
    <w:rsid w:val="007E4F58"/>
    <w:rsid w:val="00814484"/>
    <w:rsid w:val="00822FC4"/>
    <w:rsid w:val="00824F82"/>
    <w:rsid w:val="008261E9"/>
    <w:rsid w:val="00843F61"/>
    <w:rsid w:val="008440B9"/>
    <w:rsid w:val="00854840"/>
    <w:rsid w:val="00884199"/>
    <w:rsid w:val="00890F93"/>
    <w:rsid w:val="00893D7D"/>
    <w:rsid w:val="008A5D38"/>
    <w:rsid w:val="008D6FDB"/>
    <w:rsid w:val="00901D93"/>
    <w:rsid w:val="00916088"/>
    <w:rsid w:val="00925F7C"/>
    <w:rsid w:val="00925F91"/>
    <w:rsid w:val="00927306"/>
    <w:rsid w:val="00965B1F"/>
    <w:rsid w:val="009663E4"/>
    <w:rsid w:val="00966F68"/>
    <w:rsid w:val="0097715E"/>
    <w:rsid w:val="009771D1"/>
    <w:rsid w:val="009951C4"/>
    <w:rsid w:val="009B68FA"/>
    <w:rsid w:val="009F4AD0"/>
    <w:rsid w:val="00A064C1"/>
    <w:rsid w:val="00A2000F"/>
    <w:rsid w:val="00A53A89"/>
    <w:rsid w:val="00A60111"/>
    <w:rsid w:val="00A9497E"/>
    <w:rsid w:val="00A95341"/>
    <w:rsid w:val="00AA2610"/>
    <w:rsid w:val="00AD300B"/>
    <w:rsid w:val="00AD7898"/>
    <w:rsid w:val="00AE4941"/>
    <w:rsid w:val="00AF4879"/>
    <w:rsid w:val="00AF58C7"/>
    <w:rsid w:val="00B0408B"/>
    <w:rsid w:val="00B109DB"/>
    <w:rsid w:val="00B24F96"/>
    <w:rsid w:val="00B35582"/>
    <w:rsid w:val="00B43B32"/>
    <w:rsid w:val="00B547B6"/>
    <w:rsid w:val="00B56071"/>
    <w:rsid w:val="00B56776"/>
    <w:rsid w:val="00B606B4"/>
    <w:rsid w:val="00B60D36"/>
    <w:rsid w:val="00B71DA6"/>
    <w:rsid w:val="00BC411D"/>
    <w:rsid w:val="00BE0EB8"/>
    <w:rsid w:val="00BF60C5"/>
    <w:rsid w:val="00C111B9"/>
    <w:rsid w:val="00C37D62"/>
    <w:rsid w:val="00C44147"/>
    <w:rsid w:val="00C47C79"/>
    <w:rsid w:val="00C60CF3"/>
    <w:rsid w:val="00C86F65"/>
    <w:rsid w:val="00C90023"/>
    <w:rsid w:val="00C95C28"/>
    <w:rsid w:val="00CA125C"/>
    <w:rsid w:val="00CB775D"/>
    <w:rsid w:val="00CC3BAF"/>
    <w:rsid w:val="00CD4578"/>
    <w:rsid w:val="00CD56AF"/>
    <w:rsid w:val="00CD788F"/>
    <w:rsid w:val="00CE3E63"/>
    <w:rsid w:val="00CE6DF9"/>
    <w:rsid w:val="00D07A4E"/>
    <w:rsid w:val="00D34D22"/>
    <w:rsid w:val="00D5446F"/>
    <w:rsid w:val="00D703BF"/>
    <w:rsid w:val="00D73E8D"/>
    <w:rsid w:val="00D766B1"/>
    <w:rsid w:val="00D87329"/>
    <w:rsid w:val="00D96408"/>
    <w:rsid w:val="00DB35C4"/>
    <w:rsid w:val="00DC517F"/>
    <w:rsid w:val="00DC7CE4"/>
    <w:rsid w:val="00DD7F9C"/>
    <w:rsid w:val="00E147E3"/>
    <w:rsid w:val="00E42AD8"/>
    <w:rsid w:val="00E46F42"/>
    <w:rsid w:val="00E5729B"/>
    <w:rsid w:val="00E742B4"/>
    <w:rsid w:val="00E76177"/>
    <w:rsid w:val="00E76753"/>
    <w:rsid w:val="00EC6A3B"/>
    <w:rsid w:val="00ED5F3F"/>
    <w:rsid w:val="00EE30EE"/>
    <w:rsid w:val="00EF5134"/>
    <w:rsid w:val="00F00404"/>
    <w:rsid w:val="00F16CA4"/>
    <w:rsid w:val="00F26D3F"/>
    <w:rsid w:val="00F27BF4"/>
    <w:rsid w:val="00F40635"/>
    <w:rsid w:val="00F42B8F"/>
    <w:rsid w:val="00F44FE3"/>
    <w:rsid w:val="00F4791F"/>
    <w:rsid w:val="00F57E9A"/>
    <w:rsid w:val="00F63603"/>
    <w:rsid w:val="00F66B2B"/>
    <w:rsid w:val="00F7395D"/>
    <w:rsid w:val="00FA2FFA"/>
    <w:rsid w:val="00FB244D"/>
    <w:rsid w:val="00FB4EC2"/>
    <w:rsid w:val="00FC57CC"/>
    <w:rsid w:val="00FD2096"/>
    <w:rsid w:val="00FE6E57"/>
    <w:rsid w:val="00FF4A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C99EB"/>
  <w15:chartTrackingRefBased/>
  <w15:docId w15:val="{A5744D00-1614-47B2-911C-5E3307570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20EA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420EAF"/>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420EAF"/>
    <w:pPr>
      <w:keepNext/>
      <w:jc w:val="both"/>
      <w:outlineLvl w:val="1"/>
    </w:pPr>
    <w:rPr>
      <w:rFonts w:ascii="Univers Cd (WE)" w:hAnsi="Univers Cd (WE)"/>
      <w:bCs/>
      <w:i/>
      <w:i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420EAF"/>
    <w:rPr>
      <w:rFonts w:ascii="Cambria" w:eastAsia="Times New Roman" w:hAnsi="Cambria" w:cs="Times New Roman"/>
      <w:b/>
      <w:bCs/>
      <w:kern w:val="32"/>
      <w:sz w:val="32"/>
      <w:szCs w:val="32"/>
      <w:lang w:val="x-none" w:eastAsia="x-none"/>
    </w:rPr>
  </w:style>
  <w:style w:type="character" w:customStyle="1" w:styleId="Nadpis2Char">
    <w:name w:val="Nadpis 2 Char"/>
    <w:basedOn w:val="Standardnpsmoodstavce"/>
    <w:link w:val="Nadpis2"/>
    <w:rsid w:val="00420EAF"/>
    <w:rPr>
      <w:rFonts w:ascii="Univers Cd (WE)" w:eastAsia="Times New Roman" w:hAnsi="Univers Cd (WE)" w:cs="Times New Roman"/>
      <w:bCs/>
      <w:i/>
      <w:iCs/>
      <w:sz w:val="20"/>
      <w:szCs w:val="20"/>
      <w:lang w:eastAsia="cs-CZ"/>
    </w:rPr>
  </w:style>
  <w:style w:type="paragraph" w:styleId="Seznamsodrkami">
    <w:name w:val="List Bullet"/>
    <w:basedOn w:val="Normln"/>
    <w:autoRedefine/>
    <w:rsid w:val="00420EAF"/>
    <w:pPr>
      <w:jc w:val="both"/>
    </w:pPr>
  </w:style>
  <w:style w:type="character" w:styleId="Odkaznakoment">
    <w:name w:val="annotation reference"/>
    <w:rsid w:val="00420EAF"/>
    <w:rPr>
      <w:sz w:val="16"/>
      <w:szCs w:val="16"/>
    </w:rPr>
  </w:style>
  <w:style w:type="paragraph" w:styleId="Textkomente">
    <w:name w:val="annotation text"/>
    <w:basedOn w:val="Normln"/>
    <w:link w:val="TextkomenteChar"/>
    <w:rsid w:val="00420EAF"/>
    <w:rPr>
      <w:sz w:val="20"/>
      <w:szCs w:val="20"/>
    </w:rPr>
  </w:style>
  <w:style w:type="character" w:customStyle="1" w:styleId="TextkomenteChar">
    <w:name w:val="Text komentáře Char"/>
    <w:basedOn w:val="Standardnpsmoodstavce"/>
    <w:link w:val="Textkomente"/>
    <w:rsid w:val="00420EAF"/>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420EAF"/>
    <w:pPr>
      <w:spacing w:after="200" w:line="276" w:lineRule="auto"/>
      <w:ind w:left="720"/>
      <w:contextualSpacing/>
    </w:pPr>
    <w:rPr>
      <w:rFonts w:ascii="Calibri" w:eastAsia="Calibri" w:hAnsi="Calibri"/>
      <w:sz w:val="22"/>
      <w:szCs w:val="22"/>
      <w:lang w:eastAsia="en-US"/>
    </w:rPr>
  </w:style>
  <w:style w:type="character" w:styleId="Hypertextovodkaz">
    <w:name w:val="Hyperlink"/>
    <w:uiPriority w:val="99"/>
    <w:unhideWhenUsed/>
    <w:rsid w:val="00420EAF"/>
    <w:rPr>
      <w:color w:val="0000FF"/>
      <w:u w:val="single"/>
    </w:rPr>
  </w:style>
  <w:style w:type="paragraph" w:styleId="Nadpisobsahu">
    <w:name w:val="TOC Heading"/>
    <w:basedOn w:val="Nadpis1"/>
    <w:next w:val="Normln"/>
    <w:uiPriority w:val="39"/>
    <w:semiHidden/>
    <w:unhideWhenUsed/>
    <w:qFormat/>
    <w:rsid w:val="00420EAF"/>
    <w:pPr>
      <w:keepLines/>
      <w:spacing w:before="480" w:after="0" w:line="276" w:lineRule="auto"/>
      <w:outlineLvl w:val="9"/>
    </w:pPr>
    <w:rPr>
      <w:color w:val="365F91"/>
      <w:kern w:val="0"/>
      <w:sz w:val="28"/>
      <w:szCs w:val="28"/>
    </w:rPr>
  </w:style>
  <w:style w:type="paragraph" w:styleId="Obsah1">
    <w:name w:val="toc 1"/>
    <w:basedOn w:val="Normln"/>
    <w:next w:val="Normln"/>
    <w:autoRedefine/>
    <w:uiPriority w:val="39"/>
    <w:unhideWhenUsed/>
    <w:rsid w:val="00420EAF"/>
    <w:pPr>
      <w:spacing w:after="100" w:line="276" w:lineRule="auto"/>
    </w:pPr>
    <w:rPr>
      <w:rFonts w:ascii="Calibri" w:eastAsia="Calibri" w:hAnsi="Calibri"/>
      <w:sz w:val="22"/>
      <w:szCs w:val="22"/>
      <w:lang w:eastAsia="en-US"/>
    </w:rPr>
  </w:style>
  <w:style w:type="paragraph" w:styleId="Obsah2">
    <w:name w:val="toc 2"/>
    <w:basedOn w:val="Normln"/>
    <w:next w:val="Normln"/>
    <w:autoRedefine/>
    <w:uiPriority w:val="39"/>
    <w:unhideWhenUsed/>
    <w:rsid w:val="00420EAF"/>
    <w:pPr>
      <w:spacing w:after="100" w:line="276" w:lineRule="auto"/>
      <w:ind w:left="220"/>
    </w:pPr>
    <w:rPr>
      <w:rFonts w:ascii="Calibri" w:eastAsia="Calibri" w:hAnsi="Calibri"/>
      <w:sz w:val="22"/>
      <w:szCs w:val="22"/>
      <w:lang w:eastAsia="en-US"/>
    </w:rPr>
  </w:style>
  <w:style w:type="paragraph" w:styleId="Zpat">
    <w:name w:val="footer"/>
    <w:basedOn w:val="Normln"/>
    <w:link w:val="ZpatChar"/>
    <w:uiPriority w:val="99"/>
    <w:rsid w:val="00420EAF"/>
    <w:pPr>
      <w:tabs>
        <w:tab w:val="center" w:pos="4536"/>
        <w:tab w:val="right" w:pos="9072"/>
      </w:tabs>
    </w:pPr>
  </w:style>
  <w:style w:type="character" w:customStyle="1" w:styleId="ZpatChar">
    <w:name w:val="Zápatí Char"/>
    <w:basedOn w:val="Standardnpsmoodstavce"/>
    <w:link w:val="Zpat"/>
    <w:uiPriority w:val="99"/>
    <w:rsid w:val="00420EAF"/>
    <w:rPr>
      <w:rFonts w:ascii="Times New Roman" w:eastAsia="Times New Roman" w:hAnsi="Times New Roman" w:cs="Times New Roman"/>
      <w:sz w:val="24"/>
      <w:szCs w:val="24"/>
      <w:lang w:eastAsia="cs-CZ"/>
    </w:rPr>
  </w:style>
  <w:style w:type="paragraph" w:styleId="Nzev">
    <w:name w:val="Title"/>
    <w:basedOn w:val="Normln"/>
    <w:link w:val="NzevChar"/>
    <w:qFormat/>
    <w:rsid w:val="00420EAF"/>
    <w:pPr>
      <w:spacing w:before="100" w:beforeAutospacing="1" w:after="100" w:afterAutospacing="1"/>
    </w:pPr>
    <w:rPr>
      <w:lang w:val="x-none"/>
    </w:rPr>
  </w:style>
  <w:style w:type="character" w:customStyle="1" w:styleId="NzevChar">
    <w:name w:val="Název Char"/>
    <w:basedOn w:val="Standardnpsmoodstavce"/>
    <w:link w:val="Nzev"/>
    <w:rsid w:val="00420EAF"/>
    <w:rPr>
      <w:rFonts w:ascii="Times New Roman" w:eastAsia="Times New Roman" w:hAnsi="Times New Roman" w:cs="Times New Roman"/>
      <w:sz w:val="24"/>
      <w:szCs w:val="24"/>
      <w:lang w:val="x-none" w:eastAsia="cs-CZ"/>
    </w:rPr>
  </w:style>
  <w:style w:type="paragraph" w:customStyle="1" w:styleId="INAtext">
    <w:name w:val="INA text"/>
    <w:basedOn w:val="Normln"/>
    <w:rsid w:val="00420EAF"/>
    <w:pPr>
      <w:suppressAutoHyphens/>
      <w:autoSpaceDN w:val="0"/>
      <w:jc w:val="both"/>
      <w:textAlignment w:val="baseline"/>
    </w:pPr>
  </w:style>
  <w:style w:type="paragraph" w:customStyle="1" w:styleId="Odstavecseseznamem1">
    <w:name w:val="Odstavec se seznamem1"/>
    <w:basedOn w:val="Normln"/>
    <w:rsid w:val="00420EAF"/>
    <w:pPr>
      <w:ind w:left="720"/>
    </w:pPr>
    <w:rPr>
      <w:rFonts w:eastAsia="Calibri"/>
    </w:rPr>
  </w:style>
  <w:style w:type="paragraph" w:styleId="Textbubliny">
    <w:name w:val="Balloon Text"/>
    <w:basedOn w:val="Normln"/>
    <w:link w:val="TextbublinyChar"/>
    <w:uiPriority w:val="99"/>
    <w:semiHidden/>
    <w:unhideWhenUsed/>
    <w:rsid w:val="00420EA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20EAF"/>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420EAF"/>
    <w:rPr>
      <w:b/>
      <w:bCs/>
    </w:rPr>
  </w:style>
  <w:style w:type="character" w:customStyle="1" w:styleId="PedmtkomenteChar">
    <w:name w:val="Předmět komentáře Char"/>
    <w:basedOn w:val="TextkomenteChar"/>
    <w:link w:val="Pedmtkomente"/>
    <w:uiPriority w:val="99"/>
    <w:semiHidden/>
    <w:rsid w:val="00420EAF"/>
    <w:rPr>
      <w:rFonts w:ascii="Times New Roman" w:eastAsia="Times New Roman" w:hAnsi="Times New Roman" w:cs="Times New Roman"/>
      <w:b/>
      <w:bCs/>
      <w:sz w:val="20"/>
      <w:szCs w:val="20"/>
      <w:lang w:eastAsia="cs-CZ"/>
    </w:rPr>
  </w:style>
  <w:style w:type="table" w:styleId="Mkatabulky">
    <w:name w:val="Table Grid"/>
    <w:basedOn w:val="Normlntabulka"/>
    <w:uiPriority w:val="39"/>
    <w:rsid w:val="00884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06148E"/>
    <w:rPr>
      <w:color w:val="605E5C"/>
      <w:shd w:val="clear" w:color="auto" w:fill="E1DFDD"/>
    </w:rPr>
  </w:style>
  <w:style w:type="paragraph" w:styleId="Seznamsodrkami3">
    <w:name w:val="List Bullet 3"/>
    <w:basedOn w:val="Normln"/>
    <w:rsid w:val="00AF4879"/>
    <w:pPr>
      <w:numPr>
        <w:numId w:val="17"/>
      </w:numPr>
      <w:suppressAutoHyphens/>
      <w:autoSpaceDN w:val="0"/>
      <w:jc w:val="both"/>
      <w:textAlignment w:val="baseline"/>
    </w:pPr>
  </w:style>
  <w:style w:type="numbering" w:customStyle="1" w:styleId="LFO19">
    <w:name w:val="LFO19"/>
    <w:basedOn w:val="Bezseznamu"/>
    <w:rsid w:val="00AF4879"/>
    <w:pPr>
      <w:numPr>
        <w:numId w:val="18"/>
      </w:numPr>
    </w:pPr>
  </w:style>
  <w:style w:type="paragraph" w:styleId="Bezmezer">
    <w:name w:val="No Spacing"/>
    <w:uiPriority w:val="1"/>
    <w:qFormat/>
    <w:rsid w:val="004B1FAB"/>
    <w:pPr>
      <w:spacing w:after="0" w:line="240" w:lineRule="auto"/>
    </w:pPr>
    <w:rPr>
      <w:rFonts w:ascii="Calibri" w:eastAsia="Calibri" w:hAnsi="Calibri" w:cs="Times New Roman"/>
    </w:rPr>
  </w:style>
  <w:style w:type="paragraph" w:styleId="Zhlav">
    <w:name w:val="header"/>
    <w:basedOn w:val="Normln"/>
    <w:link w:val="ZhlavChar"/>
    <w:uiPriority w:val="99"/>
    <w:unhideWhenUsed/>
    <w:rsid w:val="00925F7C"/>
    <w:pPr>
      <w:tabs>
        <w:tab w:val="center" w:pos="4536"/>
        <w:tab w:val="right" w:pos="9072"/>
      </w:tabs>
    </w:pPr>
  </w:style>
  <w:style w:type="character" w:customStyle="1" w:styleId="ZhlavChar">
    <w:name w:val="Záhlaví Char"/>
    <w:basedOn w:val="Standardnpsmoodstavce"/>
    <w:link w:val="Zhlav"/>
    <w:uiPriority w:val="99"/>
    <w:rsid w:val="00925F7C"/>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04995">
      <w:bodyDiv w:val="1"/>
      <w:marLeft w:val="0"/>
      <w:marRight w:val="0"/>
      <w:marTop w:val="0"/>
      <w:marBottom w:val="0"/>
      <w:divBdr>
        <w:top w:val="none" w:sz="0" w:space="0" w:color="auto"/>
        <w:left w:val="none" w:sz="0" w:space="0" w:color="auto"/>
        <w:bottom w:val="none" w:sz="0" w:space="0" w:color="auto"/>
        <w:right w:val="none" w:sz="0" w:space="0" w:color="auto"/>
      </w:divBdr>
    </w:div>
    <w:div w:id="771783610">
      <w:bodyDiv w:val="1"/>
      <w:marLeft w:val="0"/>
      <w:marRight w:val="0"/>
      <w:marTop w:val="0"/>
      <w:marBottom w:val="0"/>
      <w:divBdr>
        <w:top w:val="none" w:sz="0" w:space="0" w:color="auto"/>
        <w:left w:val="none" w:sz="0" w:space="0" w:color="auto"/>
        <w:bottom w:val="none" w:sz="0" w:space="0" w:color="auto"/>
        <w:right w:val="none" w:sz="0" w:space="0" w:color="auto"/>
      </w:divBdr>
    </w:div>
    <w:div w:id="188370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jihomoravsky.cz" TargetMode="External"/><Relationship Id="rId13" Type="http://schemas.openxmlformats.org/officeDocument/2006/relationships/hyperlink" Target="http://www.kr-jihomoravsky.cz" TargetMode="External"/><Relationship Id="rId3" Type="http://schemas.openxmlformats.org/officeDocument/2006/relationships/settings" Target="settings.xml"/><Relationship Id="rId7" Type="http://schemas.openxmlformats.org/officeDocument/2006/relationships/hyperlink" Target="https://www.zdravamesta.cz/index.shtml" TargetMode="External"/><Relationship Id="rId12" Type="http://schemas.openxmlformats.org/officeDocument/2006/relationships/hyperlink" Target="http://www.kr-jihomoravsky.c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tace.kr-jihomoravsky.cz"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dotace.kr-jihomoravsky.cz" TargetMode="External"/><Relationship Id="rId4" Type="http://schemas.openxmlformats.org/officeDocument/2006/relationships/webSettings" Target="webSettings.xml"/><Relationship Id="rId9" Type="http://schemas.openxmlformats.org/officeDocument/2006/relationships/hyperlink" Target="http://dotace.kr-jihomoravsky.cz"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30</Pages>
  <Words>8725</Words>
  <Characters>51482</Characters>
  <Application>Microsoft Office Word</Application>
  <DocSecurity>0</DocSecurity>
  <Lines>429</Lines>
  <Paragraphs>120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Žižlavská Šárka</dc:creator>
  <cp:keywords/>
  <dc:description/>
  <cp:lastModifiedBy>Žižlavská Šárka</cp:lastModifiedBy>
  <cp:revision>5</cp:revision>
  <cp:lastPrinted>2019-01-16T08:18:00Z</cp:lastPrinted>
  <dcterms:created xsi:type="dcterms:W3CDTF">2019-01-16T08:17:00Z</dcterms:created>
  <dcterms:modified xsi:type="dcterms:W3CDTF">2019-01-16T10:10:00Z</dcterms:modified>
</cp:coreProperties>
</file>