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14A0F" w14:textId="20D99373" w:rsidR="002619B9" w:rsidRPr="00AA2598" w:rsidRDefault="00AB6B7C" w:rsidP="2E60602F">
      <w:pPr>
        <w:spacing w:line="276" w:lineRule="auto"/>
        <w:jc w:val="right"/>
        <w:rPr>
          <w:b/>
          <w:bCs/>
        </w:rPr>
      </w:pPr>
      <w:r w:rsidRPr="00AA2598">
        <w:rPr>
          <w:b/>
          <w:bCs/>
        </w:rPr>
        <w:t>Příloha č. 1</w:t>
      </w:r>
      <w:r w:rsidR="00AA5645" w:rsidRPr="00AA2598">
        <w:rPr>
          <w:b/>
          <w:bCs/>
        </w:rPr>
        <w:t xml:space="preserve"> </w:t>
      </w:r>
    </w:p>
    <w:p w14:paraId="0CB31332" w14:textId="6154A180" w:rsidR="001D3ED3" w:rsidRDefault="00F400DA" w:rsidP="7D654566">
      <w:pPr>
        <w:spacing w:line="276" w:lineRule="auto"/>
        <w:jc w:val="center"/>
        <w:rPr>
          <w:b/>
          <w:bCs/>
          <w:sz w:val="32"/>
          <w:szCs w:val="32"/>
        </w:rPr>
      </w:pPr>
      <w:r w:rsidRPr="7D654566">
        <w:rPr>
          <w:b/>
          <w:bCs/>
          <w:sz w:val="32"/>
          <w:szCs w:val="32"/>
        </w:rPr>
        <w:t xml:space="preserve">Zpráva o plnění </w:t>
      </w:r>
      <w:r w:rsidR="00494E55" w:rsidRPr="7D654566">
        <w:rPr>
          <w:b/>
          <w:bCs/>
          <w:sz w:val="32"/>
          <w:szCs w:val="32"/>
        </w:rPr>
        <w:t>R</w:t>
      </w:r>
      <w:r w:rsidR="00B83018" w:rsidRPr="7D654566">
        <w:rPr>
          <w:b/>
          <w:bCs/>
          <w:sz w:val="32"/>
          <w:szCs w:val="32"/>
        </w:rPr>
        <w:t>oční</w:t>
      </w:r>
      <w:r w:rsidRPr="7D654566">
        <w:rPr>
          <w:b/>
          <w:bCs/>
          <w:sz w:val="32"/>
          <w:szCs w:val="32"/>
        </w:rPr>
        <w:t>ho</w:t>
      </w:r>
      <w:r w:rsidR="00B83018" w:rsidRPr="7D654566">
        <w:rPr>
          <w:b/>
          <w:bCs/>
          <w:sz w:val="32"/>
          <w:szCs w:val="32"/>
        </w:rPr>
        <w:t xml:space="preserve"> p</w:t>
      </w:r>
      <w:r w:rsidR="001D3ED3" w:rsidRPr="7D654566">
        <w:rPr>
          <w:b/>
          <w:bCs/>
          <w:sz w:val="32"/>
          <w:szCs w:val="32"/>
        </w:rPr>
        <w:t>lán</w:t>
      </w:r>
      <w:r w:rsidR="25E41377" w:rsidRPr="7D654566">
        <w:rPr>
          <w:b/>
          <w:bCs/>
          <w:sz w:val="32"/>
          <w:szCs w:val="32"/>
        </w:rPr>
        <w:t>u</w:t>
      </w:r>
      <w:r w:rsidR="001D3ED3" w:rsidRPr="7D654566">
        <w:rPr>
          <w:b/>
          <w:bCs/>
          <w:sz w:val="32"/>
          <w:szCs w:val="32"/>
        </w:rPr>
        <w:t xml:space="preserve"> aktivit Projektu Zdravý kraj a místní Agendy 21 </w:t>
      </w:r>
    </w:p>
    <w:p w14:paraId="4D9C29C2" w14:textId="77777777" w:rsidR="00F33E8F" w:rsidRDefault="00BD623C" w:rsidP="00F33E8F">
      <w:pPr>
        <w:spacing w:line="276" w:lineRule="auto"/>
        <w:jc w:val="center"/>
        <w:rPr>
          <w:b/>
          <w:bCs/>
          <w:sz w:val="32"/>
          <w:szCs w:val="32"/>
        </w:rPr>
      </w:pPr>
      <w:r w:rsidRPr="7D654566">
        <w:rPr>
          <w:b/>
          <w:bCs/>
          <w:sz w:val="32"/>
          <w:szCs w:val="32"/>
        </w:rPr>
        <w:t>(Hodnotící zpráva</w:t>
      </w:r>
      <w:r w:rsidR="002A1084" w:rsidRPr="7D654566">
        <w:rPr>
          <w:b/>
          <w:bCs/>
          <w:sz w:val="32"/>
          <w:szCs w:val="32"/>
        </w:rPr>
        <w:t xml:space="preserve"> </w:t>
      </w:r>
      <w:r w:rsidR="002619B9" w:rsidRPr="7D654566">
        <w:rPr>
          <w:b/>
          <w:bCs/>
          <w:sz w:val="32"/>
          <w:szCs w:val="32"/>
        </w:rPr>
        <w:t>místní Agendy 21</w:t>
      </w:r>
      <w:r w:rsidRPr="7D654566">
        <w:rPr>
          <w:b/>
          <w:bCs/>
          <w:sz w:val="32"/>
          <w:szCs w:val="32"/>
        </w:rPr>
        <w:t>)</w:t>
      </w:r>
      <w:r w:rsidR="00F33E8F">
        <w:rPr>
          <w:b/>
          <w:bCs/>
          <w:sz w:val="32"/>
          <w:szCs w:val="32"/>
        </w:rPr>
        <w:t xml:space="preserve"> </w:t>
      </w:r>
      <w:r w:rsidR="00F33E8F" w:rsidRPr="7D654566">
        <w:rPr>
          <w:b/>
          <w:bCs/>
          <w:sz w:val="32"/>
          <w:szCs w:val="32"/>
        </w:rPr>
        <w:t>za rok 2020</w:t>
      </w:r>
    </w:p>
    <w:p w14:paraId="4CF40E4D" w14:textId="7AFAD49C" w:rsidR="00FD4C5C" w:rsidRDefault="00FD4C5C" w:rsidP="7D654566">
      <w:pPr>
        <w:spacing w:line="276" w:lineRule="auto"/>
        <w:jc w:val="center"/>
        <w:rPr>
          <w:b/>
          <w:bCs/>
          <w:sz w:val="32"/>
          <w:szCs w:val="32"/>
        </w:rPr>
      </w:pPr>
    </w:p>
    <w:p w14:paraId="49D56F19" w14:textId="77777777" w:rsidR="00FD4C5C" w:rsidRDefault="00FD4C5C" w:rsidP="7D654566">
      <w:pPr>
        <w:spacing w:line="276" w:lineRule="auto"/>
        <w:jc w:val="center"/>
        <w:rPr>
          <w:b/>
          <w:bCs/>
          <w:sz w:val="32"/>
          <w:szCs w:val="32"/>
        </w:rPr>
      </w:pPr>
    </w:p>
    <w:p w14:paraId="1C13E4BB" w14:textId="77777777" w:rsidR="00263D8A" w:rsidRPr="00B172AD" w:rsidRDefault="00263D8A" w:rsidP="7D654566">
      <w:pPr>
        <w:spacing w:line="276" w:lineRule="auto"/>
        <w:jc w:val="both"/>
        <w:rPr>
          <w:sz w:val="32"/>
          <w:szCs w:val="32"/>
        </w:rPr>
      </w:pPr>
    </w:p>
    <w:p w14:paraId="423A9AD2" w14:textId="77777777" w:rsidR="00331DC7" w:rsidRPr="00DC33F2" w:rsidRDefault="00B172AD" w:rsidP="7D654566">
      <w:pPr>
        <w:spacing w:line="276" w:lineRule="auto"/>
        <w:jc w:val="both"/>
        <w:rPr>
          <w:b/>
          <w:bCs/>
        </w:rPr>
      </w:pPr>
      <w:r w:rsidRPr="7D654566">
        <w:rPr>
          <w:b/>
          <w:bCs/>
        </w:rPr>
        <w:t xml:space="preserve">Vysvětlivky </w:t>
      </w:r>
      <w:r w:rsidR="00331DC7" w:rsidRPr="7D654566">
        <w:rPr>
          <w:b/>
          <w:bCs/>
        </w:rPr>
        <w:t>k záhlaví tabulky</w:t>
      </w:r>
      <w:r w:rsidR="00DC33F2" w:rsidRPr="7D654566">
        <w:rPr>
          <w:b/>
          <w:bCs/>
        </w:rPr>
        <w:t>:</w:t>
      </w:r>
      <w:r w:rsidRPr="7D654566">
        <w:rPr>
          <w:b/>
          <w:bCs/>
        </w:rPr>
        <w:t xml:space="preserve"> </w:t>
      </w:r>
    </w:p>
    <w:p w14:paraId="5D524FAA" w14:textId="77777777" w:rsidR="00331DC7" w:rsidRDefault="00331DC7" w:rsidP="7D654566">
      <w:pPr>
        <w:spacing w:line="276" w:lineRule="auto"/>
        <w:jc w:val="both"/>
      </w:pPr>
      <w:r>
        <w:t>Aktivita – stručný slovní popis aktivity zahrnuté v plánu pro rok 20</w:t>
      </w:r>
      <w:r w:rsidR="00B84C35">
        <w:t>20</w:t>
      </w:r>
      <w:r w:rsidR="00982CB3">
        <w:t>.</w:t>
      </w:r>
    </w:p>
    <w:p w14:paraId="39C723BF" w14:textId="77777777" w:rsidR="00331DC7" w:rsidRDefault="00331DC7" w:rsidP="7D654566">
      <w:pPr>
        <w:spacing w:line="276" w:lineRule="auto"/>
        <w:jc w:val="both"/>
      </w:pPr>
      <w:r>
        <w:t xml:space="preserve">Termín </w:t>
      </w:r>
      <w:r w:rsidR="001C1FDF">
        <w:t>–</w:t>
      </w:r>
      <w:r>
        <w:t xml:space="preserve"> nejza</w:t>
      </w:r>
      <w:r w:rsidR="001C1FDF">
        <w:t>zší termín pro realizaci aktivity v roce 20</w:t>
      </w:r>
      <w:r w:rsidR="00B84C35">
        <w:t>20</w:t>
      </w:r>
      <w:r w:rsidR="00982CB3">
        <w:t>.</w:t>
      </w:r>
    </w:p>
    <w:p w14:paraId="27B31AF3" w14:textId="7EADD486" w:rsidR="00AC6219" w:rsidRDefault="00AC6219" w:rsidP="7D654566">
      <w:pPr>
        <w:spacing w:line="276" w:lineRule="auto"/>
        <w:jc w:val="both"/>
      </w:pPr>
      <w:r>
        <w:t>Garant – osoba/organizace</w:t>
      </w:r>
      <w:r w:rsidR="001E42FE">
        <w:t xml:space="preserve"> odpovědná za realizaci aktivity</w:t>
      </w:r>
      <w:r w:rsidR="00A7376D">
        <w:t>.</w:t>
      </w:r>
    </w:p>
    <w:p w14:paraId="1D1D9779" w14:textId="77777777" w:rsidR="001C1FDF" w:rsidRDefault="001C1FDF" w:rsidP="7D654566">
      <w:pPr>
        <w:spacing w:line="276" w:lineRule="auto"/>
        <w:jc w:val="both"/>
      </w:pPr>
      <w:r>
        <w:t xml:space="preserve">Ukazatel – hledisko, </w:t>
      </w:r>
      <w:r w:rsidR="00EC15C3">
        <w:t>dl</w:t>
      </w:r>
      <w:r>
        <w:t>e kterého b</w:t>
      </w:r>
      <w:r w:rsidR="00494E55">
        <w:t>yla</w:t>
      </w:r>
      <w:r>
        <w:t xml:space="preserve"> posuzována úspěšnost realizace aktivity</w:t>
      </w:r>
      <w:r w:rsidR="002E6B7C">
        <w:t>; jedná se o slovní popis</w:t>
      </w:r>
      <w:r w:rsidR="00982CB3">
        <w:t>.</w:t>
      </w:r>
    </w:p>
    <w:p w14:paraId="1348C378" w14:textId="77777777" w:rsidR="00331DC7" w:rsidRPr="00B172AD" w:rsidRDefault="00331DC7" w:rsidP="7D654566">
      <w:pPr>
        <w:spacing w:line="276" w:lineRule="auto"/>
        <w:jc w:val="both"/>
      </w:pPr>
      <w:r>
        <w:t xml:space="preserve">Cílový stav </w:t>
      </w:r>
      <w:r w:rsidR="002E6B7C">
        <w:t xml:space="preserve">– číselné </w:t>
      </w:r>
      <w:r w:rsidR="00777B7A">
        <w:t xml:space="preserve">nebo slovní </w:t>
      </w:r>
      <w:r w:rsidR="002E6B7C">
        <w:t>vyjádření plnění výše uvedeného ukazatele</w:t>
      </w:r>
      <w:r w:rsidR="00157C4D">
        <w:t xml:space="preserve"> za rok 20</w:t>
      </w:r>
      <w:r w:rsidR="00B84C35">
        <w:t>20</w:t>
      </w:r>
      <w:r w:rsidR="002E6B7C">
        <w:t xml:space="preserve"> (např. počet uskutečněných akcí, počet účastníků apod.). Je uvedena minimální hodnota, </w:t>
      </w:r>
      <w:r w:rsidR="00DC33F2">
        <w:t>která se považuje za úspěšné naplnění ukazatele.</w:t>
      </w:r>
    </w:p>
    <w:p w14:paraId="697F8325" w14:textId="77777777" w:rsidR="0E9160E7" w:rsidRDefault="0E9160E7" w:rsidP="7D654566">
      <w:pPr>
        <w:spacing w:line="276" w:lineRule="auto"/>
        <w:jc w:val="both"/>
      </w:pPr>
      <w:r>
        <w:t xml:space="preserve">Skutečné plnění </w:t>
      </w:r>
      <w:r w:rsidR="00F26C4E">
        <w:t>–</w:t>
      </w:r>
      <w:r>
        <w:t xml:space="preserve"> informace o tom, jak byl naplněn cílový stav stanovený pro rok 20</w:t>
      </w:r>
      <w:r w:rsidR="00B84C35">
        <w:t>20</w:t>
      </w:r>
      <w:r>
        <w:t>.</w:t>
      </w:r>
    </w:p>
    <w:p w14:paraId="5BD71741" w14:textId="77777777" w:rsidR="00331DC7" w:rsidRDefault="00331DC7" w:rsidP="2E60602F">
      <w:pPr>
        <w:spacing w:line="276" w:lineRule="auto"/>
        <w:jc w:val="both"/>
      </w:pPr>
    </w:p>
    <w:p w14:paraId="65A3F945" w14:textId="77777777" w:rsidR="00263D8A" w:rsidRPr="00DC33F2" w:rsidRDefault="00331DC7" w:rsidP="7D654566">
      <w:pPr>
        <w:spacing w:line="276" w:lineRule="auto"/>
        <w:jc w:val="both"/>
        <w:rPr>
          <w:b/>
          <w:bCs/>
        </w:rPr>
      </w:pPr>
      <w:r w:rsidRPr="7D654566">
        <w:rPr>
          <w:b/>
          <w:bCs/>
        </w:rPr>
        <w:t>Z</w:t>
      </w:r>
      <w:r w:rsidR="00B172AD" w:rsidRPr="7D654566">
        <w:rPr>
          <w:b/>
          <w:bCs/>
        </w:rPr>
        <w:t>kratky</w:t>
      </w:r>
      <w:r w:rsidR="00DC33F2" w:rsidRPr="7D654566">
        <w:rPr>
          <w:b/>
          <w:bCs/>
        </w:rPr>
        <w:t>:</w:t>
      </w:r>
    </w:p>
    <w:p w14:paraId="5E9EB20B" w14:textId="77777777" w:rsidR="00311341" w:rsidRDefault="00311341" w:rsidP="7D654566">
      <w:pPr>
        <w:spacing w:line="276" w:lineRule="auto"/>
        <w:jc w:val="both"/>
      </w:pPr>
      <w:r>
        <w:t>JMK – Jihomoravský kraj</w:t>
      </w:r>
    </w:p>
    <w:p w14:paraId="09213202" w14:textId="77777777" w:rsidR="00FF3232" w:rsidRDefault="00FF3232" w:rsidP="7D654566">
      <w:pPr>
        <w:spacing w:line="276" w:lineRule="auto"/>
        <w:jc w:val="both"/>
      </w:pPr>
      <w:r>
        <w:t>KrÚ – Krajský úřad Jihomoravského kraje</w:t>
      </w:r>
    </w:p>
    <w:p w14:paraId="59881A51" w14:textId="77777777" w:rsidR="00B172AD" w:rsidRDefault="00B172AD" w:rsidP="7D654566">
      <w:pPr>
        <w:spacing w:line="276" w:lineRule="auto"/>
        <w:jc w:val="both"/>
      </w:pPr>
      <w:r>
        <w:t>PZK – Projekt Zdravý kraj</w:t>
      </w:r>
    </w:p>
    <w:p w14:paraId="556679FB" w14:textId="77777777" w:rsidR="00B172AD" w:rsidRDefault="00B172AD" w:rsidP="7D654566">
      <w:pPr>
        <w:spacing w:line="276" w:lineRule="auto"/>
        <w:jc w:val="both"/>
      </w:pPr>
      <w:r>
        <w:t xml:space="preserve">MA21 – </w:t>
      </w:r>
      <w:r w:rsidR="00982CB3">
        <w:t>m</w:t>
      </w:r>
      <w:r>
        <w:t xml:space="preserve">ístní </w:t>
      </w:r>
      <w:r w:rsidR="00DB3C2E">
        <w:t>A</w:t>
      </w:r>
      <w:r>
        <w:t>genda 21</w:t>
      </w:r>
    </w:p>
    <w:p w14:paraId="576262E1" w14:textId="77777777" w:rsidR="00850D17" w:rsidRDefault="00850D17" w:rsidP="7D654566">
      <w:pPr>
        <w:spacing w:line="276" w:lineRule="auto"/>
        <w:jc w:val="both"/>
      </w:pPr>
      <w:r>
        <w:t xml:space="preserve">K-PZK – </w:t>
      </w:r>
      <w:r w:rsidR="00982CB3">
        <w:t>k</w:t>
      </w:r>
      <w:r>
        <w:t>oordinátor</w:t>
      </w:r>
      <w:r w:rsidR="00F64C67">
        <w:t>(ka)</w:t>
      </w:r>
      <w:r>
        <w:t xml:space="preserve"> Projektu Zdravý kraj</w:t>
      </w:r>
      <w:r w:rsidR="00242BFB">
        <w:t xml:space="preserve"> a místní Agendy 21</w:t>
      </w:r>
      <w:r w:rsidR="00F64C67">
        <w:t>, zaměstnanec (zaměstnankyně) KrÚ</w:t>
      </w:r>
    </w:p>
    <w:p w14:paraId="747843A0" w14:textId="77777777" w:rsidR="00B172AD" w:rsidRDefault="00331DC7" w:rsidP="7D654566">
      <w:pPr>
        <w:spacing w:line="276" w:lineRule="auto"/>
        <w:jc w:val="both"/>
      </w:pPr>
      <w:r>
        <w:t xml:space="preserve">KPBI – </w:t>
      </w:r>
      <w:r w:rsidR="00546B0C">
        <w:t xml:space="preserve">projekt </w:t>
      </w:r>
      <w:r>
        <w:t>Kraje pro bezpečný internet</w:t>
      </w:r>
    </w:p>
    <w:p w14:paraId="44C754ED" w14:textId="77777777" w:rsidR="00850D17" w:rsidRDefault="00850D17" w:rsidP="7D654566">
      <w:pPr>
        <w:spacing w:line="276" w:lineRule="auto"/>
        <w:jc w:val="both"/>
      </w:pPr>
      <w:r>
        <w:t>NSZM – Národní síť zdravých měst</w:t>
      </w:r>
      <w:r w:rsidR="00EC58E6">
        <w:t xml:space="preserve"> ČR</w:t>
      </w:r>
    </w:p>
    <w:p w14:paraId="2E11CF0E" w14:textId="108094C3" w:rsidR="00B97986" w:rsidRDefault="00A543FA" w:rsidP="7D654566">
      <w:pPr>
        <w:spacing w:line="276" w:lineRule="auto"/>
        <w:jc w:val="both"/>
      </w:pPr>
      <w:r>
        <w:t>KŘ</w:t>
      </w:r>
      <w:r w:rsidR="00B97986">
        <w:t>P – Kr</w:t>
      </w:r>
      <w:r w:rsidR="00F57FF8">
        <w:t xml:space="preserve">ajské ředitelství </w:t>
      </w:r>
      <w:r w:rsidR="00B97986">
        <w:t>Policie</w:t>
      </w:r>
      <w:r w:rsidR="00F57FF8">
        <w:t xml:space="preserve"> Jihomoravsk</w:t>
      </w:r>
      <w:r w:rsidR="5B5560CB">
        <w:t>ého</w:t>
      </w:r>
      <w:r w:rsidR="00F57FF8">
        <w:t xml:space="preserve"> kraj</w:t>
      </w:r>
      <w:r w:rsidR="0480A303">
        <w:t>e</w:t>
      </w:r>
      <w:r w:rsidR="00F64C67">
        <w:t>, zaměstnanec (zaměstnankyně) pověřený(á) realizací prevence</w:t>
      </w:r>
    </w:p>
    <w:p w14:paraId="7C412672" w14:textId="77777777" w:rsidR="00BB2FCD" w:rsidRDefault="00BB2FCD" w:rsidP="7D654566">
      <w:pPr>
        <w:spacing w:line="276" w:lineRule="auto"/>
        <w:jc w:val="both"/>
      </w:pPr>
      <w:r>
        <w:t xml:space="preserve">K-NC – </w:t>
      </w:r>
      <w:r w:rsidR="00F64C67">
        <w:t>koordinátor (</w:t>
      </w:r>
      <w:r>
        <w:t>vedoucí</w:t>
      </w:r>
      <w:r w:rsidR="00F64C67">
        <w:t>)</w:t>
      </w:r>
      <w:r>
        <w:t xml:space="preserve"> projektu Proč </w:t>
      </w:r>
      <w:proofErr w:type="gramStart"/>
      <w:r>
        <w:t>říci</w:t>
      </w:r>
      <w:proofErr w:type="gramEnd"/>
      <w:r>
        <w:t xml:space="preserve"> NE cigaretám</w:t>
      </w:r>
      <w:r w:rsidR="00F64C67">
        <w:t>, osoba vykonávající pro JMK dohodu o provedení práce</w:t>
      </w:r>
    </w:p>
    <w:p w14:paraId="6EBB3243" w14:textId="77777777" w:rsidR="00F80D8E" w:rsidRDefault="00F80D8E" w:rsidP="7D654566">
      <w:pPr>
        <w:spacing w:line="276" w:lineRule="auto"/>
        <w:jc w:val="both"/>
      </w:pPr>
      <w:r>
        <w:t>OKŘ – odbor kancelář ředitele, ORR – odbor regionálního rozvoje, OŽP – odbor životního prostředí, OŠ – odbor školství, OD – odbor dopravy, OSV – odbor sociálních věcí</w:t>
      </w:r>
      <w:r w:rsidR="001E42FE">
        <w:t xml:space="preserve"> KrÚ JMK</w:t>
      </w:r>
    </w:p>
    <w:p w14:paraId="1E843285" w14:textId="77777777" w:rsidR="7D654566" w:rsidRDefault="7D654566" w:rsidP="7D654566">
      <w:pPr>
        <w:spacing w:line="276" w:lineRule="auto"/>
        <w:jc w:val="both"/>
      </w:pPr>
    </w:p>
    <w:p w14:paraId="5092EDA9" w14:textId="77777777" w:rsidR="00F80D8E" w:rsidRDefault="00F80D8E" w:rsidP="7D654566">
      <w:pPr>
        <w:spacing w:line="276" w:lineRule="auto"/>
        <w:jc w:val="both"/>
      </w:pPr>
    </w:p>
    <w:p w14:paraId="2FB441F7" w14:textId="77777777" w:rsidR="00F80D8E" w:rsidRDefault="00F80D8E" w:rsidP="7D654566">
      <w:pPr>
        <w:spacing w:line="276" w:lineRule="auto"/>
        <w:jc w:val="both"/>
        <w:rPr>
          <w:b/>
          <w:bCs/>
          <w:smallCaps/>
          <w:sz w:val="28"/>
          <w:szCs w:val="28"/>
        </w:rPr>
      </w:pPr>
    </w:p>
    <w:p w14:paraId="315364D7" w14:textId="77777777" w:rsidR="00FD4C5C" w:rsidRPr="00DC33F2" w:rsidRDefault="00FD4C5C" w:rsidP="7D654566">
      <w:pPr>
        <w:spacing w:line="276" w:lineRule="auto"/>
        <w:jc w:val="both"/>
        <w:rPr>
          <w:b/>
          <w:bCs/>
          <w:smallCaps/>
          <w:sz w:val="28"/>
          <w:szCs w:val="28"/>
        </w:rPr>
      </w:pPr>
      <w:r w:rsidRPr="7D654566">
        <w:rPr>
          <w:b/>
          <w:bCs/>
          <w:smallCaps/>
          <w:sz w:val="28"/>
          <w:szCs w:val="28"/>
        </w:rPr>
        <w:t>Administrativa a publicita</w:t>
      </w:r>
    </w:p>
    <w:p w14:paraId="67506A37" w14:textId="77777777" w:rsidR="00DC00DD" w:rsidRDefault="00DC00DD" w:rsidP="7D654566">
      <w:pPr>
        <w:spacing w:line="276" w:lineRule="auto"/>
        <w:jc w:val="both"/>
      </w:pPr>
    </w:p>
    <w:p w14:paraId="13079F38" w14:textId="32609026" w:rsidR="00FE1E68" w:rsidRDefault="00DF3FEA" w:rsidP="7D654566">
      <w:pPr>
        <w:spacing w:line="276" w:lineRule="auto"/>
        <w:jc w:val="both"/>
      </w:pPr>
      <w:r>
        <w:t>V roce 20</w:t>
      </w:r>
      <w:r w:rsidR="00B84C35">
        <w:t>20</w:t>
      </w:r>
      <w:r>
        <w:t xml:space="preserve"> </w:t>
      </w:r>
      <w:r w:rsidR="00B84C35">
        <w:t xml:space="preserve">byla splněna </w:t>
      </w:r>
      <w:r w:rsidR="003D0ACD">
        <w:t>velká</w:t>
      </w:r>
      <w:r w:rsidR="00B84C35">
        <w:t xml:space="preserve"> část aktivit</w:t>
      </w:r>
      <w:r w:rsidR="00D44759">
        <w:t>.</w:t>
      </w:r>
      <w:r w:rsidR="003D0ACD">
        <w:t xml:space="preserve"> </w:t>
      </w:r>
      <w:r w:rsidR="0112666C">
        <w:t xml:space="preserve">Podařilo se také naplnit plán zlepšování v </w:t>
      </w:r>
      <w:r w:rsidR="732CB5BA">
        <w:t>oblasti</w:t>
      </w:r>
      <w:r w:rsidR="0112666C">
        <w:t xml:space="preserve"> propagace sociálních sítí, konkrétně pomocí Instagramu. Ačkoliv jsme se potýkal</w:t>
      </w:r>
      <w:r w:rsidR="00A55C7D">
        <w:t>i</w:t>
      </w:r>
      <w:r w:rsidR="0112666C">
        <w:t xml:space="preserve"> s rušením akcí kvůli hygienickým opatřením, což znemožňovalo získat dostatečné </w:t>
      </w:r>
      <w:r w:rsidR="22C9438A">
        <w:t>množství fotografií, v konečném důsledku se podařilo tuto síť dostatečně udržovat v aktivitě.</w:t>
      </w:r>
      <w:r w:rsidR="3052008E">
        <w:t xml:space="preserve"> </w:t>
      </w:r>
      <w:r w:rsidR="0012033F">
        <w:t>Nad rámec plánu bylo splněno</w:t>
      </w:r>
      <w:r w:rsidR="3052008E">
        <w:t xml:space="preserve"> vyplňování Dobré praxe</w:t>
      </w:r>
      <w:r w:rsidR="00954772">
        <w:t xml:space="preserve"> v Databázi NSZM</w:t>
      </w:r>
      <w:r w:rsidR="0012033F">
        <w:t>, kdy byla</w:t>
      </w:r>
      <w:r w:rsidR="00954772">
        <w:t xml:space="preserve"> ze strany K-PZK</w:t>
      </w:r>
      <w:r w:rsidR="0012033F">
        <w:t xml:space="preserve"> </w:t>
      </w:r>
      <w:r w:rsidR="00954772">
        <w:t>zpracována</w:t>
      </w:r>
      <w:r w:rsidR="3052008E">
        <w:t xml:space="preserve"> 4 témata.</w:t>
      </w:r>
      <w:r w:rsidR="003F4DD5">
        <w:t xml:space="preserve"> Zbylé aktivity</w:t>
      </w:r>
      <w:r w:rsidR="00DE63C1">
        <w:t xml:space="preserve"> </w:t>
      </w:r>
      <w:r w:rsidR="003F4DD5">
        <w:t xml:space="preserve">se </w:t>
      </w:r>
      <w:r w:rsidR="0012033F">
        <w:t xml:space="preserve">také </w:t>
      </w:r>
      <w:r w:rsidR="003F4DD5">
        <w:t xml:space="preserve">podařilo </w:t>
      </w:r>
      <w:r w:rsidR="008050EE">
        <w:t>naplnit</w:t>
      </w:r>
      <w:r w:rsidR="00764DDD">
        <w:t>. J</w:t>
      </w:r>
      <w:r w:rsidR="00B84C35">
        <w:t>ednalo se</w:t>
      </w:r>
      <w:r w:rsidR="00BA6BC7">
        <w:t xml:space="preserve"> jak o d</w:t>
      </w:r>
      <w:r w:rsidR="00BF0F38">
        <w:t xml:space="preserve">oplňování údajů o </w:t>
      </w:r>
      <w:r w:rsidR="000B07B8">
        <w:t>činnosti</w:t>
      </w:r>
      <w:r w:rsidR="00BF0F38">
        <w:t xml:space="preserve"> JMK v oblasti PZK a MA21 do databáze NSZM a Informačního systému MA21</w:t>
      </w:r>
      <w:r w:rsidR="009C7B52">
        <w:t xml:space="preserve">, tak i </w:t>
      </w:r>
      <w:r w:rsidR="00954772">
        <w:t xml:space="preserve">o </w:t>
      </w:r>
      <w:r w:rsidR="009C7B52">
        <w:t>medializaci PZK. JMK se podařilo</w:t>
      </w:r>
      <w:r w:rsidR="003F4DD5">
        <w:t xml:space="preserve"> dále</w:t>
      </w:r>
      <w:r w:rsidR="009C7B52">
        <w:t xml:space="preserve"> naplnit </w:t>
      </w:r>
      <w:r w:rsidR="001B511C">
        <w:t xml:space="preserve">veškeré ukazatele Informačního systému MA21 vedeného příspěvkovou organizací Ministerstva životního prostředí CENIA </w:t>
      </w:r>
      <w:r w:rsidR="00B84C35">
        <w:t>v kategorii</w:t>
      </w:r>
      <w:r w:rsidR="00622840">
        <w:t xml:space="preserve"> D </w:t>
      </w:r>
      <w:r w:rsidR="00B84C35">
        <w:t>a obhájit ji.</w:t>
      </w:r>
    </w:p>
    <w:p w14:paraId="2673D5A7" w14:textId="74DCDAB8" w:rsidR="009F27F3" w:rsidRDefault="009F27F3" w:rsidP="7D654566">
      <w:pPr>
        <w:spacing w:line="276" w:lineRule="auto"/>
        <w:jc w:val="both"/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517"/>
        <w:gridCol w:w="2827"/>
        <w:gridCol w:w="1425"/>
        <w:gridCol w:w="860"/>
        <w:gridCol w:w="3722"/>
        <w:gridCol w:w="1843"/>
        <w:gridCol w:w="2835"/>
      </w:tblGrid>
      <w:tr w:rsidR="005128EB" w14:paraId="4D80A272" w14:textId="77777777" w:rsidTr="00DE63C1">
        <w:tc>
          <w:tcPr>
            <w:tcW w:w="517" w:type="dxa"/>
            <w:shd w:val="clear" w:color="auto" w:fill="92D050"/>
          </w:tcPr>
          <w:p w14:paraId="44D824E2" w14:textId="77777777" w:rsidR="00AE31B2" w:rsidRDefault="00AE31B2" w:rsidP="7D654566">
            <w:pPr>
              <w:spacing w:line="276" w:lineRule="auto"/>
              <w:jc w:val="both"/>
            </w:pPr>
            <w:r>
              <w:t>Č.</w:t>
            </w:r>
          </w:p>
        </w:tc>
        <w:tc>
          <w:tcPr>
            <w:tcW w:w="2827" w:type="dxa"/>
            <w:shd w:val="clear" w:color="auto" w:fill="92D050"/>
          </w:tcPr>
          <w:p w14:paraId="330BDB4D" w14:textId="77777777" w:rsidR="00AE31B2" w:rsidRDefault="00AE31B2" w:rsidP="7D654566">
            <w:pPr>
              <w:spacing w:line="276" w:lineRule="auto"/>
              <w:jc w:val="both"/>
            </w:pPr>
            <w:r>
              <w:t>Aktivita</w:t>
            </w:r>
          </w:p>
        </w:tc>
        <w:tc>
          <w:tcPr>
            <w:tcW w:w="1425" w:type="dxa"/>
            <w:shd w:val="clear" w:color="auto" w:fill="92D050"/>
          </w:tcPr>
          <w:p w14:paraId="68E8F3B5" w14:textId="77777777" w:rsidR="00AE31B2" w:rsidRDefault="00AE31B2" w:rsidP="7D654566">
            <w:pPr>
              <w:spacing w:line="276" w:lineRule="auto"/>
              <w:jc w:val="both"/>
            </w:pPr>
            <w:r>
              <w:t>Termín</w:t>
            </w:r>
          </w:p>
        </w:tc>
        <w:tc>
          <w:tcPr>
            <w:tcW w:w="860" w:type="dxa"/>
            <w:shd w:val="clear" w:color="auto" w:fill="92D050"/>
          </w:tcPr>
          <w:p w14:paraId="4BDA65AF" w14:textId="77777777" w:rsidR="00AE31B2" w:rsidRDefault="00AE31B2" w:rsidP="7D654566">
            <w:pPr>
              <w:spacing w:line="276" w:lineRule="auto"/>
              <w:jc w:val="both"/>
            </w:pPr>
            <w:r>
              <w:t>Garant</w:t>
            </w:r>
          </w:p>
        </w:tc>
        <w:tc>
          <w:tcPr>
            <w:tcW w:w="3722" w:type="dxa"/>
            <w:shd w:val="clear" w:color="auto" w:fill="92D050"/>
          </w:tcPr>
          <w:p w14:paraId="147BB8E1" w14:textId="77777777" w:rsidR="00AE31B2" w:rsidRDefault="00AE31B2" w:rsidP="7D654566">
            <w:pPr>
              <w:spacing w:line="276" w:lineRule="auto"/>
              <w:jc w:val="both"/>
            </w:pPr>
            <w:r>
              <w:t>Ukazatel</w:t>
            </w:r>
          </w:p>
        </w:tc>
        <w:tc>
          <w:tcPr>
            <w:tcW w:w="1843" w:type="dxa"/>
            <w:shd w:val="clear" w:color="auto" w:fill="92D050"/>
          </w:tcPr>
          <w:p w14:paraId="69703C18" w14:textId="77777777" w:rsidR="00AE31B2" w:rsidRDefault="00AE31B2" w:rsidP="7D654566">
            <w:pPr>
              <w:spacing w:line="276" w:lineRule="auto"/>
              <w:jc w:val="both"/>
            </w:pPr>
            <w:r>
              <w:t xml:space="preserve">Cílový stav </w:t>
            </w:r>
          </w:p>
        </w:tc>
        <w:tc>
          <w:tcPr>
            <w:tcW w:w="2835" w:type="dxa"/>
            <w:shd w:val="clear" w:color="auto" w:fill="92D050"/>
          </w:tcPr>
          <w:p w14:paraId="11BE52F1" w14:textId="77777777" w:rsidR="00AE31B2" w:rsidRDefault="3E12ED75" w:rsidP="7D654566">
            <w:pPr>
              <w:spacing w:line="276" w:lineRule="auto"/>
              <w:jc w:val="both"/>
            </w:pPr>
            <w:r>
              <w:t>Skutečn</w:t>
            </w:r>
            <w:r w:rsidR="61C00F0C">
              <w:t>é plnění</w:t>
            </w:r>
          </w:p>
        </w:tc>
      </w:tr>
      <w:tr w:rsidR="00AE31B2" w14:paraId="3415BED0" w14:textId="77777777" w:rsidTr="00DE63C1">
        <w:tc>
          <w:tcPr>
            <w:tcW w:w="11194" w:type="dxa"/>
            <w:gridSpan w:val="6"/>
          </w:tcPr>
          <w:p w14:paraId="5AE4C069" w14:textId="77777777" w:rsidR="00AE31B2" w:rsidRPr="001C5C07" w:rsidRDefault="00AE31B2" w:rsidP="7D654566">
            <w:pPr>
              <w:spacing w:line="276" w:lineRule="auto"/>
              <w:jc w:val="both"/>
              <w:rPr>
                <w:b/>
                <w:bCs/>
              </w:rPr>
            </w:pPr>
            <w:r w:rsidRPr="7D654566">
              <w:rPr>
                <w:b/>
                <w:bCs/>
              </w:rPr>
              <w:t>Pravidelně se opakující aktivity:</w:t>
            </w:r>
          </w:p>
        </w:tc>
        <w:tc>
          <w:tcPr>
            <w:tcW w:w="2835" w:type="dxa"/>
          </w:tcPr>
          <w:p w14:paraId="14B6638C" w14:textId="77777777" w:rsidR="00AE31B2" w:rsidRPr="001C5C07" w:rsidRDefault="00AE31B2" w:rsidP="7D65456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5128EB" w14:paraId="36BBD2FA" w14:textId="77777777" w:rsidTr="00DE63C1">
        <w:tc>
          <w:tcPr>
            <w:tcW w:w="517" w:type="dxa"/>
          </w:tcPr>
          <w:p w14:paraId="4145F9F2" w14:textId="77777777" w:rsidR="00AE31B2" w:rsidRDefault="00AE31B2" w:rsidP="7D654566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827" w:type="dxa"/>
          </w:tcPr>
          <w:p w14:paraId="34927E39" w14:textId="77777777" w:rsidR="00AE31B2" w:rsidRDefault="2CA9D33E" w:rsidP="7D654566">
            <w:pPr>
              <w:spacing w:line="276" w:lineRule="auto"/>
              <w:jc w:val="both"/>
            </w:pPr>
            <w:r>
              <w:t>Ú</w:t>
            </w:r>
            <w:r w:rsidR="00AE31B2">
              <w:t>hrada příspěvku JMK za členství v NSZM ve výši 99.000 Kč</w:t>
            </w:r>
          </w:p>
        </w:tc>
        <w:tc>
          <w:tcPr>
            <w:tcW w:w="1425" w:type="dxa"/>
          </w:tcPr>
          <w:p w14:paraId="73012B38" w14:textId="77777777" w:rsidR="00AE31B2" w:rsidRDefault="00AE31B2" w:rsidP="7D654566">
            <w:pPr>
              <w:spacing w:line="276" w:lineRule="auto"/>
              <w:jc w:val="both"/>
            </w:pPr>
            <w:r>
              <w:t>31.</w:t>
            </w:r>
            <w:r w:rsidR="042489E9">
              <w:t>0</w:t>
            </w:r>
            <w:r>
              <w:t>1.20</w:t>
            </w:r>
            <w:r w:rsidR="3DF6F5E4">
              <w:t>20</w:t>
            </w:r>
          </w:p>
        </w:tc>
        <w:tc>
          <w:tcPr>
            <w:tcW w:w="860" w:type="dxa"/>
          </w:tcPr>
          <w:p w14:paraId="0EE3ED5F" w14:textId="77777777" w:rsidR="00AE31B2" w:rsidRDefault="00AE31B2" w:rsidP="7D654566">
            <w:pPr>
              <w:spacing w:line="276" w:lineRule="auto"/>
              <w:jc w:val="both"/>
            </w:pPr>
            <w:r>
              <w:t>K-PZK</w:t>
            </w:r>
          </w:p>
        </w:tc>
        <w:tc>
          <w:tcPr>
            <w:tcW w:w="3722" w:type="dxa"/>
          </w:tcPr>
          <w:p w14:paraId="591609E3" w14:textId="77777777" w:rsidR="00AE31B2" w:rsidRDefault="2CA9D33E" w:rsidP="7D654566">
            <w:pPr>
              <w:spacing w:line="276" w:lineRule="auto"/>
            </w:pPr>
            <w:r>
              <w:t>V</w:t>
            </w:r>
            <w:r w:rsidR="00AE31B2">
              <w:t>ýpis z bankovního účtu JMK</w:t>
            </w:r>
          </w:p>
        </w:tc>
        <w:tc>
          <w:tcPr>
            <w:tcW w:w="1843" w:type="dxa"/>
          </w:tcPr>
          <w:p w14:paraId="3D862208" w14:textId="77777777" w:rsidR="00AE31B2" w:rsidRDefault="2CA9D33E" w:rsidP="7D654566">
            <w:pPr>
              <w:spacing w:line="276" w:lineRule="auto"/>
              <w:jc w:val="both"/>
            </w:pPr>
            <w:r>
              <w:t>U</w:t>
            </w:r>
            <w:r w:rsidR="00AE31B2">
              <w:t>hrazeno</w:t>
            </w:r>
          </w:p>
        </w:tc>
        <w:tc>
          <w:tcPr>
            <w:tcW w:w="2835" w:type="dxa"/>
          </w:tcPr>
          <w:p w14:paraId="5DD45B34" w14:textId="77777777" w:rsidR="00AE31B2" w:rsidRDefault="61C00F0C" w:rsidP="7D654566">
            <w:pPr>
              <w:spacing w:line="276" w:lineRule="auto"/>
            </w:pPr>
            <w:r>
              <w:t>Příspěvek připsán na účet NSZM 30.01.20</w:t>
            </w:r>
            <w:r w:rsidR="3DF6F5E4">
              <w:t>20</w:t>
            </w:r>
          </w:p>
        </w:tc>
      </w:tr>
      <w:tr w:rsidR="005128EB" w14:paraId="785B307C" w14:textId="77777777" w:rsidTr="00DE63C1">
        <w:tc>
          <w:tcPr>
            <w:tcW w:w="517" w:type="dxa"/>
          </w:tcPr>
          <w:p w14:paraId="5E9988AD" w14:textId="77777777" w:rsidR="00AE31B2" w:rsidRDefault="00AE31B2" w:rsidP="7D654566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827" w:type="dxa"/>
          </w:tcPr>
          <w:p w14:paraId="431D361B" w14:textId="77777777" w:rsidR="00AE31B2" w:rsidRDefault="2CA9D33E" w:rsidP="7D654566">
            <w:pPr>
              <w:spacing w:line="276" w:lineRule="auto"/>
              <w:jc w:val="both"/>
            </w:pPr>
            <w:r>
              <w:t>V</w:t>
            </w:r>
            <w:r w:rsidR="00AE31B2">
              <w:t>yhodnocení plánu aktivit PZK a MA21 za rok 20</w:t>
            </w:r>
            <w:r w:rsidR="552356DA">
              <w:t>19</w:t>
            </w:r>
            <w:r w:rsidR="00AE31B2">
              <w:t xml:space="preserve"> a vytvoření nového plánu pro rok 20</w:t>
            </w:r>
            <w:r w:rsidR="552356DA">
              <w:t>20</w:t>
            </w:r>
          </w:p>
        </w:tc>
        <w:tc>
          <w:tcPr>
            <w:tcW w:w="1425" w:type="dxa"/>
          </w:tcPr>
          <w:p w14:paraId="52B17ACE" w14:textId="77777777" w:rsidR="00AE31B2" w:rsidRDefault="3DF6F5E4" w:rsidP="7D654566">
            <w:pPr>
              <w:spacing w:line="276" w:lineRule="auto"/>
              <w:jc w:val="both"/>
            </w:pPr>
            <w:r>
              <w:t>28</w:t>
            </w:r>
            <w:r w:rsidR="00AE31B2">
              <w:t>.</w:t>
            </w:r>
            <w:r w:rsidR="042489E9">
              <w:t>0</w:t>
            </w:r>
            <w:r>
              <w:t>2</w:t>
            </w:r>
            <w:r w:rsidR="00AE31B2">
              <w:t>.20</w:t>
            </w:r>
            <w:r>
              <w:t>20</w:t>
            </w:r>
          </w:p>
        </w:tc>
        <w:tc>
          <w:tcPr>
            <w:tcW w:w="860" w:type="dxa"/>
          </w:tcPr>
          <w:p w14:paraId="7DC1183C" w14:textId="77777777" w:rsidR="00AE31B2" w:rsidRDefault="00AE31B2" w:rsidP="7D654566">
            <w:pPr>
              <w:spacing w:line="276" w:lineRule="auto"/>
              <w:jc w:val="both"/>
            </w:pPr>
            <w:r>
              <w:t>K-PZK</w:t>
            </w:r>
          </w:p>
        </w:tc>
        <w:tc>
          <w:tcPr>
            <w:tcW w:w="3722" w:type="dxa"/>
          </w:tcPr>
          <w:p w14:paraId="73CBA91C" w14:textId="77777777" w:rsidR="00AE31B2" w:rsidRDefault="2CA9D33E" w:rsidP="7D654566">
            <w:pPr>
              <w:spacing w:line="276" w:lineRule="auto"/>
            </w:pPr>
            <w:r>
              <w:t>M</w:t>
            </w:r>
            <w:r w:rsidR="00AE31B2">
              <w:t>ateriál k projednání RJMK a ZJMK</w:t>
            </w:r>
          </w:p>
        </w:tc>
        <w:tc>
          <w:tcPr>
            <w:tcW w:w="1843" w:type="dxa"/>
          </w:tcPr>
          <w:p w14:paraId="672385FD" w14:textId="77777777" w:rsidR="00AE31B2" w:rsidRDefault="2CA9D33E" w:rsidP="7D654566">
            <w:pPr>
              <w:spacing w:line="276" w:lineRule="auto"/>
              <w:jc w:val="both"/>
            </w:pPr>
            <w:r>
              <w:t>Sc</w:t>
            </w:r>
            <w:r w:rsidR="00AE31B2">
              <w:t>hválení materiálu</w:t>
            </w:r>
          </w:p>
        </w:tc>
        <w:tc>
          <w:tcPr>
            <w:tcW w:w="2835" w:type="dxa"/>
          </w:tcPr>
          <w:p w14:paraId="58D82DA0" w14:textId="492686F4" w:rsidR="00AE31B2" w:rsidRDefault="598203B1" w:rsidP="7D654566">
            <w:pPr>
              <w:spacing w:line="276" w:lineRule="auto"/>
              <w:jc w:val="both"/>
            </w:pPr>
            <w:r>
              <w:t>Materiál projednalo</w:t>
            </w:r>
            <w:r w:rsidR="00AF4BAD">
              <w:t xml:space="preserve"> </w:t>
            </w:r>
            <w:r>
              <w:t>ZJMK</w:t>
            </w:r>
            <w:r w:rsidR="00E220C5">
              <w:t xml:space="preserve"> na svém 29. zasedání</w:t>
            </w:r>
            <w:r>
              <w:t xml:space="preserve"> dne 2</w:t>
            </w:r>
            <w:r w:rsidR="7F21C418">
              <w:t>7</w:t>
            </w:r>
            <w:r>
              <w:t>.02.20</w:t>
            </w:r>
            <w:r w:rsidR="3DF6F5E4">
              <w:t>20</w:t>
            </w:r>
            <w:r>
              <w:t xml:space="preserve"> usnesením č.</w:t>
            </w:r>
            <w:r w:rsidR="00B7215E">
              <w:t xml:space="preserve"> 2538/20/Z29</w:t>
            </w:r>
            <w:r w:rsidR="00BD7607">
              <w:t xml:space="preserve"> </w:t>
            </w:r>
          </w:p>
        </w:tc>
      </w:tr>
      <w:tr w:rsidR="005128EB" w14:paraId="0A0022FC" w14:textId="77777777" w:rsidTr="00DE63C1">
        <w:tc>
          <w:tcPr>
            <w:tcW w:w="517" w:type="dxa"/>
          </w:tcPr>
          <w:p w14:paraId="5D5FEB53" w14:textId="77777777" w:rsidR="00AE31B2" w:rsidRDefault="00AE31B2" w:rsidP="7D654566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827" w:type="dxa"/>
          </w:tcPr>
          <w:p w14:paraId="43D3A6BE" w14:textId="77777777" w:rsidR="00AE31B2" w:rsidRDefault="00AE31B2" w:rsidP="7D654566">
            <w:pPr>
              <w:spacing w:line="276" w:lineRule="auto"/>
            </w:pPr>
            <w:r>
              <w:t>Doplňování níže uvedených údajů za JMK do Dataplánu NSZM:</w:t>
            </w:r>
          </w:p>
          <w:p w14:paraId="29B0ADD4" w14:textId="77777777" w:rsidR="3D53C7AA" w:rsidRDefault="00AE31B2" w:rsidP="7D654566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42" w:hanging="284"/>
              <w:jc w:val="both"/>
            </w:pPr>
            <w:r>
              <w:t>osoba odpovědného politika</w:t>
            </w:r>
          </w:p>
          <w:p w14:paraId="7A095995" w14:textId="77777777" w:rsidR="3D53C7AA" w:rsidRDefault="00AE31B2" w:rsidP="7D654566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42" w:hanging="284"/>
              <w:jc w:val="both"/>
            </w:pPr>
            <w:r>
              <w:t>vyhodnocení plánu PZK a MA21 za rok 201</w:t>
            </w:r>
            <w:r w:rsidR="6AAC2EB3">
              <w:t>9</w:t>
            </w:r>
          </w:p>
          <w:p w14:paraId="53BE927A" w14:textId="77777777" w:rsidR="3D53C7AA" w:rsidRDefault="00AE31B2" w:rsidP="7D654566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42" w:hanging="284"/>
              <w:jc w:val="both"/>
            </w:pPr>
            <w:r>
              <w:t xml:space="preserve">plán PZK a MA 21 na </w:t>
            </w:r>
            <w:r>
              <w:lastRenderedPageBreak/>
              <w:t>rok 20</w:t>
            </w:r>
            <w:r w:rsidR="56479BF2">
              <w:t>20</w:t>
            </w:r>
          </w:p>
          <w:p w14:paraId="616DFCD7" w14:textId="01F9676A" w:rsidR="1B9C046B" w:rsidRPr="00943E3E" w:rsidRDefault="00AE31B2" w:rsidP="008C06C1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42" w:hanging="284"/>
            </w:pPr>
            <w:r>
              <w:t>aktualizace údajů o koncepčních dokumentech JMK</w:t>
            </w:r>
          </w:p>
          <w:p w14:paraId="5389A224" w14:textId="77777777" w:rsidR="3D53C7AA" w:rsidRDefault="00AE31B2" w:rsidP="7D654566">
            <w:pPr>
              <w:pStyle w:val="Odstavecseseznamem"/>
              <w:numPr>
                <w:ilvl w:val="0"/>
                <w:numId w:val="12"/>
              </w:numPr>
              <w:spacing w:line="276" w:lineRule="auto"/>
              <w:ind w:left="442" w:hanging="284"/>
            </w:pPr>
            <w:r>
              <w:t>příklady dobré praxe</w:t>
            </w:r>
          </w:p>
          <w:p w14:paraId="669B88CD" w14:textId="77777777" w:rsidR="00AE31B2" w:rsidRDefault="00AE31B2" w:rsidP="7D654566">
            <w:pPr>
              <w:pStyle w:val="Odstavecseseznamem"/>
              <w:numPr>
                <w:ilvl w:val="0"/>
                <w:numId w:val="12"/>
              </w:numPr>
              <w:tabs>
                <w:tab w:val="left" w:pos="171"/>
                <w:tab w:val="left" w:pos="454"/>
              </w:tabs>
              <w:spacing w:line="276" w:lineRule="auto"/>
              <w:ind w:left="442" w:hanging="284"/>
            </w:pPr>
            <w:r>
              <w:t>údaje o</w:t>
            </w:r>
            <w:r w:rsidR="0DF036C3">
              <w:t xml:space="preserve"> </w:t>
            </w:r>
            <w:r>
              <w:t>realizaci systému kvality v rámci KrÚ</w:t>
            </w:r>
          </w:p>
        </w:tc>
        <w:tc>
          <w:tcPr>
            <w:tcW w:w="1425" w:type="dxa"/>
          </w:tcPr>
          <w:p w14:paraId="77DC1D86" w14:textId="77777777" w:rsidR="00F83C8F" w:rsidRDefault="3DF6F5E4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eop"/>
              </w:rPr>
              <w:lastRenderedPageBreak/>
              <w:t> </w:t>
            </w:r>
          </w:p>
          <w:p w14:paraId="5265A3F3" w14:textId="77777777" w:rsidR="00F83C8F" w:rsidRDefault="3DF6F5E4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eop"/>
              </w:rPr>
              <w:t> </w:t>
            </w:r>
          </w:p>
          <w:p w14:paraId="204F8E4D" w14:textId="77777777" w:rsidR="000D4D19" w:rsidRDefault="000D4D19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</w:p>
          <w:p w14:paraId="2712DE77" w14:textId="77777777" w:rsidR="00F83C8F" w:rsidRDefault="3DF6F5E4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31.03.2020</w:t>
            </w:r>
            <w:r w:rsidRPr="7D654566">
              <w:rPr>
                <w:rStyle w:val="eop"/>
              </w:rPr>
              <w:t> </w:t>
            </w:r>
          </w:p>
          <w:p w14:paraId="19ED4171" w14:textId="77777777" w:rsidR="008C06C1" w:rsidRDefault="008C06C1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</w:p>
          <w:p w14:paraId="3DF44718" w14:textId="77777777" w:rsidR="00F83C8F" w:rsidRDefault="3DF6F5E4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31.03.2020</w:t>
            </w:r>
            <w:r w:rsidRPr="7D654566">
              <w:rPr>
                <w:rStyle w:val="eop"/>
              </w:rPr>
              <w:t> </w:t>
            </w:r>
          </w:p>
          <w:p w14:paraId="5F5842A7" w14:textId="77777777" w:rsidR="001F2727" w:rsidRDefault="001F2727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</w:p>
          <w:p w14:paraId="2DA51522" w14:textId="77777777" w:rsidR="00DE63C1" w:rsidRDefault="00DE63C1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</w:p>
          <w:p w14:paraId="5801DFD3" w14:textId="060FF7E1" w:rsidR="00F83C8F" w:rsidRDefault="3DF6F5E4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lastRenderedPageBreak/>
              <w:t>31.03.2020</w:t>
            </w:r>
            <w:r w:rsidRPr="7D654566">
              <w:rPr>
                <w:rStyle w:val="eop"/>
              </w:rPr>
              <w:t> </w:t>
            </w:r>
          </w:p>
          <w:p w14:paraId="5AF495B7" w14:textId="77777777" w:rsidR="008C06C1" w:rsidRDefault="008C06C1" w:rsidP="256FBCC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</w:p>
          <w:p w14:paraId="1C3C4E8A" w14:textId="77777777" w:rsidR="00F83C8F" w:rsidRDefault="6AAC2EB3" w:rsidP="256FBCC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56FBCC6">
              <w:rPr>
                <w:rStyle w:val="normaltextrun"/>
              </w:rPr>
              <w:t>3</w:t>
            </w:r>
            <w:r w:rsidR="60CB6016" w:rsidRPr="256FBCC6">
              <w:rPr>
                <w:rStyle w:val="normaltextrun"/>
              </w:rPr>
              <w:t>0</w:t>
            </w:r>
            <w:r w:rsidRPr="256FBCC6">
              <w:rPr>
                <w:rStyle w:val="normaltextrun"/>
              </w:rPr>
              <w:t>.1</w:t>
            </w:r>
            <w:r w:rsidR="5B9D7AB8" w:rsidRPr="256FBCC6">
              <w:rPr>
                <w:rStyle w:val="normaltextrun"/>
              </w:rPr>
              <w:t>1</w:t>
            </w:r>
            <w:r w:rsidRPr="256FBCC6">
              <w:rPr>
                <w:rStyle w:val="normaltextrun"/>
              </w:rPr>
              <w:t>.2020</w:t>
            </w:r>
            <w:r w:rsidRPr="256FBCC6">
              <w:rPr>
                <w:rStyle w:val="eop"/>
              </w:rPr>
              <w:t> </w:t>
            </w:r>
          </w:p>
          <w:p w14:paraId="509DBC1B" w14:textId="77777777" w:rsidR="001F2727" w:rsidRDefault="001F2727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</w:p>
          <w:p w14:paraId="55297332" w14:textId="77777777" w:rsidR="1B9C046B" w:rsidRDefault="1B9C046B" w:rsidP="1B9C046B">
            <w:pPr>
              <w:pStyle w:val="paragraph"/>
              <w:spacing w:before="0" w:beforeAutospacing="0" w:after="0" w:afterAutospacing="0" w:line="276" w:lineRule="auto"/>
              <w:jc w:val="both"/>
              <w:rPr>
                <w:rStyle w:val="normaltextrun"/>
              </w:rPr>
            </w:pPr>
          </w:p>
          <w:p w14:paraId="32352ED0" w14:textId="77777777" w:rsidR="00F83C8F" w:rsidRDefault="6AAC2EB3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3</w:t>
            </w:r>
            <w:r w:rsidR="3711B1DE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5B9D7AB8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  <w:p w14:paraId="5B458A30" w14:textId="77777777" w:rsidR="00F83C8F" w:rsidRDefault="3DF6F5E4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3</w:t>
            </w:r>
            <w:r w:rsidR="4B582502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0B46134C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  <w:p w14:paraId="15D34003" w14:textId="77777777" w:rsidR="00AE31B2" w:rsidRDefault="00AE31B2" w:rsidP="7D654566">
            <w:pPr>
              <w:spacing w:line="276" w:lineRule="auto"/>
              <w:jc w:val="both"/>
            </w:pPr>
          </w:p>
        </w:tc>
        <w:tc>
          <w:tcPr>
            <w:tcW w:w="860" w:type="dxa"/>
          </w:tcPr>
          <w:p w14:paraId="644B6E22" w14:textId="77777777" w:rsidR="00AE31B2" w:rsidRDefault="00AE31B2" w:rsidP="7D654566">
            <w:pPr>
              <w:spacing w:line="276" w:lineRule="auto"/>
              <w:jc w:val="both"/>
            </w:pPr>
            <w:r>
              <w:lastRenderedPageBreak/>
              <w:t>K-PZK</w:t>
            </w:r>
          </w:p>
        </w:tc>
        <w:tc>
          <w:tcPr>
            <w:tcW w:w="3722" w:type="dxa"/>
          </w:tcPr>
          <w:p w14:paraId="3CCCED49" w14:textId="77777777" w:rsidR="00AE31B2" w:rsidRDefault="17F3981E" w:rsidP="7D654566">
            <w:pPr>
              <w:spacing w:line="276" w:lineRule="auto"/>
            </w:pPr>
            <w:r>
              <w:t>Z</w:t>
            </w:r>
            <w:r w:rsidR="00AE31B2">
              <w:t>áznamy v Dataplánu (v profilu JMK) na https://terminal.dataplan.info/cz/jmk</w:t>
            </w:r>
          </w:p>
        </w:tc>
        <w:tc>
          <w:tcPr>
            <w:tcW w:w="1843" w:type="dxa"/>
          </w:tcPr>
          <w:p w14:paraId="1CB7E8AE" w14:textId="77777777" w:rsidR="00AE31B2" w:rsidRPr="000D4D19" w:rsidRDefault="00AE31B2" w:rsidP="7D654566">
            <w:pPr>
              <w:spacing w:line="276" w:lineRule="auto"/>
              <w:jc w:val="both"/>
              <w:rPr>
                <w:highlight w:val="yellow"/>
              </w:rPr>
            </w:pPr>
          </w:p>
          <w:p w14:paraId="566628E9" w14:textId="77777777" w:rsidR="00AE31B2" w:rsidRPr="000D4D19" w:rsidRDefault="00AE31B2" w:rsidP="7D654566">
            <w:pPr>
              <w:spacing w:line="276" w:lineRule="auto"/>
              <w:jc w:val="both"/>
              <w:rPr>
                <w:highlight w:val="yellow"/>
              </w:rPr>
            </w:pPr>
          </w:p>
          <w:p w14:paraId="283C5A59" w14:textId="77777777" w:rsidR="00050BCA" w:rsidRPr="000D4D19" w:rsidRDefault="00050BCA" w:rsidP="7D654566">
            <w:pPr>
              <w:spacing w:line="276" w:lineRule="auto"/>
              <w:jc w:val="both"/>
              <w:rPr>
                <w:highlight w:val="yellow"/>
              </w:rPr>
            </w:pPr>
          </w:p>
          <w:p w14:paraId="2E62CACB" w14:textId="77777777" w:rsidR="00AE31B2" w:rsidRPr="00C56AF1" w:rsidRDefault="00AE31B2" w:rsidP="7D654566">
            <w:pPr>
              <w:spacing w:line="276" w:lineRule="auto"/>
              <w:jc w:val="both"/>
            </w:pPr>
            <w:r>
              <w:t>1 zápis</w:t>
            </w:r>
          </w:p>
          <w:p w14:paraId="1F0AAC02" w14:textId="77777777" w:rsidR="00AE31B2" w:rsidRPr="000D4D19" w:rsidRDefault="00AE31B2" w:rsidP="7D654566">
            <w:pPr>
              <w:spacing w:line="276" w:lineRule="auto"/>
              <w:jc w:val="both"/>
              <w:rPr>
                <w:highlight w:val="yellow"/>
              </w:rPr>
            </w:pPr>
          </w:p>
          <w:p w14:paraId="77758F88" w14:textId="77777777" w:rsidR="00AE31B2" w:rsidRPr="00C56AF1" w:rsidRDefault="00AE31B2" w:rsidP="7D654566">
            <w:pPr>
              <w:spacing w:line="276" w:lineRule="auto"/>
              <w:jc w:val="both"/>
            </w:pPr>
            <w:r>
              <w:t>1 zápis</w:t>
            </w:r>
          </w:p>
          <w:p w14:paraId="2F882D7F" w14:textId="77777777" w:rsidR="001F2727" w:rsidRDefault="001F2727" w:rsidP="7D654566">
            <w:pPr>
              <w:spacing w:line="276" w:lineRule="auto"/>
              <w:jc w:val="both"/>
              <w:rPr>
                <w:highlight w:val="yellow"/>
              </w:rPr>
            </w:pPr>
          </w:p>
          <w:p w14:paraId="7908D9FC" w14:textId="77777777" w:rsidR="00DE63C1" w:rsidRDefault="00DE63C1" w:rsidP="7D654566">
            <w:pPr>
              <w:spacing w:line="276" w:lineRule="auto"/>
              <w:jc w:val="both"/>
            </w:pPr>
          </w:p>
          <w:p w14:paraId="16461D02" w14:textId="31287B24" w:rsidR="00AE31B2" w:rsidRPr="00E22F4D" w:rsidRDefault="00AE31B2" w:rsidP="7D654566">
            <w:pPr>
              <w:spacing w:line="276" w:lineRule="auto"/>
              <w:jc w:val="both"/>
            </w:pPr>
            <w:r>
              <w:lastRenderedPageBreak/>
              <w:t>1 zápis</w:t>
            </w:r>
          </w:p>
          <w:p w14:paraId="20619E8F" w14:textId="77777777" w:rsidR="005A6D6F" w:rsidRDefault="005A6D6F" w:rsidP="7D654566">
            <w:pPr>
              <w:spacing w:line="276" w:lineRule="auto"/>
            </w:pPr>
          </w:p>
          <w:p w14:paraId="69FE8E50" w14:textId="1520A4DE" w:rsidR="00087EC1" w:rsidRDefault="00AE31B2" w:rsidP="7D654566">
            <w:pPr>
              <w:spacing w:line="276" w:lineRule="auto"/>
            </w:pPr>
            <w:r>
              <w:t>zápisy dle skutečnosti</w:t>
            </w:r>
            <w:r w:rsidR="59F1C74F">
              <w:t xml:space="preserve"> </w:t>
            </w:r>
          </w:p>
          <w:p w14:paraId="5B10BE97" w14:textId="77777777" w:rsidR="00087EC1" w:rsidRDefault="00087EC1" w:rsidP="7D654566">
            <w:pPr>
              <w:spacing w:line="276" w:lineRule="auto"/>
            </w:pPr>
          </w:p>
          <w:p w14:paraId="4103F8E6" w14:textId="51CC318C" w:rsidR="00AE31B2" w:rsidRPr="00F77411" w:rsidRDefault="59F1C74F" w:rsidP="7D654566">
            <w:pPr>
              <w:spacing w:line="276" w:lineRule="auto"/>
            </w:pPr>
            <w:r>
              <w:t>2 zápisy</w:t>
            </w:r>
          </w:p>
          <w:p w14:paraId="740FACE0" w14:textId="77777777" w:rsidR="00AE31B2" w:rsidRPr="000D4D19" w:rsidRDefault="005C5C94" w:rsidP="1B9C046B">
            <w:pPr>
              <w:spacing w:line="276" w:lineRule="auto"/>
              <w:rPr>
                <w:highlight w:val="yellow"/>
              </w:rPr>
            </w:pPr>
            <w:r>
              <w:t>4</w:t>
            </w:r>
            <w:r w:rsidR="00AE31B2">
              <w:t xml:space="preserve"> zápisy</w:t>
            </w:r>
          </w:p>
        </w:tc>
        <w:tc>
          <w:tcPr>
            <w:tcW w:w="2835" w:type="dxa"/>
          </w:tcPr>
          <w:p w14:paraId="18680FAE" w14:textId="77777777" w:rsidR="008200C7" w:rsidRPr="000D4D19" w:rsidRDefault="008200C7" w:rsidP="7D654566">
            <w:pPr>
              <w:spacing w:line="276" w:lineRule="auto"/>
              <w:jc w:val="both"/>
              <w:rPr>
                <w:highlight w:val="yellow"/>
              </w:rPr>
            </w:pPr>
          </w:p>
          <w:p w14:paraId="6B2E34E4" w14:textId="77777777" w:rsidR="008200C7" w:rsidRPr="000D4D19" w:rsidRDefault="008200C7" w:rsidP="7D654566">
            <w:pPr>
              <w:spacing w:line="276" w:lineRule="auto"/>
              <w:jc w:val="both"/>
              <w:rPr>
                <w:highlight w:val="yellow"/>
              </w:rPr>
            </w:pPr>
          </w:p>
          <w:p w14:paraId="66AFEEE2" w14:textId="77777777" w:rsidR="0054283C" w:rsidRPr="000D4D19" w:rsidRDefault="0054283C" w:rsidP="7D654566">
            <w:pPr>
              <w:spacing w:line="276" w:lineRule="auto"/>
              <w:jc w:val="both"/>
              <w:rPr>
                <w:highlight w:val="yellow"/>
              </w:rPr>
            </w:pPr>
          </w:p>
          <w:p w14:paraId="066C4F36" w14:textId="77777777" w:rsidR="008200C7" w:rsidRPr="00C56AF1" w:rsidRDefault="70B2AD06" w:rsidP="7D654566">
            <w:pPr>
              <w:spacing w:line="276" w:lineRule="auto"/>
              <w:jc w:val="both"/>
            </w:pPr>
            <w:r>
              <w:t>Splněno</w:t>
            </w:r>
          </w:p>
          <w:p w14:paraId="04278ECE" w14:textId="77777777" w:rsidR="008200C7" w:rsidRPr="000D4D19" w:rsidRDefault="008200C7" w:rsidP="7D654566">
            <w:pPr>
              <w:spacing w:line="276" w:lineRule="auto"/>
              <w:jc w:val="both"/>
              <w:rPr>
                <w:highlight w:val="yellow"/>
              </w:rPr>
            </w:pPr>
          </w:p>
          <w:p w14:paraId="7C9E338C" w14:textId="77777777" w:rsidR="008200C7" w:rsidRPr="00C56AF1" w:rsidRDefault="70B2AD06" w:rsidP="7D654566">
            <w:pPr>
              <w:spacing w:line="276" w:lineRule="auto"/>
              <w:jc w:val="both"/>
            </w:pPr>
            <w:r>
              <w:t>Splněno</w:t>
            </w:r>
          </w:p>
          <w:p w14:paraId="32B74F49" w14:textId="77777777" w:rsidR="001F2727" w:rsidRDefault="001F2727" w:rsidP="7D654566">
            <w:pPr>
              <w:spacing w:line="276" w:lineRule="auto"/>
              <w:jc w:val="both"/>
              <w:rPr>
                <w:highlight w:val="yellow"/>
              </w:rPr>
            </w:pPr>
          </w:p>
          <w:p w14:paraId="79A8D277" w14:textId="77777777" w:rsidR="00DE63C1" w:rsidRDefault="00DE63C1" w:rsidP="7D654566">
            <w:pPr>
              <w:spacing w:line="276" w:lineRule="auto"/>
              <w:jc w:val="both"/>
            </w:pPr>
          </w:p>
          <w:p w14:paraId="3D698394" w14:textId="639F8471" w:rsidR="008200C7" w:rsidRPr="00E22F4D" w:rsidRDefault="70B2AD06" w:rsidP="7D654566">
            <w:pPr>
              <w:spacing w:line="276" w:lineRule="auto"/>
              <w:jc w:val="both"/>
            </w:pPr>
            <w:r>
              <w:lastRenderedPageBreak/>
              <w:t>Splněno</w:t>
            </w:r>
          </w:p>
          <w:p w14:paraId="13E9995D" w14:textId="77777777" w:rsidR="009F1FAC" w:rsidRPr="000D4D19" w:rsidRDefault="009F1FAC" w:rsidP="7D654566">
            <w:pPr>
              <w:spacing w:line="276" w:lineRule="auto"/>
              <w:jc w:val="both"/>
              <w:rPr>
                <w:highlight w:val="yellow"/>
              </w:rPr>
            </w:pPr>
          </w:p>
          <w:p w14:paraId="03AD3B0A" w14:textId="77777777" w:rsidR="001F2727" w:rsidRPr="000D4D19" w:rsidRDefault="302FFEB0" w:rsidP="1B9C046B">
            <w:pPr>
              <w:spacing w:line="276" w:lineRule="auto"/>
              <w:jc w:val="both"/>
            </w:pPr>
            <w:r>
              <w:t>Splněno</w:t>
            </w:r>
            <w:r w:rsidR="4690D52F">
              <w:t xml:space="preserve"> - </w:t>
            </w:r>
            <w:r w:rsidR="41C86B17">
              <w:t>4</w:t>
            </w:r>
            <w:r w:rsidR="26E37EEC">
              <w:t xml:space="preserve"> zápisy</w:t>
            </w:r>
          </w:p>
          <w:p w14:paraId="27BE8F3A" w14:textId="77777777" w:rsidR="7D654566" w:rsidRDefault="7D654566" w:rsidP="7D654566">
            <w:pPr>
              <w:pStyle w:val="Odstavecseseznamem"/>
              <w:spacing w:line="276" w:lineRule="auto"/>
              <w:ind w:left="0"/>
            </w:pPr>
          </w:p>
          <w:p w14:paraId="315BEA92" w14:textId="77777777" w:rsidR="2E60602F" w:rsidRDefault="2E60602F" w:rsidP="2E60602F">
            <w:pPr>
              <w:pStyle w:val="Odstavecseseznamem"/>
              <w:spacing w:line="276" w:lineRule="auto"/>
              <w:ind w:left="0"/>
            </w:pPr>
          </w:p>
          <w:p w14:paraId="2E42BC81" w14:textId="6B1656F4" w:rsidR="0064589D" w:rsidRPr="000D4D19" w:rsidRDefault="2EC715D2" w:rsidP="7D654566">
            <w:pPr>
              <w:pStyle w:val="Odstavecseseznamem"/>
              <w:spacing w:line="276" w:lineRule="auto"/>
              <w:ind w:left="0"/>
            </w:pPr>
            <w:r>
              <w:t>Splněno</w:t>
            </w:r>
            <w:r w:rsidR="00F04FBC">
              <w:t xml:space="preserve"> -</w:t>
            </w:r>
            <w:r>
              <w:t xml:space="preserve"> 3 zápisy</w:t>
            </w:r>
            <w:r w:rsidR="387A3949">
              <w:t xml:space="preserve"> </w:t>
            </w:r>
          </w:p>
          <w:p w14:paraId="172BE515" w14:textId="5312C879" w:rsidR="0064589D" w:rsidRPr="000D4D19" w:rsidRDefault="6A5868B5" w:rsidP="1B9C046B">
            <w:pPr>
              <w:pStyle w:val="Odstavecseseznamem"/>
              <w:spacing w:line="276" w:lineRule="auto"/>
              <w:ind w:left="0"/>
            </w:pPr>
            <w:r>
              <w:t>Splněno</w:t>
            </w:r>
            <w:r w:rsidR="0012033F">
              <w:t xml:space="preserve"> – 4 zápisy</w:t>
            </w:r>
          </w:p>
        </w:tc>
      </w:tr>
      <w:tr w:rsidR="005128EB" w14:paraId="0B679C44" w14:textId="77777777" w:rsidTr="00DE63C1">
        <w:tc>
          <w:tcPr>
            <w:tcW w:w="517" w:type="dxa"/>
          </w:tcPr>
          <w:p w14:paraId="424AD48B" w14:textId="77777777" w:rsidR="00AE31B2" w:rsidRDefault="00AE31B2" w:rsidP="7D654566">
            <w:pPr>
              <w:spacing w:line="276" w:lineRule="auto"/>
              <w:jc w:val="both"/>
            </w:pPr>
            <w:r>
              <w:lastRenderedPageBreak/>
              <w:t>4.</w:t>
            </w:r>
          </w:p>
        </w:tc>
        <w:tc>
          <w:tcPr>
            <w:tcW w:w="2827" w:type="dxa"/>
          </w:tcPr>
          <w:p w14:paraId="4BC8BEC6" w14:textId="77777777" w:rsidR="0064589D" w:rsidRDefault="0CE3AE8F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Doplňování níže uvedených údajů do Informačního systému MA21:</w:t>
            </w:r>
            <w:r w:rsidRPr="7D654566">
              <w:rPr>
                <w:rStyle w:val="eop"/>
              </w:rPr>
              <w:t> </w:t>
            </w:r>
          </w:p>
          <w:p w14:paraId="6F4B8972" w14:textId="77777777" w:rsidR="3D53C7AA" w:rsidRDefault="2C527A7B" w:rsidP="7D65456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76" w:lineRule="auto"/>
            </w:pPr>
            <w:r w:rsidRPr="7D654566">
              <w:rPr>
                <w:rStyle w:val="normaltextrun"/>
              </w:rPr>
              <w:t>potvrzení zájmu o registraci</w:t>
            </w:r>
            <w:r w:rsidRPr="7D654566">
              <w:rPr>
                <w:rStyle w:val="eop"/>
              </w:rPr>
              <w:t> </w:t>
            </w:r>
          </w:p>
          <w:p w14:paraId="3FE4BA3F" w14:textId="77777777" w:rsidR="3D53C7AA" w:rsidRDefault="2C527A7B" w:rsidP="7D65456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76" w:lineRule="auto"/>
            </w:pPr>
            <w:r w:rsidRPr="7D654566">
              <w:rPr>
                <w:rStyle w:val="normaltextrun"/>
              </w:rPr>
              <w:t>osoba odpovědného politika</w:t>
            </w:r>
            <w:r w:rsidRPr="7D654566">
              <w:rPr>
                <w:rStyle w:val="eop"/>
              </w:rPr>
              <w:t> </w:t>
            </w:r>
          </w:p>
          <w:p w14:paraId="44C9E904" w14:textId="77777777" w:rsidR="3D53C7AA" w:rsidRDefault="2C527A7B" w:rsidP="7D65456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76" w:lineRule="auto"/>
            </w:pPr>
            <w:r w:rsidRPr="7D654566">
              <w:rPr>
                <w:rStyle w:val="normaltextrun"/>
              </w:rPr>
              <w:t>osoba koordinátora MA21</w:t>
            </w:r>
            <w:r w:rsidRPr="7D654566">
              <w:rPr>
                <w:rStyle w:val="eop"/>
              </w:rPr>
              <w:t> </w:t>
            </w:r>
          </w:p>
          <w:p w14:paraId="10FD0809" w14:textId="77777777" w:rsidR="3D53C7AA" w:rsidRDefault="2C527A7B" w:rsidP="7D65456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76" w:lineRule="auto"/>
            </w:pPr>
            <w:r w:rsidRPr="7D654566">
              <w:rPr>
                <w:rStyle w:val="normaltextrun"/>
              </w:rPr>
              <w:t>schválení dokumentu k MA21</w:t>
            </w:r>
            <w:r w:rsidRPr="7D654566">
              <w:rPr>
                <w:rStyle w:val="eop"/>
              </w:rPr>
              <w:t> </w:t>
            </w:r>
          </w:p>
          <w:p w14:paraId="562A02FB" w14:textId="77777777" w:rsidR="3D53C7AA" w:rsidRDefault="2C527A7B" w:rsidP="7D65456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76" w:lineRule="auto"/>
            </w:pPr>
            <w:r w:rsidRPr="7D654566">
              <w:rPr>
                <w:rStyle w:val="normaltextrun"/>
              </w:rPr>
              <w:t>existence neformální skupiny pro MA21</w:t>
            </w:r>
            <w:r w:rsidRPr="7D654566">
              <w:rPr>
                <w:rStyle w:val="eop"/>
              </w:rPr>
              <w:t> </w:t>
            </w:r>
          </w:p>
          <w:p w14:paraId="24C13C7D" w14:textId="77777777" w:rsidR="3D53C7AA" w:rsidRDefault="2C527A7B" w:rsidP="7D65456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76" w:lineRule="auto"/>
            </w:pPr>
            <w:r w:rsidRPr="7D654566">
              <w:rPr>
                <w:rStyle w:val="normaltextrun"/>
              </w:rPr>
              <w:t>zprávy o MA21 </w:t>
            </w:r>
            <w:r w:rsidRPr="7D654566">
              <w:rPr>
                <w:rStyle w:val="scxw143725402"/>
              </w:rPr>
              <w:t> </w:t>
            </w:r>
            <w:r w:rsidR="3D53C7AA">
              <w:br/>
            </w:r>
            <w:r w:rsidRPr="7D654566">
              <w:rPr>
                <w:rStyle w:val="normaltextrun"/>
              </w:rPr>
              <w:t>v médiích</w:t>
            </w:r>
            <w:r w:rsidRPr="7D654566">
              <w:rPr>
                <w:rStyle w:val="eop"/>
              </w:rPr>
              <w:t> </w:t>
            </w:r>
          </w:p>
          <w:p w14:paraId="243A5111" w14:textId="77777777" w:rsidR="0064589D" w:rsidRDefault="2C527A7B" w:rsidP="7D65456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7D654566">
              <w:rPr>
                <w:rStyle w:val="normaltextrun"/>
              </w:rPr>
              <w:t>plánování s veřejností</w:t>
            </w:r>
            <w:r w:rsidRPr="7D654566">
              <w:rPr>
                <w:rStyle w:val="eop"/>
              </w:rPr>
              <w:t> </w:t>
            </w:r>
          </w:p>
          <w:p w14:paraId="6C44C1DB" w14:textId="77777777" w:rsidR="3D53C7AA" w:rsidRDefault="2C527A7B" w:rsidP="7D65456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76" w:lineRule="auto"/>
            </w:pPr>
            <w:r w:rsidRPr="7D654566">
              <w:rPr>
                <w:rStyle w:val="normaltextrun"/>
              </w:rPr>
              <w:t>webové stránky k MA21</w:t>
            </w:r>
            <w:r w:rsidRPr="7D654566">
              <w:rPr>
                <w:rStyle w:val="eop"/>
              </w:rPr>
              <w:t> </w:t>
            </w:r>
          </w:p>
          <w:p w14:paraId="24CDCFBE" w14:textId="77777777" w:rsidR="3D53C7AA" w:rsidRDefault="2C527A7B" w:rsidP="7D65456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76" w:lineRule="auto"/>
            </w:pPr>
            <w:r w:rsidRPr="7D654566">
              <w:rPr>
                <w:rStyle w:val="normaltextrun"/>
              </w:rPr>
              <w:t>společná aktivita tří sektorů</w:t>
            </w:r>
            <w:r w:rsidRPr="7D654566">
              <w:rPr>
                <w:rStyle w:val="eop"/>
              </w:rPr>
              <w:t> </w:t>
            </w:r>
          </w:p>
          <w:p w14:paraId="06A77622" w14:textId="77777777" w:rsidR="00AE31B2" w:rsidRPr="00C324AA" w:rsidRDefault="0CE3AE8F" w:rsidP="00C324AA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76" w:lineRule="auto"/>
              <w:textAlignment w:val="baseline"/>
            </w:pPr>
            <w:r w:rsidRPr="7D654566">
              <w:rPr>
                <w:rStyle w:val="normaltextrun"/>
              </w:rPr>
              <w:t xml:space="preserve">hodnotící zpráva a plán zlepšování </w:t>
            </w:r>
            <w:r w:rsidRPr="7D654566">
              <w:rPr>
                <w:rStyle w:val="normaltextrun"/>
              </w:rPr>
              <w:lastRenderedPageBreak/>
              <w:t>MA21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616B9C1D" w14:textId="77777777" w:rsidR="00AE31B2" w:rsidRDefault="00AE31B2" w:rsidP="7D654566">
            <w:pPr>
              <w:spacing w:line="276" w:lineRule="auto"/>
              <w:jc w:val="both"/>
            </w:pPr>
          </w:p>
          <w:p w14:paraId="7850F35A" w14:textId="77777777" w:rsidR="00AE31B2" w:rsidRDefault="00AE31B2" w:rsidP="7D654566">
            <w:pPr>
              <w:spacing w:line="276" w:lineRule="auto"/>
              <w:jc w:val="both"/>
            </w:pPr>
          </w:p>
          <w:p w14:paraId="5494B656" w14:textId="77777777" w:rsidR="001D40A1" w:rsidRDefault="001D40A1" w:rsidP="7D654566">
            <w:pPr>
              <w:spacing w:line="276" w:lineRule="auto"/>
              <w:jc w:val="both"/>
            </w:pPr>
          </w:p>
          <w:p w14:paraId="6823D7C8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31.03.2020 </w:t>
            </w:r>
          </w:p>
          <w:p w14:paraId="421A0BFE" w14:textId="77777777" w:rsidR="008C06C1" w:rsidRDefault="008C06C1" w:rsidP="7D654566">
            <w:pPr>
              <w:spacing w:line="276" w:lineRule="auto"/>
              <w:jc w:val="both"/>
              <w:textAlignment w:val="baseline"/>
            </w:pPr>
          </w:p>
          <w:p w14:paraId="7C4ADE2B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31.03.2020 </w:t>
            </w:r>
          </w:p>
          <w:p w14:paraId="5F3A2216" w14:textId="77777777" w:rsidR="0064589D" w:rsidRDefault="0064589D" w:rsidP="7D654566">
            <w:pPr>
              <w:spacing w:line="276" w:lineRule="auto"/>
              <w:jc w:val="both"/>
              <w:textAlignment w:val="baseline"/>
            </w:pPr>
          </w:p>
          <w:p w14:paraId="543A999B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31.03.2020 </w:t>
            </w:r>
          </w:p>
          <w:p w14:paraId="6723B390" w14:textId="77777777" w:rsidR="008C06C1" w:rsidRDefault="008C06C1" w:rsidP="7D654566">
            <w:pPr>
              <w:spacing w:line="276" w:lineRule="auto"/>
              <w:jc w:val="both"/>
              <w:textAlignment w:val="baseline"/>
            </w:pPr>
          </w:p>
          <w:p w14:paraId="5FAC7680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31.03.2020 </w:t>
            </w:r>
          </w:p>
          <w:p w14:paraId="764AE882" w14:textId="77777777" w:rsidR="0064589D" w:rsidRDefault="0064589D" w:rsidP="7D654566">
            <w:pPr>
              <w:spacing w:line="276" w:lineRule="auto"/>
              <w:jc w:val="both"/>
              <w:textAlignment w:val="baseline"/>
            </w:pPr>
          </w:p>
          <w:p w14:paraId="6018508C" w14:textId="77777777" w:rsidR="00DE63C1" w:rsidRDefault="00DE63C1" w:rsidP="7D654566">
            <w:pPr>
              <w:spacing w:line="276" w:lineRule="auto"/>
              <w:jc w:val="both"/>
              <w:textAlignment w:val="baseline"/>
            </w:pPr>
          </w:p>
          <w:p w14:paraId="32C6C587" w14:textId="1FD70632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3</w:t>
            </w:r>
            <w:r w:rsidR="02F511D5">
              <w:t>0</w:t>
            </w:r>
            <w:r>
              <w:t>.1</w:t>
            </w:r>
            <w:r w:rsidR="2FBADE33">
              <w:t>1</w:t>
            </w:r>
            <w:r>
              <w:t>.2020 </w:t>
            </w:r>
          </w:p>
          <w:p w14:paraId="0E94A117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 </w:t>
            </w:r>
          </w:p>
          <w:p w14:paraId="388FF1A6" w14:textId="77777777" w:rsidR="00DE63C1" w:rsidRDefault="00DE63C1" w:rsidP="7D654566">
            <w:pPr>
              <w:spacing w:line="276" w:lineRule="auto"/>
              <w:jc w:val="both"/>
              <w:textAlignment w:val="baseline"/>
            </w:pPr>
          </w:p>
          <w:p w14:paraId="76F4A90C" w14:textId="3FE11283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3</w:t>
            </w:r>
            <w:r w:rsidR="5162A9D4">
              <w:t>0</w:t>
            </w:r>
            <w:r>
              <w:t>.1</w:t>
            </w:r>
            <w:r w:rsidR="481771A0">
              <w:t>1</w:t>
            </w:r>
            <w:r>
              <w:t>.2020 </w:t>
            </w:r>
          </w:p>
          <w:p w14:paraId="23062C52" w14:textId="77777777" w:rsidR="00F02215" w:rsidRDefault="00F02215" w:rsidP="7D654566">
            <w:pPr>
              <w:spacing w:line="276" w:lineRule="auto"/>
              <w:jc w:val="both"/>
              <w:textAlignment w:val="baseline"/>
            </w:pPr>
          </w:p>
          <w:p w14:paraId="3EDEFC1D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3</w:t>
            </w:r>
            <w:r w:rsidR="1239B451">
              <w:t>0</w:t>
            </w:r>
            <w:r>
              <w:t>.1</w:t>
            </w:r>
            <w:r w:rsidR="481771A0">
              <w:t>1</w:t>
            </w:r>
            <w:r>
              <w:t>.2020 </w:t>
            </w:r>
          </w:p>
          <w:p w14:paraId="0B7AB277" w14:textId="77777777" w:rsidR="00F02215" w:rsidRDefault="00F02215" w:rsidP="7D654566">
            <w:pPr>
              <w:spacing w:line="276" w:lineRule="auto"/>
              <w:jc w:val="both"/>
              <w:textAlignment w:val="baseline"/>
            </w:pPr>
          </w:p>
          <w:p w14:paraId="7D1D2F1B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3</w:t>
            </w:r>
            <w:r w:rsidR="12F018BD">
              <w:t>1</w:t>
            </w:r>
            <w:r>
              <w:t>.03.2020 </w:t>
            </w:r>
          </w:p>
          <w:p w14:paraId="63A521A2" w14:textId="77777777" w:rsidR="00F02215" w:rsidRDefault="00F02215" w:rsidP="7D654566">
            <w:pPr>
              <w:spacing w:line="276" w:lineRule="auto"/>
              <w:jc w:val="both"/>
              <w:textAlignment w:val="baseline"/>
            </w:pPr>
          </w:p>
          <w:p w14:paraId="51082362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3</w:t>
            </w:r>
            <w:r w:rsidR="42DEC825">
              <w:t>0</w:t>
            </w:r>
            <w:r>
              <w:t>.1</w:t>
            </w:r>
            <w:r w:rsidR="481771A0">
              <w:t>1</w:t>
            </w:r>
            <w:r>
              <w:t>.2020 </w:t>
            </w:r>
          </w:p>
          <w:p w14:paraId="40425725" w14:textId="77777777" w:rsidR="00F02215" w:rsidRDefault="00F02215" w:rsidP="7D654566">
            <w:pPr>
              <w:spacing w:line="276" w:lineRule="auto"/>
              <w:jc w:val="both"/>
              <w:textAlignment w:val="baseline"/>
            </w:pPr>
          </w:p>
          <w:p w14:paraId="4C15F989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lastRenderedPageBreak/>
              <w:t>3</w:t>
            </w:r>
            <w:r w:rsidR="07FAB7A0">
              <w:t>0</w:t>
            </w:r>
            <w:r>
              <w:t>.1</w:t>
            </w:r>
            <w:r w:rsidR="481771A0">
              <w:t>1</w:t>
            </w:r>
            <w:r>
              <w:t>.2020 </w:t>
            </w:r>
          </w:p>
          <w:p w14:paraId="0212E779" w14:textId="77777777" w:rsidR="00AE31B2" w:rsidRDefault="00AE31B2" w:rsidP="7D654566">
            <w:pPr>
              <w:spacing w:line="276" w:lineRule="auto"/>
              <w:jc w:val="both"/>
            </w:pPr>
          </w:p>
        </w:tc>
        <w:tc>
          <w:tcPr>
            <w:tcW w:w="860" w:type="dxa"/>
          </w:tcPr>
          <w:p w14:paraId="2A46B33F" w14:textId="77777777" w:rsidR="00AE31B2" w:rsidRDefault="00AE31B2" w:rsidP="7D654566">
            <w:pPr>
              <w:spacing w:line="276" w:lineRule="auto"/>
              <w:jc w:val="both"/>
            </w:pPr>
            <w:r>
              <w:lastRenderedPageBreak/>
              <w:t>K-PZK</w:t>
            </w:r>
          </w:p>
        </w:tc>
        <w:tc>
          <w:tcPr>
            <w:tcW w:w="3722" w:type="dxa"/>
          </w:tcPr>
          <w:p w14:paraId="75574AC2" w14:textId="77777777" w:rsidR="00AE31B2" w:rsidRDefault="1A48C2B5" w:rsidP="7D654566">
            <w:pPr>
              <w:spacing w:line="276" w:lineRule="auto"/>
              <w:jc w:val="both"/>
            </w:pPr>
            <w:r>
              <w:t>Z</w:t>
            </w:r>
            <w:r w:rsidR="00AE31B2">
              <w:t>áznamy v Informačním systému MA21 (v profilu JMK) na https://ma21.cenia.cz</w:t>
            </w:r>
          </w:p>
        </w:tc>
        <w:tc>
          <w:tcPr>
            <w:tcW w:w="1843" w:type="dxa"/>
          </w:tcPr>
          <w:p w14:paraId="30DBE146" w14:textId="77777777" w:rsidR="00AE31B2" w:rsidRPr="000D4D19" w:rsidRDefault="00AE31B2" w:rsidP="7D654566">
            <w:pPr>
              <w:spacing w:line="276" w:lineRule="auto"/>
              <w:jc w:val="both"/>
              <w:rPr>
                <w:highlight w:val="yellow"/>
              </w:rPr>
            </w:pPr>
          </w:p>
          <w:p w14:paraId="7E5E0A60" w14:textId="77777777" w:rsidR="00AE31B2" w:rsidRPr="000D4D19" w:rsidRDefault="00AE31B2" w:rsidP="7D654566">
            <w:pPr>
              <w:spacing w:line="276" w:lineRule="auto"/>
              <w:jc w:val="both"/>
              <w:rPr>
                <w:highlight w:val="yellow"/>
              </w:rPr>
            </w:pPr>
          </w:p>
          <w:p w14:paraId="78C0FDCE" w14:textId="77777777" w:rsidR="00337742" w:rsidRPr="000D4D19" w:rsidRDefault="00337742" w:rsidP="7D654566">
            <w:pPr>
              <w:spacing w:line="276" w:lineRule="auto"/>
              <w:jc w:val="both"/>
              <w:rPr>
                <w:highlight w:val="yellow"/>
              </w:rPr>
            </w:pPr>
          </w:p>
          <w:p w14:paraId="1ED5CEA2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 zápis </w:t>
            </w:r>
          </w:p>
          <w:p w14:paraId="0B64EE01" w14:textId="77777777" w:rsidR="0064589D" w:rsidRDefault="0064589D" w:rsidP="7D654566">
            <w:pPr>
              <w:spacing w:line="276" w:lineRule="auto"/>
              <w:jc w:val="both"/>
              <w:textAlignment w:val="baseline"/>
            </w:pPr>
          </w:p>
          <w:p w14:paraId="3A0B44FA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 zápis </w:t>
            </w:r>
          </w:p>
          <w:p w14:paraId="5D61EF87" w14:textId="77777777" w:rsidR="0064589D" w:rsidRDefault="0064589D" w:rsidP="7D654566">
            <w:pPr>
              <w:spacing w:line="276" w:lineRule="auto"/>
              <w:jc w:val="both"/>
              <w:textAlignment w:val="baseline"/>
            </w:pPr>
          </w:p>
          <w:p w14:paraId="112EFD8A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 zápis </w:t>
            </w:r>
          </w:p>
          <w:p w14:paraId="52C15566" w14:textId="77777777" w:rsidR="0064589D" w:rsidRDefault="0064589D" w:rsidP="7D654566">
            <w:pPr>
              <w:spacing w:line="276" w:lineRule="auto"/>
              <w:jc w:val="both"/>
              <w:textAlignment w:val="baseline"/>
            </w:pPr>
          </w:p>
          <w:p w14:paraId="5DF601B8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 zápis </w:t>
            </w:r>
          </w:p>
          <w:p w14:paraId="41ACDD9D" w14:textId="77777777" w:rsidR="0064589D" w:rsidRDefault="0064589D" w:rsidP="7D654566">
            <w:pPr>
              <w:spacing w:line="276" w:lineRule="auto"/>
              <w:jc w:val="both"/>
              <w:textAlignment w:val="baseline"/>
            </w:pPr>
          </w:p>
          <w:p w14:paraId="7DD495BB" w14:textId="77777777" w:rsidR="00DE63C1" w:rsidRDefault="00DE63C1" w:rsidP="7D654566">
            <w:pPr>
              <w:spacing w:line="276" w:lineRule="auto"/>
              <w:jc w:val="both"/>
              <w:textAlignment w:val="baseline"/>
            </w:pPr>
          </w:p>
          <w:p w14:paraId="1FBEADD9" w14:textId="29E6298B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 zápis </w:t>
            </w:r>
          </w:p>
          <w:p w14:paraId="71202131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 </w:t>
            </w:r>
          </w:p>
          <w:p w14:paraId="0D5FD31C" w14:textId="77777777" w:rsidR="00DE63C1" w:rsidRDefault="00DE63C1" w:rsidP="7D654566">
            <w:pPr>
              <w:spacing w:line="276" w:lineRule="auto"/>
              <w:jc w:val="both"/>
              <w:textAlignment w:val="baseline"/>
            </w:pPr>
          </w:p>
          <w:p w14:paraId="78A639F3" w14:textId="053640C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4 zápisy </w:t>
            </w:r>
          </w:p>
          <w:p w14:paraId="1C0A27E0" w14:textId="77777777" w:rsidR="0064589D" w:rsidRDefault="0064589D" w:rsidP="7D654566">
            <w:pPr>
              <w:spacing w:line="276" w:lineRule="auto"/>
              <w:jc w:val="both"/>
              <w:textAlignment w:val="baseline"/>
            </w:pPr>
          </w:p>
          <w:p w14:paraId="4CA874F2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2 zápisy </w:t>
            </w:r>
          </w:p>
          <w:p w14:paraId="759B4712" w14:textId="77777777" w:rsidR="0064589D" w:rsidRDefault="0064589D" w:rsidP="7D654566">
            <w:pPr>
              <w:spacing w:line="276" w:lineRule="auto"/>
              <w:jc w:val="both"/>
              <w:textAlignment w:val="baseline"/>
            </w:pPr>
          </w:p>
          <w:p w14:paraId="6102719A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 zápis </w:t>
            </w:r>
          </w:p>
          <w:p w14:paraId="35CD08B9" w14:textId="77777777" w:rsidR="0064589D" w:rsidRDefault="0064589D" w:rsidP="7D654566">
            <w:pPr>
              <w:spacing w:line="276" w:lineRule="auto"/>
              <w:jc w:val="both"/>
              <w:textAlignment w:val="baseline"/>
            </w:pPr>
          </w:p>
          <w:p w14:paraId="15D46AA4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1 zápis </w:t>
            </w:r>
          </w:p>
          <w:p w14:paraId="110BC95B" w14:textId="77777777" w:rsidR="0064589D" w:rsidRDefault="0064589D" w:rsidP="7D654566">
            <w:pPr>
              <w:spacing w:line="276" w:lineRule="auto"/>
              <w:jc w:val="both"/>
              <w:textAlignment w:val="baseline"/>
            </w:pPr>
          </w:p>
          <w:p w14:paraId="0C386F3E" w14:textId="77777777" w:rsidR="0064589D" w:rsidRPr="0064589D" w:rsidRDefault="0CE3AE8F" w:rsidP="7D654566">
            <w:pPr>
              <w:spacing w:line="276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lastRenderedPageBreak/>
              <w:t>2 zápisy </w:t>
            </w:r>
          </w:p>
          <w:p w14:paraId="6C10666D" w14:textId="77777777" w:rsidR="00AE31B2" w:rsidRPr="000D4D19" w:rsidRDefault="00AE31B2" w:rsidP="7D654566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835" w:type="dxa"/>
          </w:tcPr>
          <w:p w14:paraId="4C3659AF" w14:textId="77777777" w:rsidR="00AE31B2" w:rsidRPr="004067AA" w:rsidRDefault="00AE31B2" w:rsidP="7D654566">
            <w:pPr>
              <w:spacing w:line="276" w:lineRule="auto"/>
              <w:jc w:val="both"/>
            </w:pPr>
          </w:p>
          <w:p w14:paraId="5C1B729A" w14:textId="77777777" w:rsidR="00337742" w:rsidRPr="004067AA" w:rsidRDefault="00337742" w:rsidP="7D654566">
            <w:pPr>
              <w:spacing w:line="276" w:lineRule="auto"/>
              <w:jc w:val="both"/>
            </w:pPr>
          </w:p>
          <w:p w14:paraId="24086A98" w14:textId="77777777" w:rsidR="00337742" w:rsidRPr="004067AA" w:rsidRDefault="00337742" w:rsidP="7D654566">
            <w:pPr>
              <w:spacing w:line="276" w:lineRule="auto"/>
              <w:jc w:val="both"/>
            </w:pPr>
          </w:p>
          <w:p w14:paraId="71EE0B3A" w14:textId="77777777" w:rsidR="00337742" w:rsidRPr="004067AA" w:rsidRDefault="3C0E5D92" w:rsidP="7D654566">
            <w:pPr>
              <w:spacing w:line="276" w:lineRule="auto"/>
              <w:jc w:val="both"/>
            </w:pPr>
            <w:r>
              <w:t>Splněno</w:t>
            </w:r>
          </w:p>
          <w:p w14:paraId="5431B13F" w14:textId="77777777" w:rsidR="00337742" w:rsidRPr="004067AA" w:rsidRDefault="00337742" w:rsidP="7D654566">
            <w:pPr>
              <w:spacing w:line="276" w:lineRule="auto"/>
              <w:jc w:val="both"/>
            </w:pPr>
          </w:p>
          <w:p w14:paraId="11699D6C" w14:textId="77777777" w:rsidR="00337742" w:rsidRPr="004067AA" w:rsidRDefault="3C0E5D92" w:rsidP="7D654566">
            <w:pPr>
              <w:spacing w:line="276" w:lineRule="auto"/>
              <w:jc w:val="both"/>
            </w:pPr>
            <w:r>
              <w:t>Splněno</w:t>
            </w:r>
          </w:p>
          <w:p w14:paraId="1BC9026A" w14:textId="77777777" w:rsidR="00337742" w:rsidRPr="004067AA" w:rsidRDefault="00337742" w:rsidP="7D654566">
            <w:pPr>
              <w:spacing w:line="276" w:lineRule="auto"/>
              <w:jc w:val="both"/>
            </w:pPr>
          </w:p>
          <w:p w14:paraId="096E6F9B" w14:textId="77777777" w:rsidR="00337742" w:rsidRPr="004067AA" w:rsidRDefault="3C0E5D92" w:rsidP="7D654566">
            <w:pPr>
              <w:spacing w:line="276" w:lineRule="auto"/>
              <w:jc w:val="both"/>
            </w:pPr>
            <w:r>
              <w:t>Splně</w:t>
            </w:r>
            <w:r w:rsidR="05C6658E">
              <w:t>n</w:t>
            </w:r>
            <w:r>
              <w:t>o</w:t>
            </w:r>
          </w:p>
          <w:p w14:paraId="6CBC51A4" w14:textId="77777777" w:rsidR="001E4A8D" w:rsidRPr="004067AA" w:rsidRDefault="001E4A8D" w:rsidP="7D654566">
            <w:pPr>
              <w:spacing w:line="276" w:lineRule="auto"/>
              <w:jc w:val="both"/>
            </w:pPr>
          </w:p>
          <w:p w14:paraId="0F94F399" w14:textId="77777777" w:rsidR="001E4A8D" w:rsidRPr="004067AA" w:rsidRDefault="2CEDF323" w:rsidP="7D654566">
            <w:pPr>
              <w:spacing w:line="276" w:lineRule="auto"/>
              <w:jc w:val="both"/>
            </w:pPr>
            <w:r>
              <w:t>Splněno</w:t>
            </w:r>
          </w:p>
          <w:p w14:paraId="6051E12A" w14:textId="77777777" w:rsidR="001E4A8D" w:rsidRPr="004067AA" w:rsidRDefault="001E4A8D" w:rsidP="7D654566">
            <w:pPr>
              <w:spacing w:line="276" w:lineRule="auto"/>
              <w:jc w:val="both"/>
            </w:pPr>
          </w:p>
          <w:p w14:paraId="7679F60C" w14:textId="77777777" w:rsidR="00DE63C1" w:rsidRDefault="00DE63C1" w:rsidP="7D654566">
            <w:pPr>
              <w:spacing w:line="276" w:lineRule="auto"/>
              <w:jc w:val="both"/>
            </w:pPr>
          </w:p>
          <w:p w14:paraId="4037E505" w14:textId="5F8117C6" w:rsidR="001E4A8D" w:rsidRDefault="2FBADE33" w:rsidP="7D654566">
            <w:pPr>
              <w:spacing w:line="276" w:lineRule="auto"/>
              <w:jc w:val="both"/>
            </w:pPr>
            <w:r>
              <w:t>Splněno</w:t>
            </w:r>
          </w:p>
          <w:p w14:paraId="3B59C5B6" w14:textId="77777777" w:rsidR="001B2E74" w:rsidRDefault="001B2E74" w:rsidP="7D654566">
            <w:pPr>
              <w:spacing w:line="276" w:lineRule="auto"/>
              <w:jc w:val="both"/>
            </w:pPr>
          </w:p>
          <w:p w14:paraId="1EF9E617" w14:textId="77777777" w:rsidR="00DE63C1" w:rsidRDefault="00DE63C1" w:rsidP="7D654566">
            <w:pPr>
              <w:spacing w:line="276" w:lineRule="auto"/>
              <w:jc w:val="both"/>
            </w:pPr>
          </w:p>
          <w:p w14:paraId="7E02A93C" w14:textId="30329138" w:rsidR="001B2E74" w:rsidRDefault="23CDE23B" w:rsidP="7D654566">
            <w:pPr>
              <w:spacing w:line="276" w:lineRule="auto"/>
              <w:jc w:val="both"/>
            </w:pPr>
            <w:r>
              <w:t>Splněno. 4 zápisy.</w:t>
            </w:r>
          </w:p>
          <w:p w14:paraId="472365FF" w14:textId="77777777" w:rsidR="001B2E74" w:rsidRDefault="001B2E74" w:rsidP="7D654566">
            <w:pPr>
              <w:spacing w:line="276" w:lineRule="auto"/>
              <w:jc w:val="both"/>
            </w:pPr>
          </w:p>
          <w:p w14:paraId="340CC393" w14:textId="77777777" w:rsidR="001B2E74" w:rsidRDefault="4537738B" w:rsidP="7D654566">
            <w:pPr>
              <w:spacing w:line="276" w:lineRule="auto"/>
              <w:jc w:val="both"/>
            </w:pPr>
            <w:r>
              <w:t>Splněno</w:t>
            </w:r>
          </w:p>
          <w:p w14:paraId="68B7B35E" w14:textId="77777777" w:rsidR="00A77ADC" w:rsidRDefault="00A77ADC" w:rsidP="7D654566">
            <w:pPr>
              <w:spacing w:line="276" w:lineRule="auto"/>
              <w:jc w:val="both"/>
            </w:pPr>
          </w:p>
          <w:p w14:paraId="6A691C99" w14:textId="77777777" w:rsidR="00A77ADC" w:rsidRDefault="15331BF9" w:rsidP="7D654566">
            <w:pPr>
              <w:spacing w:line="276" w:lineRule="auto"/>
              <w:jc w:val="both"/>
            </w:pPr>
            <w:r>
              <w:t>Splněno</w:t>
            </w:r>
          </w:p>
          <w:p w14:paraId="5D7B18A9" w14:textId="77777777" w:rsidR="00A77ADC" w:rsidRDefault="00A77ADC" w:rsidP="7D654566">
            <w:pPr>
              <w:spacing w:line="276" w:lineRule="auto"/>
              <w:jc w:val="both"/>
            </w:pPr>
          </w:p>
          <w:p w14:paraId="566DE7A1" w14:textId="77777777" w:rsidR="00A77ADC" w:rsidRDefault="15331BF9" w:rsidP="7D654566">
            <w:pPr>
              <w:spacing w:line="276" w:lineRule="auto"/>
              <w:jc w:val="both"/>
            </w:pPr>
            <w:r>
              <w:t>Splněno</w:t>
            </w:r>
          </w:p>
          <w:p w14:paraId="515BFC54" w14:textId="77777777" w:rsidR="00EE6437" w:rsidRDefault="00EE6437" w:rsidP="7D654566">
            <w:pPr>
              <w:spacing w:line="276" w:lineRule="auto"/>
              <w:jc w:val="both"/>
            </w:pPr>
          </w:p>
          <w:p w14:paraId="50EC117C" w14:textId="77777777" w:rsidR="00EE6437" w:rsidRPr="004067AA" w:rsidRDefault="44AFA33A" w:rsidP="7D654566">
            <w:pPr>
              <w:spacing w:line="276" w:lineRule="auto"/>
              <w:jc w:val="both"/>
            </w:pPr>
            <w:r>
              <w:lastRenderedPageBreak/>
              <w:t>S</w:t>
            </w:r>
            <w:r w:rsidR="5D51754E">
              <w:t>plněno</w:t>
            </w:r>
          </w:p>
        </w:tc>
      </w:tr>
      <w:tr w:rsidR="005128EB" w14:paraId="1CBD3D11" w14:textId="77777777" w:rsidTr="00DE63C1">
        <w:tc>
          <w:tcPr>
            <w:tcW w:w="517" w:type="dxa"/>
          </w:tcPr>
          <w:p w14:paraId="20E2847E" w14:textId="77777777" w:rsidR="00AE31B2" w:rsidRDefault="00AE31B2" w:rsidP="7D654566">
            <w:pPr>
              <w:spacing w:line="276" w:lineRule="auto"/>
              <w:jc w:val="both"/>
            </w:pPr>
            <w:r>
              <w:lastRenderedPageBreak/>
              <w:t>5.</w:t>
            </w:r>
          </w:p>
        </w:tc>
        <w:tc>
          <w:tcPr>
            <w:tcW w:w="2827" w:type="dxa"/>
          </w:tcPr>
          <w:p w14:paraId="2D019A8F" w14:textId="77777777" w:rsidR="00AE31B2" w:rsidRDefault="1A48C2B5" w:rsidP="7D654566">
            <w:pPr>
              <w:spacing w:line="276" w:lineRule="auto"/>
              <w:jc w:val="both"/>
            </w:pPr>
            <w:r>
              <w:t>S</w:t>
            </w:r>
            <w:r w:rsidR="00AE31B2">
              <w:t xml:space="preserve">práva portálu PZK </w:t>
            </w:r>
            <w:r w:rsidR="00D41506">
              <w:br/>
            </w:r>
            <w:r w:rsidR="00AE31B2">
              <w:t>a MA21</w:t>
            </w:r>
          </w:p>
        </w:tc>
        <w:tc>
          <w:tcPr>
            <w:tcW w:w="1425" w:type="dxa"/>
          </w:tcPr>
          <w:p w14:paraId="3193300C" w14:textId="77777777" w:rsidR="00AE31B2" w:rsidRDefault="3C4D5E60" w:rsidP="7D654566">
            <w:pPr>
              <w:spacing w:line="276" w:lineRule="auto"/>
              <w:jc w:val="both"/>
            </w:pPr>
            <w:r>
              <w:rPr>
                <w:rStyle w:val="normaltextrun"/>
                <w:color w:val="000000"/>
                <w:shd w:val="clear" w:color="auto" w:fill="FFFFFF"/>
              </w:rPr>
              <w:t>3</w:t>
            </w:r>
            <w:r w:rsidR="24FDC977">
              <w:rPr>
                <w:rStyle w:val="normaltextrun"/>
                <w:color w:val="000000"/>
                <w:shd w:val="clear" w:color="auto" w:fill="FFFFFF"/>
              </w:rPr>
              <w:t>0</w:t>
            </w:r>
            <w:r>
              <w:rPr>
                <w:rStyle w:val="normaltextrun"/>
                <w:color w:val="000000"/>
                <w:shd w:val="clear" w:color="auto" w:fill="FFFFFF"/>
              </w:rPr>
              <w:t>.1</w:t>
            </w:r>
            <w:r w:rsidR="0E25D638">
              <w:rPr>
                <w:rStyle w:val="normaltextrun"/>
                <w:color w:val="000000"/>
                <w:shd w:val="clear" w:color="auto" w:fill="FFFFFF"/>
              </w:rPr>
              <w:t>1</w:t>
            </w:r>
            <w:r>
              <w:rPr>
                <w:rStyle w:val="normaltextrun"/>
                <w:color w:val="000000"/>
                <w:shd w:val="clear" w:color="auto" w:fill="FFFFFF"/>
              </w:rPr>
              <w:t>.2020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860" w:type="dxa"/>
          </w:tcPr>
          <w:p w14:paraId="76A71CDD" w14:textId="77777777" w:rsidR="00AE31B2" w:rsidRDefault="00AE31B2" w:rsidP="7D654566">
            <w:pPr>
              <w:spacing w:line="276" w:lineRule="auto"/>
              <w:jc w:val="both"/>
            </w:pPr>
            <w:r>
              <w:t>K-PZK</w:t>
            </w:r>
          </w:p>
        </w:tc>
        <w:tc>
          <w:tcPr>
            <w:tcW w:w="3722" w:type="dxa"/>
          </w:tcPr>
          <w:p w14:paraId="040B48B1" w14:textId="77777777" w:rsidR="00AE31B2" w:rsidRDefault="1A48C2B5" w:rsidP="7D654566">
            <w:pPr>
              <w:spacing w:line="276" w:lineRule="auto"/>
              <w:jc w:val="both"/>
            </w:pPr>
            <w:r>
              <w:t>Z</w:t>
            </w:r>
            <w:r w:rsidR="00AE31B2">
              <w:t xml:space="preserve">veřejněné příspěvky (články, aktuality, zápisy z jednání, zajímavé odkazy apod.) na </w:t>
            </w:r>
            <w:r>
              <w:t>portálu PZK</w:t>
            </w:r>
          </w:p>
        </w:tc>
        <w:tc>
          <w:tcPr>
            <w:tcW w:w="1843" w:type="dxa"/>
          </w:tcPr>
          <w:p w14:paraId="3FF07243" w14:textId="77777777" w:rsidR="00AE31B2" w:rsidRDefault="00AE31B2" w:rsidP="7D654566">
            <w:pPr>
              <w:spacing w:line="276" w:lineRule="auto"/>
              <w:jc w:val="both"/>
            </w:pPr>
            <w:r>
              <w:t>12 příspěvků</w:t>
            </w:r>
          </w:p>
        </w:tc>
        <w:tc>
          <w:tcPr>
            <w:tcW w:w="2835" w:type="dxa"/>
          </w:tcPr>
          <w:p w14:paraId="065C4484" w14:textId="77777777" w:rsidR="00AE31B2" w:rsidRDefault="4233E73C" w:rsidP="7D654566">
            <w:pPr>
              <w:spacing w:line="276" w:lineRule="auto"/>
            </w:pPr>
            <w:r>
              <w:t xml:space="preserve">Splněno. </w:t>
            </w:r>
            <w:r w:rsidR="59FF05F2">
              <w:t xml:space="preserve">Zveřejněno </w:t>
            </w:r>
            <w:r w:rsidR="5B7F5B78">
              <w:t>22</w:t>
            </w:r>
            <w:r w:rsidR="54F5C18F">
              <w:t xml:space="preserve"> článků</w:t>
            </w:r>
            <w:r w:rsidR="32EC6C0C">
              <w:t xml:space="preserve">, </w:t>
            </w:r>
            <w:r w:rsidR="17671197">
              <w:t xml:space="preserve">2 zápisy z jednání </w:t>
            </w:r>
            <w:r w:rsidR="32EC6C0C">
              <w:t xml:space="preserve">a </w:t>
            </w:r>
            <w:r w:rsidR="000B56D1">
              <w:t>5 čísel</w:t>
            </w:r>
            <w:r w:rsidR="352DBC10">
              <w:t xml:space="preserve"> Newsletteru.</w:t>
            </w:r>
          </w:p>
        </w:tc>
      </w:tr>
      <w:tr w:rsidR="005128EB" w14:paraId="626FE377" w14:textId="77777777" w:rsidTr="00DE63C1">
        <w:tc>
          <w:tcPr>
            <w:tcW w:w="517" w:type="dxa"/>
          </w:tcPr>
          <w:p w14:paraId="22DC8919" w14:textId="77777777" w:rsidR="00AE31B2" w:rsidRDefault="00AE31B2" w:rsidP="7D654566">
            <w:pPr>
              <w:spacing w:line="276" w:lineRule="auto"/>
              <w:jc w:val="both"/>
            </w:pPr>
            <w:r>
              <w:t xml:space="preserve">6. </w:t>
            </w:r>
          </w:p>
        </w:tc>
        <w:tc>
          <w:tcPr>
            <w:tcW w:w="2827" w:type="dxa"/>
          </w:tcPr>
          <w:p w14:paraId="01844859" w14:textId="77777777" w:rsidR="00AE31B2" w:rsidRDefault="1A48C2B5" w:rsidP="7D654566">
            <w:pPr>
              <w:spacing w:line="276" w:lineRule="auto"/>
              <w:jc w:val="both"/>
            </w:pPr>
            <w:r>
              <w:t>S</w:t>
            </w:r>
            <w:r w:rsidR="00AE31B2">
              <w:t>práva profilu PZK na Facebooku</w:t>
            </w:r>
          </w:p>
        </w:tc>
        <w:tc>
          <w:tcPr>
            <w:tcW w:w="1425" w:type="dxa"/>
          </w:tcPr>
          <w:p w14:paraId="4AD81DA7" w14:textId="77777777" w:rsidR="00AE31B2" w:rsidRDefault="00AE31B2" w:rsidP="7D654566">
            <w:pPr>
              <w:spacing w:line="276" w:lineRule="auto"/>
              <w:jc w:val="both"/>
            </w:pPr>
            <w:r>
              <w:t>3</w:t>
            </w:r>
            <w:r w:rsidR="3B79C02B">
              <w:t>0</w:t>
            </w:r>
            <w:r>
              <w:t>.1</w:t>
            </w:r>
            <w:r w:rsidR="0E25D638">
              <w:t>1</w:t>
            </w:r>
            <w:r>
              <w:t>.20</w:t>
            </w:r>
            <w:r w:rsidR="798F9E60">
              <w:t>20</w:t>
            </w:r>
          </w:p>
          <w:p w14:paraId="5FF666A9" w14:textId="77777777" w:rsidR="00AE31B2" w:rsidRDefault="00AE31B2" w:rsidP="7D654566">
            <w:pPr>
              <w:spacing w:line="276" w:lineRule="auto"/>
              <w:jc w:val="both"/>
            </w:pPr>
          </w:p>
        </w:tc>
        <w:tc>
          <w:tcPr>
            <w:tcW w:w="860" w:type="dxa"/>
          </w:tcPr>
          <w:p w14:paraId="0ACD4248" w14:textId="77777777" w:rsidR="00AE31B2" w:rsidRDefault="00AE31B2" w:rsidP="7D654566">
            <w:pPr>
              <w:spacing w:line="276" w:lineRule="auto"/>
              <w:jc w:val="both"/>
            </w:pPr>
            <w:r>
              <w:t>K-PZK</w:t>
            </w:r>
          </w:p>
        </w:tc>
        <w:tc>
          <w:tcPr>
            <w:tcW w:w="3722" w:type="dxa"/>
          </w:tcPr>
          <w:p w14:paraId="7F74724F" w14:textId="77777777" w:rsidR="00AE31B2" w:rsidRDefault="1A48C2B5" w:rsidP="7D654566">
            <w:pPr>
              <w:spacing w:line="276" w:lineRule="auto"/>
              <w:jc w:val="both"/>
            </w:pPr>
            <w:r>
              <w:t>Z</w:t>
            </w:r>
            <w:r w:rsidR="00AE31B2">
              <w:t xml:space="preserve">veřejněné příspěvky </w:t>
            </w:r>
          </w:p>
          <w:p w14:paraId="31523CB5" w14:textId="77777777" w:rsidR="00AE31B2" w:rsidRDefault="00AE31B2" w:rsidP="7D654566">
            <w:pPr>
              <w:spacing w:line="276" w:lineRule="auto"/>
              <w:jc w:val="both"/>
            </w:pPr>
            <w:r>
              <w:t>počet „líbí se“</w:t>
            </w:r>
          </w:p>
        </w:tc>
        <w:tc>
          <w:tcPr>
            <w:tcW w:w="1843" w:type="dxa"/>
            <w:shd w:val="clear" w:color="auto" w:fill="auto"/>
          </w:tcPr>
          <w:p w14:paraId="3AEFB6E8" w14:textId="06717F0F" w:rsidR="00AE31B2" w:rsidRPr="00DE63C1" w:rsidRDefault="00AE31B2" w:rsidP="7D654566">
            <w:pPr>
              <w:spacing w:line="276" w:lineRule="auto"/>
              <w:jc w:val="both"/>
            </w:pPr>
            <w:r w:rsidRPr="00DE63C1">
              <w:t>25 příspěvků</w:t>
            </w:r>
          </w:p>
          <w:p w14:paraId="1948C33E" w14:textId="77777777" w:rsidR="00AE31B2" w:rsidRPr="00DE63C1" w:rsidRDefault="00AE31B2" w:rsidP="7D654566">
            <w:pPr>
              <w:spacing w:line="276" w:lineRule="auto"/>
              <w:jc w:val="both"/>
            </w:pPr>
            <w:r w:rsidRPr="00DE63C1">
              <w:t xml:space="preserve">25 </w:t>
            </w:r>
            <w:r w:rsidR="55F69202" w:rsidRPr="00DE63C1">
              <w:t>to se mi líbí</w:t>
            </w:r>
          </w:p>
        </w:tc>
        <w:tc>
          <w:tcPr>
            <w:tcW w:w="2835" w:type="dxa"/>
            <w:shd w:val="clear" w:color="auto" w:fill="auto"/>
          </w:tcPr>
          <w:p w14:paraId="1776D6A7" w14:textId="77777777" w:rsidR="00056381" w:rsidRPr="009A19F7" w:rsidRDefault="0550F8F1" w:rsidP="7D654566">
            <w:pPr>
              <w:spacing w:line="276" w:lineRule="auto"/>
              <w:jc w:val="both"/>
            </w:pPr>
            <w:r>
              <w:t>Splněno</w:t>
            </w:r>
            <w:r w:rsidR="3FB89F5A">
              <w:t xml:space="preserve">. </w:t>
            </w:r>
          </w:p>
          <w:p w14:paraId="45156FD4" w14:textId="77777777" w:rsidR="00AE31B2" w:rsidRPr="009A19F7" w:rsidRDefault="00AE31B2" w:rsidP="7D654566">
            <w:pPr>
              <w:spacing w:line="276" w:lineRule="auto"/>
              <w:jc w:val="both"/>
            </w:pPr>
          </w:p>
        </w:tc>
      </w:tr>
      <w:tr w:rsidR="005128EB" w14:paraId="0AB54A69" w14:textId="77777777" w:rsidTr="00DE63C1">
        <w:tc>
          <w:tcPr>
            <w:tcW w:w="517" w:type="dxa"/>
          </w:tcPr>
          <w:p w14:paraId="7976490F" w14:textId="77777777" w:rsidR="00AE31B2" w:rsidRDefault="00AE31B2" w:rsidP="7D654566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827" w:type="dxa"/>
          </w:tcPr>
          <w:p w14:paraId="49DDB5D1" w14:textId="77777777" w:rsidR="00AE31B2" w:rsidRDefault="1A48C2B5" w:rsidP="7D654566">
            <w:pPr>
              <w:spacing w:line="276" w:lineRule="auto"/>
            </w:pPr>
            <w:r>
              <w:t>S</w:t>
            </w:r>
            <w:r w:rsidR="00AE31B2">
              <w:t>práva portálu projektu Bezpečně v kyberprostoru</w:t>
            </w:r>
          </w:p>
        </w:tc>
        <w:tc>
          <w:tcPr>
            <w:tcW w:w="1425" w:type="dxa"/>
          </w:tcPr>
          <w:p w14:paraId="5994E605" w14:textId="77777777" w:rsidR="00AE31B2" w:rsidRDefault="00AE31B2" w:rsidP="7D654566">
            <w:pPr>
              <w:spacing w:line="276" w:lineRule="auto"/>
              <w:jc w:val="both"/>
            </w:pPr>
            <w:r>
              <w:t>3</w:t>
            </w:r>
            <w:r w:rsidR="7CF80B92">
              <w:t>0</w:t>
            </w:r>
            <w:r>
              <w:t>.1</w:t>
            </w:r>
            <w:r w:rsidR="33E02CB5">
              <w:t>1</w:t>
            </w:r>
            <w:r>
              <w:t>.20</w:t>
            </w:r>
            <w:r w:rsidR="4B1055AC">
              <w:t>20</w:t>
            </w:r>
          </w:p>
          <w:p w14:paraId="40493884" w14:textId="77777777" w:rsidR="00AE31B2" w:rsidRDefault="00AE31B2" w:rsidP="7D654566">
            <w:pPr>
              <w:spacing w:line="276" w:lineRule="auto"/>
              <w:jc w:val="both"/>
            </w:pPr>
          </w:p>
        </w:tc>
        <w:tc>
          <w:tcPr>
            <w:tcW w:w="860" w:type="dxa"/>
          </w:tcPr>
          <w:p w14:paraId="5409EC9B" w14:textId="66141601" w:rsidR="00AE31B2" w:rsidRDefault="00B469DF" w:rsidP="7D654566">
            <w:pPr>
              <w:spacing w:line="276" w:lineRule="auto"/>
              <w:jc w:val="both"/>
            </w:pPr>
            <w:r>
              <w:t>KŘ</w:t>
            </w:r>
            <w:r w:rsidR="00AA67CC">
              <w:t>P</w:t>
            </w:r>
            <w:r>
              <w:t xml:space="preserve"> </w:t>
            </w:r>
          </w:p>
        </w:tc>
        <w:tc>
          <w:tcPr>
            <w:tcW w:w="3722" w:type="dxa"/>
          </w:tcPr>
          <w:p w14:paraId="1BC6C92F" w14:textId="77777777" w:rsidR="00AE31B2" w:rsidRDefault="1A48C2B5" w:rsidP="7D654566">
            <w:pPr>
              <w:spacing w:line="276" w:lineRule="auto"/>
              <w:jc w:val="both"/>
            </w:pPr>
            <w:r>
              <w:t>Z</w:t>
            </w:r>
            <w:r w:rsidR="00AE31B2">
              <w:t xml:space="preserve">veřejněné příspěvky (články, aktuality, zápisy z jednání, zajímavé odkazy apod.) na </w:t>
            </w:r>
            <w:r w:rsidR="3D8F9CDD">
              <w:t>portálu projektu</w:t>
            </w:r>
          </w:p>
          <w:p w14:paraId="3420BF81" w14:textId="77777777" w:rsidR="00AE31B2" w:rsidRDefault="00AE31B2" w:rsidP="7D654566">
            <w:pPr>
              <w:spacing w:line="276" w:lineRule="auto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675F90E0" w14:textId="77777777" w:rsidR="00AE31B2" w:rsidRPr="00DE63C1" w:rsidRDefault="00AE31B2" w:rsidP="7D654566">
            <w:pPr>
              <w:spacing w:line="276" w:lineRule="auto"/>
              <w:jc w:val="both"/>
            </w:pPr>
            <w:r w:rsidRPr="00DE63C1">
              <w:t>10 příspěvků</w:t>
            </w:r>
          </w:p>
        </w:tc>
        <w:tc>
          <w:tcPr>
            <w:tcW w:w="2835" w:type="dxa"/>
          </w:tcPr>
          <w:p w14:paraId="5845D97C" w14:textId="77777777" w:rsidR="00AE31B2" w:rsidRDefault="4233E73C" w:rsidP="7D654566">
            <w:pPr>
              <w:spacing w:line="276" w:lineRule="auto"/>
              <w:jc w:val="both"/>
            </w:pPr>
            <w:r>
              <w:t xml:space="preserve">Splněno. </w:t>
            </w:r>
          </w:p>
        </w:tc>
      </w:tr>
      <w:tr w:rsidR="005128EB" w14:paraId="24F12551" w14:textId="77777777" w:rsidTr="00DE63C1">
        <w:tc>
          <w:tcPr>
            <w:tcW w:w="517" w:type="dxa"/>
          </w:tcPr>
          <w:p w14:paraId="67F441E2" w14:textId="77777777" w:rsidR="00AE31B2" w:rsidRDefault="00AE31B2" w:rsidP="7D654566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2827" w:type="dxa"/>
          </w:tcPr>
          <w:p w14:paraId="20906D98" w14:textId="77777777" w:rsidR="00AE31B2" w:rsidRDefault="3D8F9CDD" w:rsidP="7D654566">
            <w:pPr>
              <w:spacing w:line="276" w:lineRule="auto"/>
              <w:jc w:val="both"/>
            </w:pPr>
            <w:r>
              <w:t>S</w:t>
            </w:r>
            <w:r w:rsidR="00AE31B2">
              <w:t xml:space="preserve">práva portálu projektu Proč </w:t>
            </w:r>
            <w:proofErr w:type="gramStart"/>
            <w:r w:rsidR="00AE31B2">
              <w:t>říci</w:t>
            </w:r>
            <w:proofErr w:type="gramEnd"/>
            <w:r w:rsidR="00AE31B2">
              <w:t xml:space="preserve"> NE cigaretám</w:t>
            </w:r>
          </w:p>
        </w:tc>
        <w:tc>
          <w:tcPr>
            <w:tcW w:w="1425" w:type="dxa"/>
          </w:tcPr>
          <w:p w14:paraId="5FC928AC" w14:textId="77777777" w:rsidR="00AE31B2" w:rsidRDefault="00AE31B2" w:rsidP="7D654566">
            <w:pPr>
              <w:spacing w:line="276" w:lineRule="auto"/>
              <w:jc w:val="both"/>
            </w:pPr>
            <w:r>
              <w:t>3</w:t>
            </w:r>
            <w:r w:rsidR="3E8FFFCA">
              <w:t>0</w:t>
            </w:r>
            <w:r>
              <w:t>.1</w:t>
            </w:r>
            <w:r w:rsidR="0B693DA6">
              <w:t>1</w:t>
            </w:r>
            <w:r>
              <w:t>.20</w:t>
            </w:r>
            <w:r w:rsidR="361835D5">
              <w:t>20</w:t>
            </w:r>
          </w:p>
          <w:p w14:paraId="432A4120" w14:textId="77777777" w:rsidR="00AE31B2" w:rsidRDefault="00AE31B2" w:rsidP="7D654566">
            <w:pPr>
              <w:spacing w:line="276" w:lineRule="auto"/>
              <w:jc w:val="both"/>
            </w:pPr>
          </w:p>
        </w:tc>
        <w:tc>
          <w:tcPr>
            <w:tcW w:w="860" w:type="dxa"/>
          </w:tcPr>
          <w:p w14:paraId="47113F04" w14:textId="77777777" w:rsidR="00AE31B2" w:rsidRDefault="00AE31B2" w:rsidP="7D654566">
            <w:pPr>
              <w:spacing w:line="276" w:lineRule="auto"/>
              <w:jc w:val="both"/>
            </w:pPr>
            <w:r>
              <w:t>K-NC</w:t>
            </w:r>
          </w:p>
        </w:tc>
        <w:tc>
          <w:tcPr>
            <w:tcW w:w="3722" w:type="dxa"/>
          </w:tcPr>
          <w:p w14:paraId="7BAB66D9" w14:textId="77777777" w:rsidR="00AE31B2" w:rsidRPr="00DE63C1" w:rsidRDefault="3D8F9CDD" w:rsidP="7D654566">
            <w:pPr>
              <w:spacing w:line="276" w:lineRule="auto"/>
              <w:jc w:val="both"/>
            </w:pPr>
            <w:r w:rsidRPr="00DE63C1">
              <w:t>Z</w:t>
            </w:r>
            <w:r w:rsidR="00AE31B2" w:rsidRPr="00DE63C1">
              <w:t xml:space="preserve">veřejněné příspěvky (články, aktuality, zápisy z jednání, zajímavé odkazy apod.) na </w:t>
            </w:r>
            <w:r w:rsidRPr="00DE63C1">
              <w:t>portálu projektu</w:t>
            </w:r>
          </w:p>
          <w:p w14:paraId="79959055" w14:textId="77777777" w:rsidR="00AE31B2" w:rsidRPr="00DE63C1" w:rsidRDefault="00AE31B2" w:rsidP="7D654566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14:paraId="79CF16AB" w14:textId="77777777" w:rsidR="00AE31B2" w:rsidRPr="00DE63C1" w:rsidRDefault="1ABEEEBC" w:rsidP="7D654566">
            <w:pPr>
              <w:spacing w:line="276" w:lineRule="auto"/>
              <w:jc w:val="both"/>
            </w:pPr>
            <w:r w:rsidRPr="00DE63C1">
              <w:t>5 příspěvků</w:t>
            </w:r>
          </w:p>
        </w:tc>
        <w:tc>
          <w:tcPr>
            <w:tcW w:w="2835" w:type="dxa"/>
          </w:tcPr>
          <w:p w14:paraId="18A59FD3" w14:textId="77777777" w:rsidR="00AE31B2" w:rsidRDefault="4233E73C" w:rsidP="7D654566">
            <w:pPr>
              <w:spacing w:line="276" w:lineRule="auto"/>
            </w:pPr>
            <w:r>
              <w:t>Splněno</w:t>
            </w:r>
            <w:r w:rsidR="47774C57">
              <w:t>.</w:t>
            </w:r>
          </w:p>
        </w:tc>
      </w:tr>
      <w:tr w:rsidR="005128EB" w14:paraId="621A97E3" w14:textId="77777777" w:rsidTr="00DE63C1">
        <w:tc>
          <w:tcPr>
            <w:tcW w:w="517" w:type="dxa"/>
          </w:tcPr>
          <w:p w14:paraId="523148BA" w14:textId="77777777" w:rsidR="00AE31B2" w:rsidRDefault="00AE31B2" w:rsidP="7D654566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2827" w:type="dxa"/>
          </w:tcPr>
          <w:p w14:paraId="47BFD92B" w14:textId="77777777" w:rsidR="00AE31B2" w:rsidRDefault="0FEBE34F" w:rsidP="7D654566">
            <w:pPr>
              <w:spacing w:line="276" w:lineRule="auto"/>
              <w:jc w:val="both"/>
            </w:pPr>
            <w:r>
              <w:t>P</w:t>
            </w:r>
            <w:r w:rsidR="00AE31B2">
              <w:t>ublikování informací ve Vnitřním zpravodaji KrÚ</w:t>
            </w:r>
          </w:p>
        </w:tc>
        <w:tc>
          <w:tcPr>
            <w:tcW w:w="1425" w:type="dxa"/>
          </w:tcPr>
          <w:p w14:paraId="25FB190B" w14:textId="77777777" w:rsidR="00AE31B2" w:rsidRDefault="00AE31B2" w:rsidP="7D654566">
            <w:pPr>
              <w:spacing w:line="276" w:lineRule="auto"/>
              <w:jc w:val="both"/>
            </w:pPr>
            <w:r>
              <w:t>3</w:t>
            </w:r>
            <w:r w:rsidR="4B98441D">
              <w:t>0</w:t>
            </w:r>
            <w:r>
              <w:t>.1</w:t>
            </w:r>
            <w:r w:rsidR="0B693DA6">
              <w:t>1</w:t>
            </w:r>
            <w:r>
              <w:t>.20</w:t>
            </w:r>
            <w:r w:rsidR="361835D5">
              <w:t>20</w:t>
            </w:r>
          </w:p>
          <w:p w14:paraId="2CFC8D58" w14:textId="77777777" w:rsidR="00AE31B2" w:rsidRDefault="00AE31B2" w:rsidP="7D654566">
            <w:pPr>
              <w:spacing w:line="276" w:lineRule="auto"/>
              <w:jc w:val="both"/>
            </w:pPr>
          </w:p>
        </w:tc>
        <w:tc>
          <w:tcPr>
            <w:tcW w:w="860" w:type="dxa"/>
          </w:tcPr>
          <w:p w14:paraId="6FC73458" w14:textId="77777777" w:rsidR="00AE31B2" w:rsidRDefault="00AE31B2" w:rsidP="7D654566">
            <w:pPr>
              <w:spacing w:line="276" w:lineRule="auto"/>
              <w:jc w:val="both"/>
            </w:pPr>
            <w:r>
              <w:t>K-PZK</w:t>
            </w:r>
          </w:p>
        </w:tc>
        <w:tc>
          <w:tcPr>
            <w:tcW w:w="3722" w:type="dxa"/>
          </w:tcPr>
          <w:p w14:paraId="483009D5" w14:textId="77777777" w:rsidR="00AE31B2" w:rsidRDefault="0FEBE34F" w:rsidP="7D654566">
            <w:pPr>
              <w:spacing w:line="276" w:lineRule="auto"/>
              <w:jc w:val="both"/>
            </w:pPr>
            <w:r>
              <w:t>Z</w:t>
            </w:r>
            <w:r w:rsidR="00AE31B2">
              <w:t>veřejněné články</w:t>
            </w:r>
          </w:p>
        </w:tc>
        <w:tc>
          <w:tcPr>
            <w:tcW w:w="1843" w:type="dxa"/>
          </w:tcPr>
          <w:p w14:paraId="75F5FF93" w14:textId="77777777" w:rsidR="00AE31B2" w:rsidRDefault="00AE31B2" w:rsidP="7D654566">
            <w:pPr>
              <w:spacing w:line="276" w:lineRule="auto"/>
              <w:jc w:val="both"/>
            </w:pPr>
            <w:r>
              <w:t>5 příspěvků</w:t>
            </w:r>
          </w:p>
        </w:tc>
        <w:tc>
          <w:tcPr>
            <w:tcW w:w="2835" w:type="dxa"/>
          </w:tcPr>
          <w:p w14:paraId="795AAA60" w14:textId="77777777" w:rsidR="00FB2936" w:rsidRDefault="7E4C0569" w:rsidP="7D654566">
            <w:pPr>
              <w:spacing w:line="276" w:lineRule="auto"/>
            </w:pPr>
            <w:r>
              <w:t>Splněno</w:t>
            </w:r>
            <w:r w:rsidR="7AC4537D">
              <w:t xml:space="preserve">. </w:t>
            </w:r>
          </w:p>
          <w:p w14:paraId="26472E5F" w14:textId="77777777" w:rsidR="00FB2936" w:rsidRDefault="265A5B8B" w:rsidP="7D654566">
            <w:pPr>
              <w:spacing w:line="276" w:lineRule="auto"/>
            </w:pPr>
            <w:r>
              <w:t>7</w:t>
            </w:r>
            <w:r w:rsidR="7E4C0569">
              <w:t xml:space="preserve"> </w:t>
            </w:r>
            <w:r w:rsidR="7D203D13">
              <w:t>článků</w:t>
            </w:r>
            <w:r w:rsidR="55BFB0E1">
              <w:t>:</w:t>
            </w:r>
            <w:r w:rsidR="67CE5563">
              <w:t xml:space="preserve"> </w:t>
            </w:r>
          </w:p>
          <w:p w14:paraId="13CAB1FB" w14:textId="77777777" w:rsidR="007443E7" w:rsidRDefault="31645316" w:rsidP="7D654566">
            <w:pPr>
              <w:spacing w:line="276" w:lineRule="auto"/>
            </w:pPr>
            <w:r>
              <w:t xml:space="preserve">Vratné kelímky pro členy </w:t>
            </w:r>
            <w:r w:rsidR="265A5B8B">
              <w:t xml:space="preserve">PZK; </w:t>
            </w:r>
            <w:r w:rsidR="67CE5563">
              <w:t xml:space="preserve">Avon Běh – výsledky; NN Night Run Avon Běh 2020; Do práce na kole v Otevřené zahradě, </w:t>
            </w:r>
            <w:r w:rsidR="575CB8EB">
              <w:t>W</w:t>
            </w:r>
            <w:r w:rsidR="67CE5563">
              <w:t>ebinář o imunitě pro zaměstnance úřadu</w:t>
            </w:r>
            <w:r w:rsidR="5008A5C8">
              <w:t xml:space="preserve">; DPNK 2020; </w:t>
            </w:r>
            <w:r w:rsidR="575CB8EB">
              <w:t>Projekt Zdravý kraj bude mít nového koordinátora</w:t>
            </w:r>
          </w:p>
        </w:tc>
      </w:tr>
      <w:tr w:rsidR="005128EB" w14:paraId="165C874D" w14:textId="77777777" w:rsidTr="00DE63C1">
        <w:trPr>
          <w:trHeight w:val="1457"/>
        </w:trPr>
        <w:tc>
          <w:tcPr>
            <w:tcW w:w="517" w:type="dxa"/>
          </w:tcPr>
          <w:p w14:paraId="3141D807" w14:textId="77777777" w:rsidR="00AE31B2" w:rsidRDefault="00AE31B2" w:rsidP="7D654566">
            <w:pPr>
              <w:spacing w:line="276" w:lineRule="auto"/>
              <w:jc w:val="both"/>
            </w:pPr>
            <w:r>
              <w:lastRenderedPageBreak/>
              <w:t>10.</w:t>
            </w:r>
          </w:p>
        </w:tc>
        <w:tc>
          <w:tcPr>
            <w:tcW w:w="2827" w:type="dxa"/>
          </w:tcPr>
          <w:p w14:paraId="460941FC" w14:textId="77777777" w:rsidR="00AE31B2" w:rsidRDefault="0FEBE34F" w:rsidP="7D654566">
            <w:pPr>
              <w:spacing w:line="276" w:lineRule="auto"/>
              <w:jc w:val="both"/>
            </w:pPr>
            <w:r>
              <w:t>J</w:t>
            </w:r>
            <w:r w:rsidR="00AE31B2">
              <w:t>ednání pracovní skupiny PZK (dle stanov schválených RJMK minimálně 2x ročně)</w:t>
            </w:r>
          </w:p>
        </w:tc>
        <w:tc>
          <w:tcPr>
            <w:tcW w:w="1425" w:type="dxa"/>
          </w:tcPr>
          <w:p w14:paraId="6C353849" w14:textId="77777777" w:rsidR="00AE31B2" w:rsidRDefault="00AE31B2" w:rsidP="7D654566">
            <w:pPr>
              <w:spacing w:line="276" w:lineRule="auto"/>
              <w:jc w:val="both"/>
            </w:pPr>
            <w:r>
              <w:t>3</w:t>
            </w:r>
            <w:r w:rsidR="1853CC9C">
              <w:t>0</w:t>
            </w:r>
            <w:r>
              <w:t>.1</w:t>
            </w:r>
            <w:r w:rsidR="0B693DA6">
              <w:t>1</w:t>
            </w:r>
            <w:r>
              <w:t>.20</w:t>
            </w:r>
            <w:r w:rsidR="361835D5">
              <w:t>20</w:t>
            </w:r>
          </w:p>
          <w:p w14:paraId="50BD3D42" w14:textId="77777777" w:rsidR="00AE31B2" w:rsidRDefault="00AE31B2" w:rsidP="7D654566">
            <w:pPr>
              <w:spacing w:line="276" w:lineRule="auto"/>
              <w:jc w:val="both"/>
            </w:pPr>
          </w:p>
        </w:tc>
        <w:tc>
          <w:tcPr>
            <w:tcW w:w="860" w:type="dxa"/>
          </w:tcPr>
          <w:p w14:paraId="06E3E6D2" w14:textId="77777777" w:rsidR="00AE31B2" w:rsidRDefault="00AE31B2" w:rsidP="7D654566">
            <w:pPr>
              <w:spacing w:line="276" w:lineRule="auto"/>
              <w:jc w:val="both"/>
            </w:pPr>
            <w:r>
              <w:t>K-</w:t>
            </w:r>
            <w:r w:rsidR="0FEBE34F">
              <w:t>PZK</w:t>
            </w:r>
          </w:p>
        </w:tc>
        <w:tc>
          <w:tcPr>
            <w:tcW w:w="3722" w:type="dxa"/>
          </w:tcPr>
          <w:p w14:paraId="701AB198" w14:textId="77777777" w:rsidR="00AE31B2" w:rsidRDefault="0FEBE34F" w:rsidP="7D654566">
            <w:pPr>
              <w:spacing w:line="276" w:lineRule="auto"/>
              <w:jc w:val="both"/>
            </w:pPr>
            <w:r>
              <w:t>P</w:t>
            </w:r>
            <w:r w:rsidR="00AE31B2">
              <w:t>očet uskutečněných setkání</w:t>
            </w:r>
          </w:p>
          <w:p w14:paraId="4B1C13F9" w14:textId="77777777" w:rsidR="00AE31B2" w:rsidRDefault="042489E9" w:rsidP="7D654566">
            <w:pPr>
              <w:spacing w:line="276" w:lineRule="auto"/>
              <w:jc w:val="both"/>
            </w:pPr>
            <w:r>
              <w:t>Z</w:t>
            </w:r>
            <w:r w:rsidR="00AE31B2">
              <w:t>ápisy nebo prezentace ze setkání</w:t>
            </w:r>
          </w:p>
          <w:p w14:paraId="0F3705C3" w14:textId="77777777" w:rsidR="00AE31B2" w:rsidRDefault="042489E9" w:rsidP="7D654566">
            <w:pPr>
              <w:spacing w:line="276" w:lineRule="auto"/>
              <w:jc w:val="both"/>
            </w:pPr>
            <w:r>
              <w:t>P</w:t>
            </w:r>
            <w:r w:rsidR="00AE31B2">
              <w:t>očet účastníků na jednotlivých setkáních</w:t>
            </w:r>
          </w:p>
        </w:tc>
        <w:tc>
          <w:tcPr>
            <w:tcW w:w="1843" w:type="dxa"/>
          </w:tcPr>
          <w:p w14:paraId="4CE4B632" w14:textId="77777777" w:rsidR="00AE31B2" w:rsidRDefault="00AE31B2" w:rsidP="7D654566">
            <w:pPr>
              <w:spacing w:line="276" w:lineRule="auto"/>
              <w:jc w:val="both"/>
            </w:pPr>
            <w:r>
              <w:t>2 setkání</w:t>
            </w:r>
          </w:p>
          <w:p w14:paraId="7D2E8A61" w14:textId="77777777" w:rsidR="00AE31B2" w:rsidRDefault="00AE31B2" w:rsidP="7D654566">
            <w:pPr>
              <w:spacing w:line="276" w:lineRule="auto"/>
            </w:pPr>
            <w:r>
              <w:t>2 zápisy</w:t>
            </w:r>
          </w:p>
          <w:p w14:paraId="7D7FB2DB" w14:textId="77777777" w:rsidR="00AE31B2" w:rsidRDefault="00AE31B2" w:rsidP="7D654566">
            <w:pPr>
              <w:spacing w:line="276" w:lineRule="auto"/>
            </w:pPr>
            <w:r>
              <w:t>do výše počtu členů pracovní skupiny</w:t>
            </w:r>
          </w:p>
        </w:tc>
        <w:tc>
          <w:tcPr>
            <w:tcW w:w="2835" w:type="dxa"/>
          </w:tcPr>
          <w:p w14:paraId="26FD7312" w14:textId="77777777" w:rsidR="00AE31B2" w:rsidRDefault="3DEE3D39" w:rsidP="7D654566">
            <w:pPr>
              <w:spacing w:line="276" w:lineRule="auto"/>
            </w:pPr>
            <w:r>
              <w:t>Splněno</w:t>
            </w:r>
            <w:r w:rsidR="7E4C0569">
              <w:t xml:space="preserve"> </w:t>
            </w:r>
            <w:r w:rsidR="12E9B590">
              <w:t>–</w:t>
            </w:r>
            <w:r w:rsidR="7E4C0569">
              <w:t xml:space="preserve"> </w:t>
            </w:r>
            <w:r w:rsidR="7D3CC82E">
              <w:t>3</w:t>
            </w:r>
            <w:r w:rsidR="12E9B590">
              <w:t xml:space="preserve"> setkání</w:t>
            </w:r>
            <w:r w:rsidR="57765891">
              <w:t xml:space="preserve">, </w:t>
            </w:r>
            <w:r w:rsidR="7D3CC82E">
              <w:t>3</w:t>
            </w:r>
            <w:r w:rsidR="57765891">
              <w:t xml:space="preserve"> zápisy, </w:t>
            </w:r>
            <w:r w:rsidR="494F29C4">
              <w:t xml:space="preserve">průměrně </w:t>
            </w:r>
            <w:r w:rsidR="3204259D">
              <w:t>1</w:t>
            </w:r>
            <w:r w:rsidR="14F7C9C4">
              <w:t>4</w:t>
            </w:r>
            <w:r w:rsidR="494F29C4">
              <w:t xml:space="preserve"> účastníků</w:t>
            </w:r>
            <w:r w:rsidR="3204259D">
              <w:t xml:space="preserve"> na </w:t>
            </w:r>
            <w:r w:rsidR="494F29C4">
              <w:t>setkání</w:t>
            </w:r>
            <w:r w:rsidR="7C55BE37">
              <w:t>:</w:t>
            </w:r>
          </w:p>
          <w:p w14:paraId="64344896" w14:textId="77777777" w:rsidR="00C86866" w:rsidRDefault="2FF5E790" w:rsidP="7D654566">
            <w:pPr>
              <w:pStyle w:val="Odstavecseseznamem"/>
              <w:numPr>
                <w:ilvl w:val="0"/>
                <w:numId w:val="27"/>
              </w:numPr>
              <w:spacing w:line="276" w:lineRule="auto"/>
              <w:ind w:left="317" w:hanging="284"/>
            </w:pPr>
            <w:r>
              <w:t>5. 3. 2020</w:t>
            </w:r>
            <w:r w:rsidR="115746D6">
              <w:t xml:space="preserve"> (14 zúčastněných)</w:t>
            </w:r>
          </w:p>
          <w:p w14:paraId="44D19488" w14:textId="77777777" w:rsidR="008606D3" w:rsidRDefault="2FF5E790" w:rsidP="7D654566">
            <w:pPr>
              <w:pStyle w:val="Odstavecseseznamem"/>
              <w:numPr>
                <w:ilvl w:val="0"/>
                <w:numId w:val="27"/>
              </w:numPr>
              <w:spacing w:line="276" w:lineRule="auto"/>
              <w:ind w:left="317" w:hanging="284"/>
            </w:pPr>
            <w:r>
              <w:t>23. 6. 2020</w:t>
            </w:r>
            <w:r w:rsidR="4A22C64C">
              <w:t xml:space="preserve"> (15 zúčastněných)</w:t>
            </w:r>
          </w:p>
          <w:p w14:paraId="373C10C8" w14:textId="77777777" w:rsidR="00745E67" w:rsidRDefault="1FC1D871" w:rsidP="7D654566">
            <w:pPr>
              <w:pStyle w:val="Odstavecseseznamem"/>
              <w:numPr>
                <w:ilvl w:val="0"/>
                <w:numId w:val="27"/>
              </w:numPr>
              <w:spacing w:line="276" w:lineRule="auto"/>
              <w:ind w:left="317" w:hanging="284"/>
            </w:pPr>
            <w:r>
              <w:t>Online setkání</w:t>
            </w:r>
          </w:p>
        </w:tc>
      </w:tr>
      <w:tr w:rsidR="00AE31B2" w14:paraId="5A66E6A0" w14:textId="77777777" w:rsidTr="00DE63C1">
        <w:tc>
          <w:tcPr>
            <w:tcW w:w="11194" w:type="dxa"/>
            <w:gridSpan w:val="6"/>
          </w:tcPr>
          <w:p w14:paraId="76BF42C0" w14:textId="77777777" w:rsidR="00AE31B2" w:rsidRPr="001C5C07" w:rsidRDefault="00AE31B2" w:rsidP="7D654566">
            <w:pPr>
              <w:spacing w:line="276" w:lineRule="auto"/>
              <w:jc w:val="both"/>
              <w:rPr>
                <w:b/>
                <w:bCs/>
              </w:rPr>
            </w:pPr>
            <w:r w:rsidRPr="7D654566">
              <w:rPr>
                <w:b/>
                <w:bCs/>
              </w:rPr>
              <w:t>Návrh na zlepšování:</w:t>
            </w:r>
          </w:p>
        </w:tc>
        <w:tc>
          <w:tcPr>
            <w:tcW w:w="2835" w:type="dxa"/>
          </w:tcPr>
          <w:p w14:paraId="2270BF48" w14:textId="77777777" w:rsidR="00AE31B2" w:rsidRPr="001C5C07" w:rsidRDefault="00AE31B2" w:rsidP="7D65456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5128EB" w14:paraId="5578BA37" w14:textId="77777777" w:rsidTr="00DE63C1">
        <w:tc>
          <w:tcPr>
            <w:tcW w:w="517" w:type="dxa"/>
          </w:tcPr>
          <w:p w14:paraId="38AA6E2E" w14:textId="77777777" w:rsidR="00AE31B2" w:rsidRDefault="00AE31B2" w:rsidP="7D654566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2827" w:type="dxa"/>
          </w:tcPr>
          <w:p w14:paraId="7D519D52" w14:textId="77777777" w:rsidR="00AE31B2" w:rsidRDefault="00F1D2A1" w:rsidP="7D654566">
            <w:pPr>
              <w:spacing w:line="276" w:lineRule="auto"/>
              <w:jc w:val="both"/>
            </w:pPr>
            <w:r>
              <w:rPr>
                <w:rStyle w:val="normaltextrun"/>
                <w:color w:val="000000"/>
                <w:shd w:val="clear" w:color="auto" w:fill="FFFFFF"/>
              </w:rPr>
              <w:t>Publikování příspěvků týkajících se PZK </w:t>
            </w:r>
            <w:r>
              <w:rPr>
                <w:rStyle w:val="scxw162750427"/>
                <w:color w:val="000000"/>
                <w:shd w:val="clear" w:color="auto" w:fill="FFFFFF"/>
              </w:rPr>
              <w:t> </w:t>
            </w:r>
            <w:r w:rsidR="008F211C">
              <w:rPr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color w:val="000000"/>
                <w:shd w:val="clear" w:color="auto" w:fill="FFFFFF"/>
              </w:rPr>
              <w:t>a MA21 na Instagramu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425" w:type="dxa"/>
          </w:tcPr>
          <w:p w14:paraId="3F0D3EFC" w14:textId="77777777" w:rsidR="00AE31B2" w:rsidRDefault="00AE31B2" w:rsidP="7D654566">
            <w:pPr>
              <w:spacing w:line="276" w:lineRule="auto"/>
              <w:jc w:val="both"/>
            </w:pPr>
            <w:r>
              <w:t>3</w:t>
            </w:r>
            <w:r w:rsidR="702C79A1">
              <w:t>0</w:t>
            </w:r>
            <w:r>
              <w:t>.1</w:t>
            </w:r>
            <w:r w:rsidR="0B693DA6">
              <w:t>1</w:t>
            </w:r>
            <w:r>
              <w:t>.20</w:t>
            </w:r>
            <w:r w:rsidR="089792B3">
              <w:t>20</w:t>
            </w:r>
          </w:p>
          <w:p w14:paraId="7A362E79" w14:textId="77777777" w:rsidR="00AE31B2" w:rsidRDefault="00AE31B2" w:rsidP="7D654566">
            <w:pPr>
              <w:spacing w:line="276" w:lineRule="auto"/>
              <w:jc w:val="both"/>
            </w:pPr>
          </w:p>
        </w:tc>
        <w:tc>
          <w:tcPr>
            <w:tcW w:w="860" w:type="dxa"/>
          </w:tcPr>
          <w:p w14:paraId="0BA1CB80" w14:textId="77777777" w:rsidR="00AE31B2" w:rsidRDefault="00AE31B2" w:rsidP="7D654566">
            <w:pPr>
              <w:spacing w:line="276" w:lineRule="auto"/>
              <w:jc w:val="both"/>
            </w:pPr>
            <w:r>
              <w:t>K-</w:t>
            </w:r>
            <w:r w:rsidR="00E76FC3">
              <w:t>PZK</w:t>
            </w:r>
          </w:p>
        </w:tc>
        <w:tc>
          <w:tcPr>
            <w:tcW w:w="3722" w:type="dxa"/>
          </w:tcPr>
          <w:p w14:paraId="5908A492" w14:textId="77777777" w:rsidR="00AE31B2" w:rsidRPr="00DE63C1" w:rsidRDefault="00E76FC3" w:rsidP="7D654566">
            <w:pPr>
              <w:spacing w:line="276" w:lineRule="auto"/>
              <w:jc w:val="both"/>
            </w:pPr>
            <w:r w:rsidRPr="00DE63C1">
              <w:t>Z</w:t>
            </w:r>
            <w:r w:rsidR="00AE31B2" w:rsidRPr="00DE63C1">
              <w:t>veřejněné články</w:t>
            </w:r>
          </w:p>
        </w:tc>
        <w:tc>
          <w:tcPr>
            <w:tcW w:w="1843" w:type="dxa"/>
          </w:tcPr>
          <w:p w14:paraId="3B9E6249" w14:textId="77777777" w:rsidR="00AE31B2" w:rsidRPr="00DE63C1" w:rsidRDefault="4FC2D5CA" w:rsidP="4D5FCCA9">
            <w:pPr>
              <w:spacing w:line="276" w:lineRule="auto"/>
              <w:jc w:val="both"/>
            </w:pPr>
            <w:r w:rsidRPr="00DE63C1">
              <w:t>10 příspěvků</w:t>
            </w:r>
          </w:p>
        </w:tc>
        <w:tc>
          <w:tcPr>
            <w:tcW w:w="2835" w:type="dxa"/>
          </w:tcPr>
          <w:p w14:paraId="462D5DEA" w14:textId="77777777" w:rsidR="00544A22" w:rsidRDefault="43294ACA" w:rsidP="7D654566">
            <w:pPr>
              <w:spacing w:line="276" w:lineRule="auto"/>
            </w:pPr>
            <w:r>
              <w:t>S</w:t>
            </w:r>
            <w:r w:rsidR="2A1394C0">
              <w:t>plněno</w:t>
            </w:r>
            <w:r w:rsidR="69E3AFE3">
              <w:t xml:space="preserve"> – </w:t>
            </w:r>
            <w:r w:rsidR="22518F1B">
              <w:t>12 příspěvků</w:t>
            </w:r>
          </w:p>
        </w:tc>
      </w:tr>
    </w:tbl>
    <w:p w14:paraId="138CB284" w14:textId="77777777" w:rsidR="00266B35" w:rsidRDefault="002A2719" w:rsidP="00F8288B">
      <w:pPr>
        <w:spacing w:after="200" w:line="276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17A91FF6" w14:textId="77777777" w:rsidR="00D927F9" w:rsidRDefault="00344509" w:rsidP="7D654566">
      <w:pPr>
        <w:spacing w:after="200" w:line="276" w:lineRule="auto"/>
        <w:rPr>
          <w:b/>
          <w:bCs/>
          <w:smallCaps/>
          <w:sz w:val="28"/>
          <w:szCs w:val="28"/>
        </w:rPr>
      </w:pPr>
      <w:r w:rsidRPr="7D654566">
        <w:rPr>
          <w:b/>
          <w:bCs/>
          <w:smallCaps/>
          <w:sz w:val="28"/>
          <w:szCs w:val="28"/>
        </w:rPr>
        <w:lastRenderedPageBreak/>
        <w:t>S</w:t>
      </w:r>
      <w:r w:rsidR="00ED1E67" w:rsidRPr="7D654566">
        <w:rPr>
          <w:b/>
          <w:bCs/>
          <w:smallCaps/>
          <w:sz w:val="28"/>
          <w:szCs w:val="28"/>
        </w:rPr>
        <w:t>polupráce s</w:t>
      </w:r>
      <w:r w:rsidR="00E76FC3" w:rsidRPr="7D654566">
        <w:rPr>
          <w:b/>
          <w:bCs/>
          <w:smallCaps/>
          <w:sz w:val="28"/>
          <w:szCs w:val="28"/>
        </w:rPr>
        <w:t> </w:t>
      </w:r>
      <w:r w:rsidR="0062152D" w:rsidRPr="7D654566">
        <w:rPr>
          <w:b/>
          <w:bCs/>
          <w:smallCaps/>
          <w:sz w:val="28"/>
          <w:szCs w:val="28"/>
        </w:rPr>
        <w:t>municipalit</w:t>
      </w:r>
      <w:r w:rsidR="00ED1E67" w:rsidRPr="7D654566">
        <w:rPr>
          <w:b/>
          <w:bCs/>
          <w:smallCaps/>
          <w:sz w:val="28"/>
          <w:szCs w:val="28"/>
        </w:rPr>
        <w:t>ami</w:t>
      </w:r>
      <w:r w:rsidR="00E76FC3" w:rsidRPr="7D654566">
        <w:rPr>
          <w:b/>
          <w:bCs/>
          <w:smallCaps/>
          <w:sz w:val="28"/>
          <w:szCs w:val="28"/>
        </w:rPr>
        <w:t xml:space="preserve"> zapojenými do PZK</w:t>
      </w:r>
    </w:p>
    <w:p w14:paraId="4E3BE813" w14:textId="49F71FFA" w:rsidR="00777EE0" w:rsidRDefault="00BA5C77" w:rsidP="7D654566">
      <w:pPr>
        <w:spacing w:line="276" w:lineRule="auto"/>
        <w:jc w:val="both"/>
      </w:pPr>
      <w:r>
        <w:t>V roce 20</w:t>
      </w:r>
      <w:r w:rsidR="001B7F06">
        <w:t>20</w:t>
      </w:r>
      <w:r>
        <w:t xml:space="preserve"> byl</w:t>
      </w:r>
      <w:r w:rsidR="001B7F06">
        <w:t>a</w:t>
      </w:r>
      <w:r>
        <w:t xml:space="preserve"> splněn</w:t>
      </w:r>
      <w:r w:rsidR="001B7F06">
        <w:t xml:space="preserve">a jen část plánovaných </w:t>
      </w:r>
      <w:r>
        <w:t>aktivit</w:t>
      </w:r>
      <w:r w:rsidR="001B7F06">
        <w:t xml:space="preserve">. </w:t>
      </w:r>
      <w:r w:rsidR="005F0BC9">
        <w:t>Situace pandemie ovlivnila především krajský rozpočet</w:t>
      </w:r>
      <w:r w:rsidR="7310E865">
        <w:t>, čímž</w:t>
      </w:r>
      <w:r w:rsidR="008431F2">
        <w:t xml:space="preserve"> byl ovlivněn dotační program</w:t>
      </w:r>
      <w:r w:rsidR="6425C33C">
        <w:t xml:space="preserve"> Zdravé municipality</w:t>
      </w:r>
      <w:r w:rsidR="006074AB">
        <w:t xml:space="preserve"> JMK 2020</w:t>
      </w:r>
      <w:r w:rsidR="008431F2">
        <w:t xml:space="preserve">, ve kterém se sice sešlo mnoho žádostí, ovšem nakonec nebyl realizován z důvodu úspory finančních prostředků. </w:t>
      </w:r>
      <w:r w:rsidR="6CA888B7">
        <w:t>O neschválení dotace b</w:t>
      </w:r>
      <w:r w:rsidR="008431F2">
        <w:t>y</w:t>
      </w:r>
      <w:r w:rsidR="1FD3D735">
        <w:t>lo rozhodnuto</w:t>
      </w:r>
      <w:r w:rsidR="008431F2">
        <w:t xml:space="preserve"> </w:t>
      </w:r>
      <w:r w:rsidR="00A55AB1">
        <w:t xml:space="preserve">na 31. </w:t>
      </w:r>
      <w:r w:rsidR="54855C15">
        <w:t>zasedání</w:t>
      </w:r>
      <w:r w:rsidR="00A55AB1">
        <w:t xml:space="preserve"> ZJMK dne 18.6.2020, usnesením č. 2709/20/Z31.</w:t>
      </w:r>
      <w:r w:rsidR="002C668E">
        <w:t xml:space="preserve"> Dále nebyl splněn plán </w:t>
      </w:r>
      <w:r w:rsidR="00423857">
        <w:t>realizace projektu Aleje života</w:t>
      </w:r>
      <w:r w:rsidR="4F6D955B">
        <w:t>. Primárním důvodem je dlouhodobější nezájem obcí o tuto činnost.</w:t>
      </w:r>
      <w:r w:rsidR="1EB2031F">
        <w:t xml:space="preserve"> Proto se s touto aktivitou v plánu na rok 2021 již nepočítá.</w:t>
      </w:r>
      <w:r w:rsidR="00AC4DF5">
        <w:t xml:space="preserve"> </w:t>
      </w:r>
      <w:proofErr w:type="gramStart"/>
      <w:r w:rsidR="0B399EF1">
        <w:t>Z</w:t>
      </w:r>
      <w:proofErr w:type="gramEnd"/>
      <w:r w:rsidR="13F4DECF">
        <w:t xml:space="preserve"> epidemiologických důvodů </w:t>
      </w:r>
      <w:r w:rsidR="038CF834">
        <w:t xml:space="preserve">se rovněž </w:t>
      </w:r>
      <w:r w:rsidR="13F4DECF">
        <w:t>nepodařilo zorganizovat</w:t>
      </w:r>
      <w:r w:rsidR="00AF2A04">
        <w:t xml:space="preserve"> jedno ze dvou hromadných setkání zástupců municipalit, zapojených do PZK.</w:t>
      </w:r>
      <w:r w:rsidR="00F77C21">
        <w:t xml:space="preserve"> </w:t>
      </w:r>
      <w:r w:rsidR="00101594">
        <w:t xml:space="preserve">Podařilo se </w:t>
      </w:r>
      <w:r w:rsidR="34242451">
        <w:t>ovšem</w:t>
      </w:r>
      <w:r w:rsidR="00101594">
        <w:t xml:space="preserve"> zachovat plán </w:t>
      </w:r>
      <w:r w:rsidR="00654DB0">
        <w:t>zlepšování v případě vratných kelímků pro municipality, které je ještě neobdržely, nebo jsou v projektu nové, dále nabídku osvětových akcí pro</w:t>
      </w:r>
      <w:r w:rsidR="00C77B71">
        <w:t xml:space="preserve"> municipality ve spolupráci s organizací Onkomaják</w:t>
      </w:r>
      <w:r w:rsidR="00C475B9">
        <w:t xml:space="preserve">. V termínu </w:t>
      </w:r>
      <w:r w:rsidR="002C3CA4">
        <w:t xml:space="preserve">30. 8. před druhou koronavirovou vlnou se rovněž zdařila realizace </w:t>
      </w:r>
      <w:r w:rsidR="7068EBE2">
        <w:t>J</w:t>
      </w:r>
      <w:r w:rsidR="002C3CA4">
        <w:t xml:space="preserve">ihomoravských </w:t>
      </w:r>
      <w:r w:rsidR="7FE107FA">
        <w:t>d</w:t>
      </w:r>
      <w:r w:rsidR="002C3CA4">
        <w:t>ožínek.</w:t>
      </w:r>
      <w:r w:rsidR="147910F1">
        <w:t xml:space="preserve"> I pro rok 2021 se počítá s omezením rozpočtu a </w:t>
      </w:r>
      <w:r w:rsidR="00EC2C44">
        <w:t xml:space="preserve">se </w:t>
      </w:r>
      <w:r w:rsidR="147910F1">
        <w:t xml:space="preserve">složitou epidemiologickou situací, na kterou bude nutné reagovat průběžně. Již nyní lze očekávat </w:t>
      </w:r>
      <w:r w:rsidR="02BC7AB3">
        <w:t>redukci v rámci jednotlivých aktiv.</w:t>
      </w:r>
    </w:p>
    <w:p w14:paraId="6B42F438" w14:textId="77777777" w:rsidR="004D015A" w:rsidRDefault="004D015A" w:rsidP="3FE97C3B">
      <w:pPr>
        <w:spacing w:line="276" w:lineRule="auto"/>
        <w:jc w:val="both"/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37"/>
        <w:gridCol w:w="2885"/>
        <w:gridCol w:w="1356"/>
        <w:gridCol w:w="1036"/>
        <w:gridCol w:w="3252"/>
        <w:gridCol w:w="2462"/>
        <w:gridCol w:w="2601"/>
      </w:tblGrid>
      <w:tr w:rsidR="00AE31B2" w14:paraId="3B3373AF" w14:textId="77777777" w:rsidTr="1C54CD38">
        <w:tc>
          <w:tcPr>
            <w:tcW w:w="437" w:type="dxa"/>
            <w:shd w:val="clear" w:color="auto" w:fill="92D050"/>
          </w:tcPr>
          <w:p w14:paraId="02A007F3" w14:textId="77777777" w:rsidR="00AE31B2" w:rsidRDefault="00AE31B2" w:rsidP="7D654566">
            <w:pPr>
              <w:spacing w:line="276" w:lineRule="auto"/>
              <w:jc w:val="both"/>
            </w:pPr>
            <w:r>
              <w:t>Č.</w:t>
            </w:r>
          </w:p>
        </w:tc>
        <w:tc>
          <w:tcPr>
            <w:tcW w:w="2885" w:type="dxa"/>
            <w:shd w:val="clear" w:color="auto" w:fill="92D050"/>
          </w:tcPr>
          <w:p w14:paraId="505DB5A4" w14:textId="77777777" w:rsidR="00AE31B2" w:rsidRDefault="00AE31B2" w:rsidP="7D654566">
            <w:pPr>
              <w:spacing w:line="276" w:lineRule="auto"/>
              <w:jc w:val="both"/>
            </w:pPr>
            <w:r>
              <w:t>Aktivita</w:t>
            </w:r>
          </w:p>
        </w:tc>
        <w:tc>
          <w:tcPr>
            <w:tcW w:w="1356" w:type="dxa"/>
            <w:shd w:val="clear" w:color="auto" w:fill="92D050"/>
          </w:tcPr>
          <w:p w14:paraId="360E2F8B" w14:textId="77777777" w:rsidR="00AE31B2" w:rsidRDefault="00AE31B2" w:rsidP="7D654566">
            <w:pPr>
              <w:spacing w:line="276" w:lineRule="auto"/>
              <w:jc w:val="both"/>
            </w:pPr>
            <w:r>
              <w:t>Termín</w:t>
            </w:r>
          </w:p>
        </w:tc>
        <w:tc>
          <w:tcPr>
            <w:tcW w:w="1036" w:type="dxa"/>
            <w:shd w:val="clear" w:color="auto" w:fill="92D050"/>
          </w:tcPr>
          <w:p w14:paraId="5942C59B" w14:textId="77777777" w:rsidR="00AE31B2" w:rsidRDefault="00AE31B2" w:rsidP="7D654566">
            <w:pPr>
              <w:spacing w:line="276" w:lineRule="auto"/>
              <w:jc w:val="both"/>
            </w:pPr>
            <w:r>
              <w:t>Garant</w:t>
            </w:r>
          </w:p>
        </w:tc>
        <w:tc>
          <w:tcPr>
            <w:tcW w:w="3252" w:type="dxa"/>
            <w:shd w:val="clear" w:color="auto" w:fill="92D050"/>
          </w:tcPr>
          <w:p w14:paraId="71A3AA8A" w14:textId="77777777" w:rsidR="00AE31B2" w:rsidRDefault="00AE31B2" w:rsidP="7D654566">
            <w:pPr>
              <w:spacing w:line="276" w:lineRule="auto"/>
              <w:jc w:val="both"/>
            </w:pPr>
            <w:r>
              <w:t xml:space="preserve">Ukazatel </w:t>
            </w:r>
          </w:p>
        </w:tc>
        <w:tc>
          <w:tcPr>
            <w:tcW w:w="2462" w:type="dxa"/>
            <w:shd w:val="clear" w:color="auto" w:fill="92D050"/>
          </w:tcPr>
          <w:p w14:paraId="2ED26B2B" w14:textId="77777777" w:rsidR="00AE31B2" w:rsidRDefault="00AE31B2" w:rsidP="7D654566">
            <w:pPr>
              <w:spacing w:line="276" w:lineRule="auto"/>
              <w:jc w:val="both"/>
            </w:pPr>
            <w:r>
              <w:t xml:space="preserve">Cílový stav </w:t>
            </w:r>
          </w:p>
        </w:tc>
        <w:tc>
          <w:tcPr>
            <w:tcW w:w="2601" w:type="dxa"/>
            <w:shd w:val="clear" w:color="auto" w:fill="92D050"/>
          </w:tcPr>
          <w:p w14:paraId="59660DFC" w14:textId="77777777" w:rsidR="00AE31B2" w:rsidRDefault="3D2DBAC1" w:rsidP="7D654566">
            <w:pPr>
              <w:spacing w:line="276" w:lineRule="auto"/>
              <w:jc w:val="both"/>
            </w:pPr>
            <w:r>
              <w:t>Skutečné plnění</w:t>
            </w:r>
          </w:p>
        </w:tc>
      </w:tr>
      <w:tr w:rsidR="00AE31B2" w14:paraId="7AD2C2D0" w14:textId="77777777" w:rsidTr="1C54CD38">
        <w:tc>
          <w:tcPr>
            <w:tcW w:w="11428" w:type="dxa"/>
            <w:gridSpan w:val="6"/>
          </w:tcPr>
          <w:p w14:paraId="3FE9D312" w14:textId="77777777" w:rsidR="00AE31B2" w:rsidRDefault="00AE31B2" w:rsidP="7D654566">
            <w:pPr>
              <w:spacing w:line="276" w:lineRule="auto"/>
              <w:jc w:val="both"/>
            </w:pPr>
            <w:r w:rsidRPr="7D654566">
              <w:rPr>
                <w:b/>
                <w:bCs/>
              </w:rPr>
              <w:t>Pravidelně se opakující aktivity:</w:t>
            </w:r>
          </w:p>
        </w:tc>
        <w:tc>
          <w:tcPr>
            <w:tcW w:w="2601" w:type="dxa"/>
          </w:tcPr>
          <w:p w14:paraId="085332DB" w14:textId="77777777" w:rsidR="00AE31B2" w:rsidRPr="001C5C07" w:rsidRDefault="00AE31B2" w:rsidP="7D65456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AE31B2" w14:paraId="3071493F" w14:textId="77777777" w:rsidTr="1C54CD38">
        <w:tc>
          <w:tcPr>
            <w:tcW w:w="437" w:type="dxa"/>
          </w:tcPr>
          <w:p w14:paraId="02889BCE" w14:textId="77777777" w:rsidR="00AE31B2" w:rsidRDefault="00AE31B2" w:rsidP="7D654566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885" w:type="dxa"/>
          </w:tcPr>
          <w:p w14:paraId="4DCDD33A" w14:textId="77777777" w:rsidR="00AE31B2" w:rsidRDefault="00E76FC3" w:rsidP="7D654566">
            <w:pPr>
              <w:spacing w:line="276" w:lineRule="auto"/>
              <w:jc w:val="both"/>
            </w:pPr>
            <w:r>
              <w:t>D</w:t>
            </w:r>
            <w:r w:rsidR="00AE31B2">
              <w:t>otační program Zdravé municipality JMK 20</w:t>
            </w:r>
            <w:r w:rsidR="7ECB4AE2">
              <w:t>20</w:t>
            </w:r>
          </w:p>
          <w:p w14:paraId="6C2D240C" w14:textId="77777777" w:rsidR="00AE31B2" w:rsidRDefault="00AE31B2" w:rsidP="7D654566">
            <w:pPr>
              <w:pStyle w:val="Odstavecseseznamem"/>
              <w:tabs>
                <w:tab w:val="left" w:pos="454"/>
              </w:tabs>
              <w:spacing w:line="276" w:lineRule="auto"/>
              <w:ind w:left="442"/>
              <w:jc w:val="both"/>
            </w:pPr>
          </w:p>
        </w:tc>
        <w:tc>
          <w:tcPr>
            <w:tcW w:w="1356" w:type="dxa"/>
          </w:tcPr>
          <w:p w14:paraId="1ACCD83F" w14:textId="77777777" w:rsidR="00AE31B2" w:rsidRDefault="00AE31B2" w:rsidP="7D654566">
            <w:pPr>
              <w:spacing w:line="276" w:lineRule="auto"/>
              <w:jc w:val="both"/>
            </w:pPr>
            <w:r>
              <w:t>3</w:t>
            </w:r>
            <w:r w:rsidR="2F9C3677">
              <w:t>0</w:t>
            </w:r>
            <w:r>
              <w:t>.1</w:t>
            </w:r>
            <w:r w:rsidR="0830BBDD">
              <w:t>1</w:t>
            </w:r>
            <w:r>
              <w:t>.20</w:t>
            </w:r>
            <w:r w:rsidR="69F8EE78">
              <w:t>20</w:t>
            </w:r>
          </w:p>
          <w:p w14:paraId="3F90B457" w14:textId="77777777" w:rsidR="00AE31B2" w:rsidRDefault="00AE31B2" w:rsidP="7D654566">
            <w:pPr>
              <w:spacing w:line="276" w:lineRule="auto"/>
              <w:jc w:val="both"/>
            </w:pPr>
          </w:p>
          <w:p w14:paraId="2D634413" w14:textId="77777777" w:rsidR="00AE31B2" w:rsidRDefault="00AE31B2" w:rsidP="7D654566">
            <w:pPr>
              <w:spacing w:line="276" w:lineRule="auto"/>
              <w:jc w:val="both"/>
            </w:pPr>
          </w:p>
        </w:tc>
        <w:tc>
          <w:tcPr>
            <w:tcW w:w="1036" w:type="dxa"/>
          </w:tcPr>
          <w:p w14:paraId="543757E8" w14:textId="77777777" w:rsidR="00AE31B2" w:rsidRDefault="00AE31B2" w:rsidP="7D654566">
            <w:pPr>
              <w:spacing w:line="276" w:lineRule="auto"/>
              <w:jc w:val="both"/>
            </w:pPr>
            <w:r>
              <w:t>OKŘ</w:t>
            </w:r>
          </w:p>
        </w:tc>
        <w:tc>
          <w:tcPr>
            <w:tcW w:w="3252" w:type="dxa"/>
          </w:tcPr>
          <w:p w14:paraId="6A34324D" w14:textId="77777777" w:rsidR="00AE31B2" w:rsidRDefault="00E76FC3" w:rsidP="7D654566">
            <w:pPr>
              <w:spacing w:line="276" w:lineRule="auto"/>
            </w:pPr>
            <w:r>
              <w:t>P</w:t>
            </w:r>
            <w:r w:rsidR="00AE31B2">
              <w:t>očet podaných žádostí o dotaci</w:t>
            </w:r>
          </w:p>
          <w:p w14:paraId="6F7A97B3" w14:textId="77777777" w:rsidR="00AE31B2" w:rsidRDefault="00AE31B2" w:rsidP="7D654566">
            <w:pPr>
              <w:spacing w:line="276" w:lineRule="auto"/>
            </w:pPr>
          </w:p>
          <w:p w14:paraId="4D1AA52A" w14:textId="77777777" w:rsidR="00AE31B2" w:rsidRDefault="00AE31B2" w:rsidP="7D654566">
            <w:pPr>
              <w:spacing w:line="276" w:lineRule="auto"/>
            </w:pPr>
          </w:p>
          <w:p w14:paraId="123F0EE8" w14:textId="77777777" w:rsidR="00AE31B2" w:rsidRDefault="00AE31B2" w:rsidP="7D654566">
            <w:pPr>
              <w:spacing w:line="276" w:lineRule="auto"/>
            </w:pPr>
          </w:p>
          <w:p w14:paraId="182B9B2C" w14:textId="77777777" w:rsidR="00AE31B2" w:rsidRDefault="00E76FC3" w:rsidP="7D654566">
            <w:pPr>
              <w:spacing w:line="276" w:lineRule="auto"/>
            </w:pPr>
            <w:r>
              <w:t>C</w:t>
            </w:r>
            <w:r w:rsidR="00AE31B2">
              <w:t>elkový objem schválených dotací</w:t>
            </w:r>
          </w:p>
          <w:p w14:paraId="5BECA5FF" w14:textId="77777777" w:rsidR="00AE31B2" w:rsidRDefault="00AE31B2" w:rsidP="7D654566">
            <w:pPr>
              <w:spacing w:line="276" w:lineRule="auto"/>
            </w:pPr>
          </w:p>
          <w:p w14:paraId="20A91EA0" w14:textId="77777777" w:rsidR="00AE31B2" w:rsidRDefault="00AE31B2" w:rsidP="7D654566">
            <w:pPr>
              <w:spacing w:line="276" w:lineRule="auto"/>
            </w:pPr>
          </w:p>
        </w:tc>
        <w:tc>
          <w:tcPr>
            <w:tcW w:w="2462" w:type="dxa"/>
          </w:tcPr>
          <w:p w14:paraId="1308A4B0" w14:textId="77777777" w:rsidR="00AE31B2" w:rsidRDefault="00E76FC3" w:rsidP="7D654566">
            <w:pPr>
              <w:spacing w:line="276" w:lineRule="auto"/>
            </w:pPr>
            <w:r>
              <w:t>D</w:t>
            </w:r>
            <w:r w:rsidR="00AE31B2">
              <w:t>o výše počtu municipalit zapojených do PZK</w:t>
            </w:r>
          </w:p>
          <w:p w14:paraId="4DA2AF21" w14:textId="77777777" w:rsidR="00101594" w:rsidRDefault="00101594" w:rsidP="7D654566">
            <w:pPr>
              <w:spacing w:line="276" w:lineRule="auto"/>
            </w:pPr>
          </w:p>
          <w:p w14:paraId="388DDBD7" w14:textId="77777777" w:rsidR="00AE31B2" w:rsidRDefault="00E76FC3" w:rsidP="7D654566">
            <w:pPr>
              <w:spacing w:line="276" w:lineRule="auto"/>
            </w:pPr>
            <w:r>
              <w:t>D</w:t>
            </w:r>
            <w:r w:rsidR="00AE31B2">
              <w:t>o výše částky vyčleněné na dotační program</w:t>
            </w:r>
          </w:p>
        </w:tc>
        <w:tc>
          <w:tcPr>
            <w:tcW w:w="2601" w:type="dxa"/>
          </w:tcPr>
          <w:p w14:paraId="3537958E" w14:textId="77777777" w:rsidR="00AE31B2" w:rsidRDefault="0AFCF55F" w:rsidP="3FE97C3B">
            <w:pPr>
              <w:pStyle w:val="Odstavecseseznamem"/>
              <w:spacing w:line="276" w:lineRule="auto"/>
              <w:ind w:left="0"/>
            </w:pPr>
            <w:r>
              <w:t>Nesplněno.</w:t>
            </w:r>
            <w:r w:rsidR="32E63672">
              <w:t xml:space="preserve"> </w:t>
            </w:r>
            <w:r w:rsidR="7FDAB69D">
              <w:t>Finanční prostředky</w:t>
            </w:r>
            <w:r w:rsidR="43C8FA60">
              <w:t xml:space="preserve"> byly staženy a</w:t>
            </w:r>
            <w:r w:rsidR="7FDAB69D">
              <w:t xml:space="preserve"> </w:t>
            </w:r>
            <w:r w:rsidR="20696AD5">
              <w:t>použity na řešení dopadů pandemie.</w:t>
            </w:r>
          </w:p>
        </w:tc>
      </w:tr>
      <w:tr w:rsidR="00AE31B2" w14:paraId="13E5FB4B" w14:textId="77777777" w:rsidTr="1C54CD38">
        <w:tc>
          <w:tcPr>
            <w:tcW w:w="437" w:type="dxa"/>
          </w:tcPr>
          <w:p w14:paraId="0513B581" w14:textId="77777777" w:rsidR="00AE31B2" w:rsidRDefault="00AE31B2" w:rsidP="7D654566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885" w:type="dxa"/>
          </w:tcPr>
          <w:p w14:paraId="6026D181" w14:textId="77777777" w:rsidR="00AE31B2" w:rsidRDefault="00E76FC3" w:rsidP="7D654566">
            <w:pPr>
              <w:spacing w:line="276" w:lineRule="auto"/>
              <w:jc w:val="both"/>
            </w:pPr>
            <w:r>
              <w:t>H</w:t>
            </w:r>
            <w:r w:rsidR="00AE31B2">
              <w:t>romadná setkání se zástupci municipalit zapojených do PZK</w:t>
            </w:r>
          </w:p>
          <w:p w14:paraId="4C40322E" w14:textId="77777777" w:rsidR="00AE31B2" w:rsidRDefault="00AE31B2" w:rsidP="7D654566">
            <w:pPr>
              <w:pStyle w:val="Odstavecseseznamem"/>
              <w:tabs>
                <w:tab w:val="left" w:pos="454"/>
              </w:tabs>
              <w:spacing w:line="276" w:lineRule="auto"/>
              <w:ind w:left="442"/>
              <w:jc w:val="both"/>
            </w:pPr>
          </w:p>
        </w:tc>
        <w:tc>
          <w:tcPr>
            <w:tcW w:w="1356" w:type="dxa"/>
          </w:tcPr>
          <w:p w14:paraId="55D1F344" w14:textId="77777777" w:rsidR="00AE31B2" w:rsidRDefault="00AE31B2" w:rsidP="7D654566">
            <w:pPr>
              <w:spacing w:line="276" w:lineRule="auto"/>
              <w:jc w:val="both"/>
            </w:pPr>
            <w:r>
              <w:t>3</w:t>
            </w:r>
            <w:r w:rsidR="6D86F714">
              <w:t>0</w:t>
            </w:r>
            <w:r>
              <w:t>.1</w:t>
            </w:r>
            <w:r w:rsidR="2307BF23">
              <w:t>1</w:t>
            </w:r>
            <w:r>
              <w:t>.20</w:t>
            </w:r>
            <w:r w:rsidR="76E3129B">
              <w:t>20</w:t>
            </w:r>
          </w:p>
        </w:tc>
        <w:tc>
          <w:tcPr>
            <w:tcW w:w="1036" w:type="dxa"/>
          </w:tcPr>
          <w:p w14:paraId="726E4866" w14:textId="77777777" w:rsidR="00AE31B2" w:rsidRDefault="00AE31B2" w:rsidP="7D654566">
            <w:pPr>
              <w:spacing w:line="276" w:lineRule="auto"/>
              <w:jc w:val="both"/>
            </w:pPr>
            <w:r>
              <w:t>K-PZK</w:t>
            </w:r>
          </w:p>
        </w:tc>
        <w:tc>
          <w:tcPr>
            <w:tcW w:w="3252" w:type="dxa"/>
          </w:tcPr>
          <w:p w14:paraId="0BDC62F3" w14:textId="77777777" w:rsidR="00AE31B2" w:rsidRDefault="00E76FC3" w:rsidP="7D654566">
            <w:pPr>
              <w:spacing w:line="276" w:lineRule="auto"/>
              <w:jc w:val="both"/>
            </w:pPr>
            <w:r>
              <w:t>P</w:t>
            </w:r>
            <w:r w:rsidR="00AE31B2">
              <w:t>očet uskutečněných setkání</w:t>
            </w:r>
          </w:p>
          <w:p w14:paraId="20CCBB5A" w14:textId="77777777" w:rsidR="00AE31B2" w:rsidRDefault="00E76FC3" w:rsidP="7D654566">
            <w:pPr>
              <w:spacing w:line="276" w:lineRule="auto"/>
              <w:jc w:val="both"/>
            </w:pPr>
            <w:r>
              <w:t>Z</w:t>
            </w:r>
            <w:r w:rsidR="00AE31B2">
              <w:t>ápisy nebo prezentace ze setkání</w:t>
            </w:r>
          </w:p>
          <w:p w14:paraId="693C3293" w14:textId="77777777" w:rsidR="00AE31B2" w:rsidRDefault="00E76FC3" w:rsidP="7D654566">
            <w:pPr>
              <w:spacing w:line="276" w:lineRule="auto"/>
              <w:jc w:val="both"/>
            </w:pPr>
            <w:r>
              <w:t>P</w:t>
            </w:r>
            <w:r w:rsidR="00AE31B2">
              <w:t>očet účastníků na jednotlivých setkáních</w:t>
            </w:r>
          </w:p>
        </w:tc>
        <w:tc>
          <w:tcPr>
            <w:tcW w:w="2462" w:type="dxa"/>
          </w:tcPr>
          <w:p w14:paraId="456D2B29" w14:textId="77777777" w:rsidR="00AE31B2" w:rsidRDefault="00AE31B2" w:rsidP="7D654566">
            <w:pPr>
              <w:spacing w:line="276" w:lineRule="auto"/>
            </w:pPr>
            <w:r>
              <w:t>2 setkání</w:t>
            </w:r>
          </w:p>
          <w:p w14:paraId="081DA41B" w14:textId="77777777" w:rsidR="00AE31B2" w:rsidRDefault="00AE31B2" w:rsidP="7D654566">
            <w:pPr>
              <w:spacing w:line="276" w:lineRule="auto"/>
            </w:pPr>
            <w:r>
              <w:t xml:space="preserve">2 </w:t>
            </w:r>
            <w:r w:rsidR="72A48DF4">
              <w:t>zápisy</w:t>
            </w:r>
          </w:p>
          <w:p w14:paraId="742D5BF9" w14:textId="77777777" w:rsidR="00AE31B2" w:rsidRDefault="72A48DF4" w:rsidP="7D654566">
            <w:pPr>
              <w:spacing w:line="276" w:lineRule="auto"/>
            </w:pPr>
            <w:r>
              <w:t>D</w:t>
            </w:r>
            <w:r w:rsidR="00AE31B2">
              <w:t>o výše počtu municipalit zapojených do PZK</w:t>
            </w:r>
          </w:p>
        </w:tc>
        <w:tc>
          <w:tcPr>
            <w:tcW w:w="2601" w:type="dxa"/>
          </w:tcPr>
          <w:p w14:paraId="0B2E5A31" w14:textId="77777777" w:rsidR="00F77C21" w:rsidRDefault="198FB3C7" w:rsidP="7D654566">
            <w:pPr>
              <w:spacing w:line="276" w:lineRule="auto"/>
            </w:pPr>
            <w:r>
              <w:t>Splněno částečně</w:t>
            </w:r>
            <w:r w:rsidR="2198748B">
              <w:t>. Omezení účasti dle hygienických opatření.</w:t>
            </w:r>
          </w:p>
          <w:p w14:paraId="0C46D1A9" w14:textId="77777777" w:rsidR="00063F74" w:rsidRPr="00C85417" w:rsidRDefault="08D0E729" w:rsidP="00C85417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314" w:hanging="284"/>
            </w:pPr>
            <w:r>
              <w:t>s</w:t>
            </w:r>
            <w:r w:rsidR="6719A738">
              <w:t>etkání 25.01.2019</w:t>
            </w:r>
            <w:r w:rsidR="421A13E1">
              <w:t xml:space="preserve"> (</w:t>
            </w:r>
            <w:r w:rsidR="04141038">
              <w:t>účast 16 osob</w:t>
            </w:r>
            <w:r w:rsidR="327F8293">
              <w:t>, zápis vyhotoven)</w:t>
            </w:r>
            <w:r w:rsidR="421A13E1">
              <w:t xml:space="preserve"> </w:t>
            </w:r>
          </w:p>
        </w:tc>
      </w:tr>
      <w:tr w:rsidR="00987B20" w14:paraId="18FAD3CE" w14:textId="77777777" w:rsidTr="1C54CD38">
        <w:tc>
          <w:tcPr>
            <w:tcW w:w="437" w:type="dxa"/>
          </w:tcPr>
          <w:p w14:paraId="78E616E1" w14:textId="77777777" w:rsidR="00987B20" w:rsidRDefault="7445B773" w:rsidP="7D654566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885" w:type="dxa"/>
          </w:tcPr>
          <w:p w14:paraId="2E089D24" w14:textId="77777777" w:rsidR="00987B20" w:rsidRDefault="7445B773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 xml:space="preserve">Projekt Aleje života (výsadba dřevin v obcích a jejich okolí) </w:t>
            </w:r>
            <w:r w:rsidRPr="7D654566">
              <w:rPr>
                <w:rStyle w:val="normaltextrun"/>
              </w:rPr>
              <w:lastRenderedPageBreak/>
              <w:t>ve spolupráci se spolkem Větvení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356" w:type="dxa"/>
          </w:tcPr>
          <w:p w14:paraId="1B813B08" w14:textId="77777777" w:rsidR="00987B20" w:rsidRDefault="2740AF35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392823155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lastRenderedPageBreak/>
              <w:t>3</w:t>
            </w:r>
            <w:r w:rsidR="7E949C78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2307BF23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  <w:p w14:paraId="47C26A49" w14:textId="77777777" w:rsidR="00987B20" w:rsidRDefault="7445B773" w:rsidP="7D654566">
            <w:pPr>
              <w:spacing w:line="276" w:lineRule="auto"/>
              <w:jc w:val="both"/>
            </w:pPr>
            <w:r w:rsidRPr="7D654566">
              <w:rPr>
                <w:rStyle w:val="eop"/>
              </w:rPr>
              <w:t> </w:t>
            </w:r>
          </w:p>
        </w:tc>
        <w:tc>
          <w:tcPr>
            <w:tcW w:w="1036" w:type="dxa"/>
          </w:tcPr>
          <w:p w14:paraId="08745E32" w14:textId="77777777" w:rsidR="00987B20" w:rsidRDefault="7445B773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997272163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K-PZK</w:t>
            </w:r>
            <w:r w:rsidRPr="7D654566">
              <w:rPr>
                <w:rStyle w:val="eop"/>
              </w:rPr>
              <w:t> </w:t>
            </w:r>
          </w:p>
          <w:p w14:paraId="734E5850" w14:textId="77777777" w:rsidR="00987B20" w:rsidRDefault="7445B773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Větvení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3252" w:type="dxa"/>
          </w:tcPr>
          <w:p w14:paraId="1F9EDF17" w14:textId="77777777" w:rsidR="00987B20" w:rsidRDefault="7445B773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Počet vysázených alejí v obcích a jejich okolí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62" w:type="dxa"/>
          </w:tcPr>
          <w:p w14:paraId="2CE129BB" w14:textId="77777777" w:rsidR="00987B20" w:rsidRDefault="7445B773" w:rsidP="7D654566">
            <w:pPr>
              <w:spacing w:line="276" w:lineRule="auto"/>
            </w:pPr>
            <w:r w:rsidRPr="7D654566">
              <w:rPr>
                <w:rStyle w:val="normaltextrun"/>
              </w:rPr>
              <w:t>Dle zájmu ze strany obcí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601" w:type="dxa"/>
          </w:tcPr>
          <w:p w14:paraId="550AC37F" w14:textId="28928965" w:rsidR="00987B20" w:rsidRDefault="57763A48" w:rsidP="28850B7E">
            <w:pPr>
              <w:spacing w:line="276" w:lineRule="auto"/>
              <w:rPr>
                <w:highlight w:val="yellow"/>
              </w:rPr>
            </w:pPr>
            <w:r w:rsidRPr="00DE63C1">
              <w:t>Nesplněno.</w:t>
            </w:r>
            <w:r w:rsidR="17106900" w:rsidRPr="00DE63C1">
              <w:t xml:space="preserve"> Ze strany obcí nebyl</w:t>
            </w:r>
            <w:r w:rsidR="0E809215" w:rsidRPr="00DE63C1">
              <w:t xml:space="preserve"> projeven</w:t>
            </w:r>
            <w:r w:rsidR="17106900" w:rsidRPr="00DE63C1">
              <w:t xml:space="preserve"> </w:t>
            </w:r>
            <w:bookmarkStart w:id="0" w:name="_GoBack"/>
            <w:bookmarkEnd w:id="0"/>
            <w:r w:rsidR="17106900" w:rsidRPr="00DE63C1">
              <w:t>zájem</w:t>
            </w:r>
            <w:r w:rsidR="2288DC44" w:rsidRPr="00DE63C1">
              <w:t xml:space="preserve"> o </w:t>
            </w:r>
            <w:r w:rsidR="2288DC44" w:rsidRPr="00DE63C1">
              <w:lastRenderedPageBreak/>
              <w:t>akci.</w:t>
            </w:r>
          </w:p>
        </w:tc>
      </w:tr>
      <w:tr w:rsidR="00200E96" w14:paraId="6EF121F4" w14:textId="77777777" w:rsidTr="1C54CD38">
        <w:tc>
          <w:tcPr>
            <w:tcW w:w="437" w:type="dxa"/>
          </w:tcPr>
          <w:p w14:paraId="699C3231" w14:textId="77777777" w:rsidR="00200E96" w:rsidRDefault="5E8A2CF8" w:rsidP="7D654566">
            <w:pPr>
              <w:spacing w:line="276" w:lineRule="auto"/>
              <w:jc w:val="both"/>
            </w:pPr>
            <w:r>
              <w:lastRenderedPageBreak/>
              <w:t xml:space="preserve">4. </w:t>
            </w:r>
          </w:p>
        </w:tc>
        <w:tc>
          <w:tcPr>
            <w:tcW w:w="2885" w:type="dxa"/>
          </w:tcPr>
          <w:p w14:paraId="283E7006" w14:textId="77777777" w:rsidR="00200E96" w:rsidRDefault="5E8A2CF8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1133058101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Nabídka osvětových akcí pro zájemce ze strany municipalit</w:t>
            </w:r>
            <w:r w:rsidRPr="7D654566">
              <w:rPr>
                <w:rStyle w:val="eop"/>
              </w:rPr>
              <w:t> </w:t>
            </w:r>
          </w:p>
          <w:p w14:paraId="7E5C5112" w14:textId="77777777" w:rsidR="00200E96" w:rsidRDefault="5E8A2CF8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(K-PZK zvolí témata jednotlivých vzdělávacích akcí a osloví obce zapojené do PZK s konkrétní nabídkou; realizace akce bude hrazena z prostředků JMK nad rámec dotačního programu pro zdravé municipality) 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356" w:type="dxa"/>
          </w:tcPr>
          <w:p w14:paraId="369F16E7" w14:textId="77777777" w:rsidR="00200E96" w:rsidRDefault="79D280DC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552618233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3</w:t>
            </w:r>
            <w:r w:rsidR="362DE1E9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00AF2A04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  <w:p w14:paraId="103E5D09" w14:textId="77777777" w:rsidR="00200E96" w:rsidRDefault="5E8A2CF8" w:rsidP="7D654566">
            <w:pPr>
              <w:spacing w:line="276" w:lineRule="auto"/>
              <w:jc w:val="both"/>
            </w:pPr>
            <w:r w:rsidRPr="7D654566">
              <w:rPr>
                <w:rStyle w:val="eop"/>
              </w:rPr>
              <w:t> </w:t>
            </w:r>
          </w:p>
        </w:tc>
        <w:tc>
          <w:tcPr>
            <w:tcW w:w="1036" w:type="dxa"/>
          </w:tcPr>
          <w:p w14:paraId="4383CFD3" w14:textId="77777777" w:rsidR="00200E96" w:rsidRDefault="5E8A2CF8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K-PZK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3252" w:type="dxa"/>
          </w:tcPr>
          <w:p w14:paraId="32C8BC47" w14:textId="77777777" w:rsidR="00200E96" w:rsidRDefault="5E8A2CF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425156781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Konkrétní zaměření vzdělávací akce </w:t>
            </w:r>
            <w:r w:rsidRPr="7D654566">
              <w:rPr>
                <w:rStyle w:val="eop"/>
              </w:rPr>
              <w:t> </w:t>
            </w:r>
          </w:p>
          <w:p w14:paraId="59EBB57A" w14:textId="77777777" w:rsidR="00200E96" w:rsidRDefault="5E8A2CF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1811366981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eop"/>
              </w:rPr>
              <w:t> </w:t>
            </w:r>
          </w:p>
          <w:p w14:paraId="429DE050" w14:textId="77777777" w:rsidR="00200E96" w:rsidRDefault="5E8A2CF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755592603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eop"/>
              </w:rPr>
              <w:t> </w:t>
            </w:r>
          </w:p>
          <w:p w14:paraId="3DB3327B" w14:textId="77777777" w:rsidR="00200E96" w:rsidRDefault="5E8A2CF8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Počet obcí, které využijí nabídky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62" w:type="dxa"/>
          </w:tcPr>
          <w:p w14:paraId="1EA47539" w14:textId="77777777" w:rsidR="00200E96" w:rsidRDefault="5E8A2CF8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1044669679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2 témata za rok</w:t>
            </w:r>
            <w:r w:rsidRPr="7D654566">
              <w:rPr>
                <w:rStyle w:val="eop"/>
              </w:rPr>
              <w:t> </w:t>
            </w:r>
          </w:p>
          <w:p w14:paraId="2631CBB3" w14:textId="77777777" w:rsidR="00200E96" w:rsidRDefault="5E8A2CF8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1096827536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eop"/>
              </w:rPr>
              <w:t> </w:t>
            </w:r>
          </w:p>
          <w:p w14:paraId="5F604A26" w14:textId="77777777" w:rsidR="00200E96" w:rsidRDefault="5E8A2CF8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885264419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eop"/>
              </w:rPr>
              <w:t> </w:t>
            </w:r>
          </w:p>
          <w:p w14:paraId="0C096F85" w14:textId="77777777" w:rsidR="00200E96" w:rsidRDefault="5E8A2CF8" w:rsidP="7D654566">
            <w:pPr>
              <w:spacing w:line="276" w:lineRule="auto"/>
            </w:pPr>
            <w:r w:rsidRPr="7D654566">
              <w:rPr>
                <w:rStyle w:val="normaltextrun"/>
              </w:rPr>
              <w:t>Do výše počtu municipalit zapojených do PZK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601" w:type="dxa"/>
          </w:tcPr>
          <w:p w14:paraId="61080161" w14:textId="0762385E" w:rsidR="007F4C26" w:rsidRDefault="7488AA60" w:rsidP="7D654566">
            <w:pPr>
              <w:spacing w:line="276" w:lineRule="auto"/>
            </w:pPr>
            <w:r>
              <w:t xml:space="preserve">Splněno. Jednalo se o </w:t>
            </w:r>
            <w:r w:rsidR="199978FD">
              <w:t>2</w:t>
            </w:r>
            <w:r>
              <w:t xml:space="preserve"> témata</w:t>
            </w:r>
            <w:r w:rsidR="4C5F4F3B">
              <w:t xml:space="preserve"> (Střevo Tour a Zdrav</w:t>
            </w:r>
            <w:r w:rsidR="12BA54B9">
              <w:t>é</w:t>
            </w:r>
            <w:r w:rsidR="4C5F4F3B">
              <w:t xml:space="preserve"> plíce)</w:t>
            </w:r>
            <w:r>
              <w:t xml:space="preserve">, nabídky využilo </w:t>
            </w:r>
            <w:r w:rsidR="614E3543">
              <w:t>6</w:t>
            </w:r>
            <w:r>
              <w:t xml:space="preserve"> </w:t>
            </w:r>
            <w:r w:rsidR="0077492D">
              <w:t>municipalit</w:t>
            </w:r>
            <w:r>
              <w:t>:</w:t>
            </w:r>
          </w:p>
          <w:p w14:paraId="0B29CBB2" w14:textId="77777777" w:rsidR="00200E96" w:rsidRDefault="387F2D31" w:rsidP="7D654566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314" w:hanging="284"/>
            </w:pPr>
            <w:r>
              <w:t>Vacenovice</w:t>
            </w:r>
          </w:p>
          <w:p w14:paraId="5D781CE4" w14:textId="77777777" w:rsidR="00200E96" w:rsidRDefault="387F2D31" w:rsidP="7D654566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314" w:hanging="284"/>
            </w:pPr>
            <w:r>
              <w:t>Branišovice</w:t>
            </w:r>
          </w:p>
          <w:p w14:paraId="63F93DA1" w14:textId="77777777" w:rsidR="00200E96" w:rsidRDefault="387F2D31" w:rsidP="7D654566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314" w:hanging="284"/>
            </w:pPr>
            <w:r>
              <w:t>Telnice</w:t>
            </w:r>
          </w:p>
          <w:p w14:paraId="6BBE2B6B" w14:textId="77777777" w:rsidR="00200E96" w:rsidRDefault="387F2D31" w:rsidP="7D654566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314" w:hanging="284"/>
            </w:pPr>
            <w:r>
              <w:t>Pohořelice</w:t>
            </w:r>
          </w:p>
          <w:p w14:paraId="79949138" w14:textId="77777777" w:rsidR="00200E96" w:rsidRDefault="387F2D31" w:rsidP="7D654566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314" w:hanging="284"/>
            </w:pPr>
            <w:r>
              <w:t>Hodonín</w:t>
            </w:r>
          </w:p>
          <w:p w14:paraId="5393FA2B" w14:textId="77777777" w:rsidR="00200E96" w:rsidRDefault="387F2D31" w:rsidP="7D654566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314" w:hanging="284"/>
            </w:pPr>
            <w:r>
              <w:t>DSO Ždánický les a Politaví</w:t>
            </w:r>
          </w:p>
        </w:tc>
      </w:tr>
      <w:tr w:rsidR="003F0F53" w14:paraId="3DB84D1B" w14:textId="77777777" w:rsidTr="1C54CD38">
        <w:tc>
          <w:tcPr>
            <w:tcW w:w="437" w:type="dxa"/>
          </w:tcPr>
          <w:p w14:paraId="33B081C8" w14:textId="77777777" w:rsidR="003F0F53" w:rsidRDefault="64938613" w:rsidP="7D654566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2885" w:type="dxa"/>
          </w:tcPr>
          <w:p w14:paraId="156F9E1D" w14:textId="55E79729" w:rsidR="003F0F53" w:rsidRDefault="64938613" w:rsidP="7D654566">
            <w:pPr>
              <w:spacing w:line="276" w:lineRule="auto"/>
            </w:pPr>
            <w:r>
              <w:rPr>
                <w:rStyle w:val="normaltextrun"/>
                <w:color w:val="000000"/>
                <w:shd w:val="clear" w:color="auto" w:fill="FFFFFF"/>
              </w:rPr>
              <w:t>Uspořádání akce Jihomoravské dožínky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356" w:type="dxa"/>
          </w:tcPr>
          <w:p w14:paraId="76118ACF" w14:textId="77777777" w:rsidR="003F0F53" w:rsidRDefault="64938613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612396575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30.09.2020</w:t>
            </w:r>
            <w:r w:rsidRPr="7D654566">
              <w:rPr>
                <w:rStyle w:val="eop"/>
              </w:rPr>
              <w:t> </w:t>
            </w:r>
          </w:p>
          <w:p w14:paraId="1A0723F5" w14:textId="77777777" w:rsidR="003F0F53" w:rsidRDefault="64938613" w:rsidP="7D654566">
            <w:pPr>
              <w:spacing w:line="276" w:lineRule="auto"/>
              <w:jc w:val="both"/>
            </w:pPr>
            <w:r w:rsidRPr="7D654566">
              <w:rPr>
                <w:rStyle w:val="eop"/>
              </w:rPr>
              <w:t> </w:t>
            </w:r>
          </w:p>
        </w:tc>
        <w:tc>
          <w:tcPr>
            <w:tcW w:w="1036" w:type="dxa"/>
          </w:tcPr>
          <w:p w14:paraId="1EFB321E" w14:textId="77777777" w:rsidR="003F0F53" w:rsidRDefault="64938613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ORR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3252" w:type="dxa"/>
          </w:tcPr>
          <w:p w14:paraId="25BE60A6" w14:textId="77777777" w:rsidR="003F0F53" w:rsidRDefault="64938613" w:rsidP="597081D4">
            <w:pPr>
              <w:spacing w:line="276" w:lineRule="auto"/>
              <w:jc w:val="both"/>
              <w:rPr>
                <w:rStyle w:val="eop"/>
              </w:rPr>
            </w:pPr>
            <w:r w:rsidRPr="597081D4">
              <w:rPr>
                <w:rStyle w:val="normaltextrun"/>
              </w:rPr>
              <w:t>Udělení</w:t>
            </w:r>
            <w:r w:rsidR="305AD051" w:rsidRPr="597081D4">
              <w:rPr>
                <w:rStyle w:val="normaltextrun"/>
              </w:rPr>
              <w:t xml:space="preserve"> </w:t>
            </w:r>
            <w:r w:rsidRPr="597081D4">
              <w:rPr>
                <w:rStyle w:val="normaltextrun"/>
              </w:rPr>
              <w:t>cen</w:t>
            </w:r>
            <w:r w:rsidR="437873A7" w:rsidRPr="597081D4">
              <w:rPr>
                <w:rStyle w:val="normaltextrun"/>
              </w:rPr>
              <w:t xml:space="preserve"> </w:t>
            </w:r>
            <w:r w:rsidRPr="597081D4">
              <w:rPr>
                <w:rStyle w:val="normaltextrun"/>
              </w:rPr>
              <w:t>Regionální potravina a Zlatá Chuť jižní Moravy</w:t>
            </w:r>
          </w:p>
        </w:tc>
        <w:tc>
          <w:tcPr>
            <w:tcW w:w="2462" w:type="dxa"/>
          </w:tcPr>
          <w:p w14:paraId="138E792E" w14:textId="77777777" w:rsidR="003F0F53" w:rsidRDefault="64938613" w:rsidP="7D654566">
            <w:pPr>
              <w:spacing w:line="276" w:lineRule="auto"/>
            </w:pPr>
            <w:r w:rsidRPr="7D654566">
              <w:rPr>
                <w:rStyle w:val="normaltextrun"/>
              </w:rPr>
              <w:t>2 ceny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601" w:type="dxa"/>
          </w:tcPr>
          <w:p w14:paraId="5BCB8804" w14:textId="77777777" w:rsidR="003F0F53" w:rsidRDefault="718830B0" w:rsidP="00AA2598">
            <w:pPr>
              <w:pStyle w:val="paragraph"/>
              <w:spacing w:before="0" w:beforeAutospacing="0" w:after="0" w:afterAutospacing="0" w:line="276" w:lineRule="auto"/>
              <w:textAlignment w:val="baseline"/>
              <w:divId w:val="612396575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 xml:space="preserve">Splněno. </w:t>
            </w:r>
            <w:r w:rsidR="00C475B9" w:rsidRPr="7D654566">
              <w:rPr>
                <w:rStyle w:val="normaltextrun"/>
              </w:rPr>
              <w:t>30. 8. 2020 v Hodoníně.</w:t>
            </w:r>
          </w:p>
          <w:p w14:paraId="2A2DE509" w14:textId="77777777" w:rsidR="003F0F53" w:rsidRDefault="64938613" w:rsidP="7D654566">
            <w:pPr>
              <w:spacing w:line="276" w:lineRule="auto"/>
              <w:ind w:left="30"/>
            </w:pPr>
            <w:r w:rsidRPr="7D654566">
              <w:rPr>
                <w:rStyle w:val="eop"/>
              </w:rPr>
              <w:t> </w:t>
            </w:r>
          </w:p>
        </w:tc>
      </w:tr>
      <w:tr w:rsidR="00AE31B2" w14:paraId="778CE1E5" w14:textId="77777777" w:rsidTr="1C54CD38">
        <w:tc>
          <w:tcPr>
            <w:tcW w:w="11428" w:type="dxa"/>
            <w:gridSpan w:val="6"/>
          </w:tcPr>
          <w:p w14:paraId="6272DF8C" w14:textId="77777777" w:rsidR="00AE31B2" w:rsidRPr="0044179D" w:rsidRDefault="00AE31B2" w:rsidP="7D654566">
            <w:pPr>
              <w:spacing w:line="276" w:lineRule="auto"/>
              <w:jc w:val="both"/>
              <w:rPr>
                <w:b/>
                <w:bCs/>
              </w:rPr>
            </w:pPr>
            <w:r w:rsidRPr="7D654566">
              <w:rPr>
                <w:b/>
                <w:bCs/>
              </w:rPr>
              <w:t>Návrh na zlepšování:</w:t>
            </w:r>
          </w:p>
        </w:tc>
        <w:tc>
          <w:tcPr>
            <w:tcW w:w="2601" w:type="dxa"/>
          </w:tcPr>
          <w:p w14:paraId="6BF6D66C" w14:textId="77777777" w:rsidR="00AE31B2" w:rsidRPr="0044179D" w:rsidRDefault="00AE31B2" w:rsidP="7D65456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F63CF5" w14:paraId="59AEE8C8" w14:textId="77777777" w:rsidTr="1C54CD38">
        <w:tc>
          <w:tcPr>
            <w:tcW w:w="437" w:type="dxa"/>
          </w:tcPr>
          <w:p w14:paraId="72C30759" w14:textId="77777777" w:rsidR="00F63CF5" w:rsidRDefault="01B06764" w:rsidP="7D654566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885" w:type="dxa"/>
          </w:tcPr>
          <w:p w14:paraId="3EFDD698" w14:textId="77777777" w:rsidR="00F63CF5" w:rsidRDefault="01B06764" w:rsidP="7D654566">
            <w:pPr>
              <w:spacing w:line="276" w:lineRule="auto"/>
            </w:pPr>
            <w:r w:rsidRPr="7D654566">
              <w:rPr>
                <w:rStyle w:val="normaltextrun"/>
              </w:rPr>
              <w:t>Pořízení vratných nápojových kelímků pro nové členy PZK a ty členy, kteří ještě kelímky neobdrželi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356" w:type="dxa"/>
          </w:tcPr>
          <w:p w14:paraId="2B1E6966" w14:textId="77777777" w:rsidR="00F63CF5" w:rsidRDefault="6DA7DCCE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1933313737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3</w:t>
            </w:r>
            <w:r w:rsidR="33D8202A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1A489DD0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  <w:p w14:paraId="48BE4246" w14:textId="77777777" w:rsidR="00F63CF5" w:rsidRDefault="01B06764" w:rsidP="7D654566">
            <w:pPr>
              <w:spacing w:line="276" w:lineRule="auto"/>
              <w:jc w:val="both"/>
            </w:pPr>
            <w:r w:rsidRPr="7D654566">
              <w:rPr>
                <w:rStyle w:val="eop"/>
              </w:rPr>
              <w:t> </w:t>
            </w:r>
          </w:p>
        </w:tc>
        <w:tc>
          <w:tcPr>
            <w:tcW w:w="1036" w:type="dxa"/>
          </w:tcPr>
          <w:p w14:paraId="46015790" w14:textId="77777777" w:rsidR="00F63CF5" w:rsidRDefault="01B06764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K-PZK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3252" w:type="dxa"/>
          </w:tcPr>
          <w:p w14:paraId="3C890AE0" w14:textId="77777777" w:rsidR="00F63CF5" w:rsidRDefault="01B06764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Počet darovaných nápojových kelímků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62" w:type="dxa"/>
          </w:tcPr>
          <w:p w14:paraId="70730BDD" w14:textId="77777777" w:rsidR="00F63CF5" w:rsidRDefault="01B06764" w:rsidP="7D654566">
            <w:pPr>
              <w:spacing w:line="276" w:lineRule="auto"/>
              <w:jc w:val="both"/>
            </w:pPr>
            <w:r w:rsidRPr="597081D4">
              <w:rPr>
                <w:rStyle w:val="normaltextrun"/>
              </w:rPr>
              <w:t>500 kusů pro jednu obec/</w:t>
            </w:r>
            <w:r w:rsidR="4082DF47" w:rsidRPr="597081D4">
              <w:rPr>
                <w:rStyle w:val="normaltextrun"/>
              </w:rPr>
              <w:t xml:space="preserve"> </w:t>
            </w:r>
            <w:r w:rsidR="00C85417">
              <w:rPr>
                <w:rStyle w:val="normaltextrun"/>
              </w:rPr>
              <w:t xml:space="preserve">max. </w:t>
            </w:r>
            <w:r w:rsidR="4082DF47" w:rsidRPr="597081D4">
              <w:rPr>
                <w:rStyle w:val="normaltextrun"/>
              </w:rPr>
              <w:t xml:space="preserve">3000 kusů pro </w:t>
            </w:r>
            <w:r w:rsidRPr="597081D4">
              <w:rPr>
                <w:rStyle w:val="normaltextrun"/>
              </w:rPr>
              <w:t>svazek obcí</w:t>
            </w:r>
            <w:r w:rsidRPr="597081D4">
              <w:rPr>
                <w:rStyle w:val="eop"/>
              </w:rPr>
              <w:t> </w:t>
            </w:r>
          </w:p>
        </w:tc>
        <w:tc>
          <w:tcPr>
            <w:tcW w:w="2601" w:type="dxa"/>
          </w:tcPr>
          <w:p w14:paraId="089B0AFC" w14:textId="77777777" w:rsidR="00F63CF5" w:rsidRDefault="630666B0" w:rsidP="3FE97C3B">
            <w:pPr>
              <w:spacing w:line="276" w:lineRule="auto"/>
              <w:rPr>
                <w:rStyle w:val="eop"/>
              </w:rPr>
            </w:pPr>
            <w:r w:rsidRPr="3FE97C3B">
              <w:rPr>
                <w:rStyle w:val="normaltextrun"/>
              </w:rPr>
              <w:t xml:space="preserve">Splněno. </w:t>
            </w:r>
            <w:r w:rsidR="3EF68470" w:rsidRPr="3FE97C3B">
              <w:rPr>
                <w:rStyle w:val="normaltextrun"/>
              </w:rPr>
              <w:t>Celkový počet žádaných kelímků</w:t>
            </w:r>
            <w:r w:rsidR="23BC92A1" w:rsidRPr="3FE97C3B">
              <w:rPr>
                <w:rStyle w:val="normaltextrun"/>
              </w:rPr>
              <w:t xml:space="preserve"> 10 300 ks.</w:t>
            </w:r>
          </w:p>
          <w:p w14:paraId="3F011607" w14:textId="78F514B8" w:rsidR="00F63CF5" w:rsidRDefault="7AE53404" w:rsidP="3FE97C3B">
            <w:pPr>
              <w:spacing w:line="276" w:lineRule="auto"/>
              <w:rPr>
                <w:rStyle w:val="normaltextrun"/>
              </w:rPr>
            </w:pPr>
            <w:r w:rsidRPr="3FE97C3B">
              <w:rPr>
                <w:rStyle w:val="normaltextrun"/>
              </w:rPr>
              <w:t>DSO Ždánic</w:t>
            </w:r>
            <w:r w:rsidR="004C69E8">
              <w:rPr>
                <w:rStyle w:val="normaltextrun"/>
              </w:rPr>
              <w:t>k</w:t>
            </w:r>
            <w:r w:rsidRPr="3FE97C3B">
              <w:rPr>
                <w:rStyle w:val="normaltextrun"/>
              </w:rPr>
              <w:t>ý les a Politaví (</w:t>
            </w:r>
            <w:r w:rsidR="6936D6E0" w:rsidRPr="3FE97C3B">
              <w:rPr>
                <w:rStyle w:val="normaltextrun"/>
              </w:rPr>
              <w:t>3000 ks)</w:t>
            </w:r>
          </w:p>
          <w:p w14:paraId="27B6D207" w14:textId="77777777" w:rsidR="00F63CF5" w:rsidRDefault="7AE53404" w:rsidP="3FE97C3B">
            <w:pPr>
              <w:spacing w:line="276" w:lineRule="auto"/>
              <w:rPr>
                <w:rStyle w:val="normaltextrun"/>
              </w:rPr>
            </w:pPr>
            <w:r w:rsidRPr="3FE97C3B">
              <w:rPr>
                <w:rStyle w:val="normaltextrun"/>
              </w:rPr>
              <w:t>Kostelec</w:t>
            </w:r>
            <w:r w:rsidR="186692C7" w:rsidRPr="3FE97C3B">
              <w:rPr>
                <w:rStyle w:val="normaltextrun"/>
              </w:rPr>
              <w:t xml:space="preserve"> (500 ks)</w:t>
            </w:r>
          </w:p>
          <w:p w14:paraId="2BA414F6" w14:textId="77777777" w:rsidR="00F63CF5" w:rsidRDefault="7AE53404" w:rsidP="3FE97C3B">
            <w:pPr>
              <w:spacing w:line="276" w:lineRule="auto"/>
              <w:rPr>
                <w:rStyle w:val="normaltextrun"/>
              </w:rPr>
            </w:pPr>
            <w:r w:rsidRPr="3FE97C3B">
              <w:rPr>
                <w:rStyle w:val="normaltextrun"/>
              </w:rPr>
              <w:t>Kubšice</w:t>
            </w:r>
            <w:r w:rsidR="48A7FEFB" w:rsidRPr="3FE97C3B">
              <w:rPr>
                <w:rStyle w:val="normaltextrun"/>
              </w:rPr>
              <w:t xml:space="preserve"> (500 ks)</w:t>
            </w:r>
          </w:p>
          <w:p w14:paraId="50C4E09B" w14:textId="77777777" w:rsidR="00F63CF5" w:rsidRDefault="7AE53404" w:rsidP="3FE97C3B">
            <w:pPr>
              <w:spacing w:line="276" w:lineRule="auto"/>
              <w:rPr>
                <w:rStyle w:val="normaltextrun"/>
              </w:rPr>
            </w:pPr>
            <w:r w:rsidRPr="3FE97C3B">
              <w:rPr>
                <w:rStyle w:val="normaltextrun"/>
              </w:rPr>
              <w:t>Kuřimská Nová Ves</w:t>
            </w:r>
            <w:r w:rsidR="5F310640" w:rsidRPr="3FE97C3B">
              <w:rPr>
                <w:rStyle w:val="normaltextrun"/>
              </w:rPr>
              <w:t xml:space="preserve"> (</w:t>
            </w:r>
            <w:r w:rsidR="51508CFA" w:rsidRPr="3FE97C3B">
              <w:rPr>
                <w:rStyle w:val="normaltextrun"/>
              </w:rPr>
              <w:t xml:space="preserve">500 </w:t>
            </w:r>
            <w:r w:rsidR="5F310640" w:rsidRPr="3FE97C3B">
              <w:rPr>
                <w:rStyle w:val="normaltextrun"/>
              </w:rPr>
              <w:t>ks)</w:t>
            </w:r>
          </w:p>
          <w:p w14:paraId="2BE97FD7" w14:textId="77777777" w:rsidR="00F63CF5" w:rsidRDefault="7AE53404" w:rsidP="3FE97C3B">
            <w:pPr>
              <w:spacing w:line="276" w:lineRule="auto"/>
              <w:rPr>
                <w:rStyle w:val="normaltextrun"/>
              </w:rPr>
            </w:pPr>
            <w:r w:rsidRPr="3FE97C3B">
              <w:rPr>
                <w:rStyle w:val="normaltextrun"/>
              </w:rPr>
              <w:t>Mikroregion Nový Dvůr</w:t>
            </w:r>
            <w:r w:rsidR="5DEF1020" w:rsidRPr="3FE97C3B">
              <w:rPr>
                <w:rStyle w:val="normaltextrun"/>
              </w:rPr>
              <w:t xml:space="preserve"> (1000 ks)</w:t>
            </w:r>
          </w:p>
          <w:p w14:paraId="37DA134D" w14:textId="77777777" w:rsidR="00F63CF5" w:rsidRDefault="7AE53404" w:rsidP="3FE97C3B">
            <w:pPr>
              <w:spacing w:line="276" w:lineRule="auto"/>
              <w:rPr>
                <w:rStyle w:val="normaltextrun"/>
              </w:rPr>
            </w:pPr>
            <w:r w:rsidRPr="3FE97C3B">
              <w:rPr>
                <w:rStyle w:val="normaltextrun"/>
              </w:rPr>
              <w:t>Mikroregion Rakovec</w:t>
            </w:r>
            <w:r w:rsidR="30BED8BE" w:rsidRPr="3FE97C3B">
              <w:rPr>
                <w:rStyle w:val="normaltextrun"/>
              </w:rPr>
              <w:t xml:space="preserve"> (2000 ks)</w:t>
            </w:r>
          </w:p>
          <w:p w14:paraId="442353A7" w14:textId="77777777" w:rsidR="00F63CF5" w:rsidRDefault="7AE53404" w:rsidP="3FE97C3B">
            <w:pPr>
              <w:spacing w:line="276" w:lineRule="auto"/>
              <w:rPr>
                <w:rStyle w:val="normaltextrun"/>
              </w:rPr>
            </w:pPr>
            <w:r w:rsidRPr="3FE97C3B">
              <w:rPr>
                <w:rStyle w:val="normaltextrun"/>
              </w:rPr>
              <w:lastRenderedPageBreak/>
              <w:t>Ořechov</w:t>
            </w:r>
            <w:r w:rsidR="3D259D93" w:rsidRPr="3FE97C3B">
              <w:rPr>
                <w:rStyle w:val="normaltextrun"/>
              </w:rPr>
              <w:t xml:space="preserve"> (500 ks)</w:t>
            </w:r>
          </w:p>
          <w:p w14:paraId="1A4D0FFA" w14:textId="77777777" w:rsidR="00F63CF5" w:rsidRDefault="7AE53404" w:rsidP="3FE97C3B">
            <w:pPr>
              <w:spacing w:line="276" w:lineRule="auto"/>
              <w:rPr>
                <w:rStyle w:val="normaltextrun"/>
              </w:rPr>
            </w:pPr>
            <w:r w:rsidRPr="3FE97C3B">
              <w:rPr>
                <w:rStyle w:val="normaltextrun"/>
              </w:rPr>
              <w:t>Otnice</w:t>
            </w:r>
            <w:r w:rsidR="76D39261" w:rsidRPr="3FE97C3B">
              <w:rPr>
                <w:rStyle w:val="normaltextrun"/>
              </w:rPr>
              <w:t xml:space="preserve"> (500 ks)</w:t>
            </w:r>
          </w:p>
          <w:p w14:paraId="196AA94A" w14:textId="77777777" w:rsidR="00F63CF5" w:rsidRDefault="7AE53404" w:rsidP="3FE97C3B">
            <w:pPr>
              <w:spacing w:line="276" w:lineRule="auto"/>
              <w:rPr>
                <w:rStyle w:val="normaltextrun"/>
              </w:rPr>
            </w:pPr>
            <w:r w:rsidRPr="3FE97C3B">
              <w:rPr>
                <w:rStyle w:val="normaltextrun"/>
              </w:rPr>
              <w:t>Tišnov</w:t>
            </w:r>
            <w:r w:rsidR="06E5E528" w:rsidRPr="3FE97C3B">
              <w:rPr>
                <w:rStyle w:val="normaltextrun"/>
              </w:rPr>
              <w:t xml:space="preserve"> (500 ks)</w:t>
            </w:r>
          </w:p>
          <w:p w14:paraId="2BED2997" w14:textId="77777777" w:rsidR="00F63CF5" w:rsidRDefault="7AE53404" w:rsidP="3FE97C3B">
            <w:pPr>
              <w:spacing w:line="276" w:lineRule="auto"/>
              <w:rPr>
                <w:rStyle w:val="normaltextrun"/>
              </w:rPr>
            </w:pPr>
            <w:r w:rsidRPr="3FE97C3B">
              <w:rPr>
                <w:rStyle w:val="normaltextrun"/>
              </w:rPr>
              <w:t>DSO Tišnovsko (800 ks)</w:t>
            </w:r>
          </w:p>
          <w:p w14:paraId="4461580D" w14:textId="77777777" w:rsidR="00F63CF5" w:rsidRDefault="7AE53404" w:rsidP="3FE97C3B">
            <w:pPr>
              <w:spacing w:line="276" w:lineRule="auto"/>
              <w:rPr>
                <w:rStyle w:val="normaltextrun"/>
              </w:rPr>
            </w:pPr>
            <w:r w:rsidRPr="3FE97C3B">
              <w:rPr>
                <w:rStyle w:val="normaltextrun"/>
              </w:rPr>
              <w:t>Tvarožná</w:t>
            </w:r>
            <w:r w:rsidR="701500F8" w:rsidRPr="3FE97C3B">
              <w:rPr>
                <w:rStyle w:val="normaltextrun"/>
              </w:rPr>
              <w:t xml:space="preserve"> (500 ks)</w:t>
            </w:r>
          </w:p>
          <w:p w14:paraId="657BCE86" w14:textId="77777777" w:rsidR="00F63CF5" w:rsidRDefault="00F63CF5" w:rsidP="3FE97C3B">
            <w:pPr>
              <w:spacing w:line="276" w:lineRule="auto"/>
              <w:rPr>
                <w:rStyle w:val="normaltextrun"/>
              </w:rPr>
            </w:pPr>
          </w:p>
        </w:tc>
      </w:tr>
    </w:tbl>
    <w:p w14:paraId="26253565" w14:textId="77777777" w:rsidR="006B1861" w:rsidRDefault="006B1861" w:rsidP="3FE97C3B">
      <w:pPr>
        <w:spacing w:after="200" w:line="276" w:lineRule="auto"/>
        <w:rPr>
          <w:b/>
          <w:bCs/>
          <w:smallCaps/>
          <w:sz w:val="28"/>
          <w:szCs w:val="28"/>
        </w:rPr>
      </w:pPr>
    </w:p>
    <w:p w14:paraId="7C7E3D61" w14:textId="77777777" w:rsidR="009F090E" w:rsidRDefault="00344509" w:rsidP="3FE97C3B">
      <w:pPr>
        <w:spacing w:after="200" w:line="276" w:lineRule="auto"/>
        <w:rPr>
          <w:b/>
          <w:bCs/>
          <w:smallCaps/>
          <w:sz w:val="28"/>
          <w:szCs w:val="28"/>
        </w:rPr>
      </w:pPr>
      <w:r w:rsidRPr="3FE97C3B">
        <w:rPr>
          <w:b/>
          <w:bCs/>
          <w:smallCaps/>
          <w:sz w:val="28"/>
          <w:szCs w:val="28"/>
        </w:rPr>
        <w:t>Akce zaměřené na zaměstnance K</w:t>
      </w:r>
      <w:r w:rsidR="00C85417">
        <w:rPr>
          <w:b/>
          <w:bCs/>
          <w:smallCaps/>
          <w:sz w:val="28"/>
          <w:szCs w:val="28"/>
        </w:rPr>
        <w:t>r</w:t>
      </w:r>
      <w:r w:rsidRPr="3FE97C3B">
        <w:rPr>
          <w:b/>
          <w:bCs/>
          <w:smallCaps/>
          <w:sz w:val="28"/>
          <w:szCs w:val="28"/>
        </w:rPr>
        <w:t>Ú</w:t>
      </w:r>
    </w:p>
    <w:p w14:paraId="12059C57" w14:textId="591F5273" w:rsidR="00CA47AA" w:rsidRDefault="004F4D62" w:rsidP="7D654566">
      <w:pPr>
        <w:spacing w:line="276" w:lineRule="auto"/>
        <w:jc w:val="both"/>
      </w:pPr>
      <w:r>
        <w:t>Plánované aktivity</w:t>
      </w:r>
      <w:r w:rsidR="1F98A7C9">
        <w:t xml:space="preserve"> pro zaměstnance</w:t>
      </w:r>
      <w:r>
        <w:t xml:space="preserve"> </w:t>
      </w:r>
      <w:r w:rsidR="000D38C3">
        <w:t>byly v roce 2020 epidemií koronaviru</w:t>
      </w:r>
      <w:r w:rsidR="7AABF39A">
        <w:t xml:space="preserve"> postihnuty znatelně</w:t>
      </w:r>
      <w:r w:rsidR="17500ABB">
        <w:t>,</w:t>
      </w:r>
      <w:r w:rsidR="00915D78">
        <w:t xml:space="preserve"> </w:t>
      </w:r>
      <w:r w:rsidR="55510C74">
        <w:t>a</w:t>
      </w:r>
      <w:r w:rsidR="65D3E9AE">
        <w:t xml:space="preserve"> to především </w:t>
      </w:r>
      <w:r w:rsidR="00C46AEC">
        <w:t>vnitřním příkazem</w:t>
      </w:r>
      <w:r w:rsidR="72BFE279">
        <w:t xml:space="preserve"> KrÚ</w:t>
      </w:r>
      <w:r w:rsidR="00C46AEC">
        <w:t>, který</w:t>
      </w:r>
      <w:r w:rsidR="3A4E6776">
        <w:t xml:space="preserve"> průběžně </w:t>
      </w:r>
      <w:r w:rsidR="00C46AEC">
        <w:t>omezoval hromadné aktivity.</w:t>
      </w:r>
      <w:r w:rsidR="000D38C3">
        <w:t xml:space="preserve"> </w:t>
      </w:r>
      <w:r w:rsidR="00C46AEC">
        <w:t>Ani jedna z </w:t>
      </w:r>
      <w:r w:rsidR="28CF6A98">
        <w:t>nich</w:t>
      </w:r>
      <w:r w:rsidR="00C46AEC">
        <w:t xml:space="preserve"> proto nebyla</w:t>
      </w:r>
      <w:r w:rsidR="2E279BB7">
        <w:t xml:space="preserve"> plně realizována</w:t>
      </w:r>
      <w:r w:rsidR="00D03841">
        <w:t xml:space="preserve">. </w:t>
      </w:r>
      <w:r w:rsidR="0A7425E5">
        <w:t>Částečně byla splněna aktivita</w:t>
      </w:r>
      <w:r w:rsidR="0004528F">
        <w:t xml:space="preserve"> vedoucí ke zvýšení</w:t>
      </w:r>
      <w:r w:rsidR="0A7425E5">
        <w:t xml:space="preserve"> zdravotní gramotnosti pro zaměstnance, ovšem z důvodu omezené kapacity a přesunutí do online prostředí se připojilo jen asi 30 zaměstnanců. Zaměstnanci se také účastnil</w:t>
      </w:r>
      <w:r w:rsidR="00636C13">
        <w:t>i</w:t>
      </w:r>
      <w:r w:rsidR="0A7425E5">
        <w:t xml:space="preserve"> výzvy Do práce </w:t>
      </w:r>
      <w:r w:rsidR="64C1E61C">
        <w:t>na kole, ovšem v tomto případě nemohla být jejich účast financován</w:t>
      </w:r>
      <w:r w:rsidR="00227734">
        <w:t>a</w:t>
      </w:r>
      <w:r w:rsidR="64C1E61C">
        <w:t xml:space="preserve"> z rozpočtu kraje, nicméně PZK a MA 21 tuto akci a zastoupení zaměstnanců propagoval, opět tedy šlo o částečně s</w:t>
      </w:r>
      <w:r w:rsidR="0EECCF15">
        <w:t>plnění.</w:t>
      </w:r>
      <w:r w:rsidR="22ED0656">
        <w:t xml:space="preserve"> Společné darování krve nebylo realizováno z důvodu orientace kapacit nemocnic a jejich personálu na boj s pandemií koronaviru</w:t>
      </w:r>
      <w:r w:rsidR="0E887395">
        <w:t>. I přes</w:t>
      </w:r>
      <w:r w:rsidR="40E45E20">
        <w:t xml:space="preserve"> neúspěšné plnění v roce 2020</w:t>
      </w:r>
      <w:r w:rsidR="3BF4F4AA">
        <w:t xml:space="preserve"> a snížení rozpočtu pro rok následující,</w:t>
      </w:r>
      <w:r w:rsidR="40E45E20">
        <w:t xml:space="preserve"> bude PZK a MA 21 v těchto aktivitách v roce 2021</w:t>
      </w:r>
      <w:r w:rsidR="5F5980AF">
        <w:t xml:space="preserve"> pokračovat</w:t>
      </w:r>
      <w:r w:rsidR="40E45E20">
        <w:t>, jeliko</w:t>
      </w:r>
      <w:r w:rsidR="44108CC5">
        <w:t>ž jsou jeho základní součástí. Aktivity ovšem budou redukovány, například nižším počtem seminářů a ku</w:t>
      </w:r>
      <w:r w:rsidR="425B8B0E">
        <w:t>r</w:t>
      </w:r>
      <w:r w:rsidR="44108CC5">
        <w:t xml:space="preserve">zů </w:t>
      </w:r>
      <w:r w:rsidR="0A555DAC">
        <w:t>nebo</w:t>
      </w:r>
      <w:r w:rsidR="44108CC5">
        <w:t xml:space="preserve"> počtem osob. </w:t>
      </w:r>
    </w:p>
    <w:p w14:paraId="7C4B70DF" w14:textId="77777777" w:rsidR="006C7495" w:rsidRDefault="006C7495" w:rsidP="7D654566">
      <w:pPr>
        <w:spacing w:line="276" w:lineRule="auto"/>
        <w:jc w:val="both"/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37"/>
        <w:gridCol w:w="2945"/>
        <w:gridCol w:w="1356"/>
        <w:gridCol w:w="1017"/>
        <w:gridCol w:w="3616"/>
        <w:gridCol w:w="1837"/>
        <w:gridCol w:w="2821"/>
      </w:tblGrid>
      <w:tr w:rsidR="00AE31B2" w14:paraId="71BBB0E5" w14:textId="77777777" w:rsidTr="1C54CD38">
        <w:tc>
          <w:tcPr>
            <w:tcW w:w="437" w:type="dxa"/>
            <w:shd w:val="clear" w:color="auto" w:fill="92D050"/>
          </w:tcPr>
          <w:p w14:paraId="75360ED9" w14:textId="77777777" w:rsidR="00AE31B2" w:rsidRDefault="00AE31B2" w:rsidP="7D654566">
            <w:pPr>
              <w:spacing w:line="276" w:lineRule="auto"/>
              <w:jc w:val="both"/>
            </w:pPr>
            <w:r>
              <w:t>Č.</w:t>
            </w:r>
          </w:p>
        </w:tc>
        <w:tc>
          <w:tcPr>
            <w:tcW w:w="2945" w:type="dxa"/>
            <w:shd w:val="clear" w:color="auto" w:fill="92D050"/>
          </w:tcPr>
          <w:p w14:paraId="35E49424" w14:textId="77777777" w:rsidR="00AE31B2" w:rsidRDefault="00AE31B2" w:rsidP="7D654566">
            <w:pPr>
              <w:spacing w:line="276" w:lineRule="auto"/>
              <w:jc w:val="both"/>
            </w:pPr>
            <w:r>
              <w:t>Aktivita</w:t>
            </w:r>
          </w:p>
        </w:tc>
        <w:tc>
          <w:tcPr>
            <w:tcW w:w="1356" w:type="dxa"/>
            <w:shd w:val="clear" w:color="auto" w:fill="92D050"/>
          </w:tcPr>
          <w:p w14:paraId="1D1405EB" w14:textId="77777777" w:rsidR="00AE31B2" w:rsidRDefault="00AE31B2" w:rsidP="7D654566">
            <w:pPr>
              <w:spacing w:line="276" w:lineRule="auto"/>
              <w:jc w:val="both"/>
            </w:pPr>
            <w:r>
              <w:t>Termín</w:t>
            </w:r>
          </w:p>
        </w:tc>
        <w:tc>
          <w:tcPr>
            <w:tcW w:w="1017" w:type="dxa"/>
            <w:shd w:val="clear" w:color="auto" w:fill="92D050"/>
          </w:tcPr>
          <w:p w14:paraId="2433BDDF" w14:textId="77777777" w:rsidR="00AE31B2" w:rsidRDefault="00AE31B2" w:rsidP="7D654566">
            <w:pPr>
              <w:spacing w:line="276" w:lineRule="auto"/>
              <w:jc w:val="both"/>
            </w:pPr>
            <w:r>
              <w:t>Garant</w:t>
            </w:r>
          </w:p>
        </w:tc>
        <w:tc>
          <w:tcPr>
            <w:tcW w:w="3616" w:type="dxa"/>
            <w:shd w:val="clear" w:color="auto" w:fill="92D050"/>
          </w:tcPr>
          <w:p w14:paraId="7007E202" w14:textId="77777777" w:rsidR="00AE31B2" w:rsidRDefault="00AE31B2" w:rsidP="7D654566">
            <w:pPr>
              <w:spacing w:line="276" w:lineRule="auto"/>
              <w:jc w:val="both"/>
            </w:pPr>
            <w:r>
              <w:t xml:space="preserve">Ukazatel </w:t>
            </w:r>
          </w:p>
        </w:tc>
        <w:tc>
          <w:tcPr>
            <w:tcW w:w="1837" w:type="dxa"/>
            <w:shd w:val="clear" w:color="auto" w:fill="92D050"/>
          </w:tcPr>
          <w:p w14:paraId="79766A4C" w14:textId="77777777" w:rsidR="00AE31B2" w:rsidRDefault="00AE31B2" w:rsidP="7D654566">
            <w:pPr>
              <w:spacing w:line="276" w:lineRule="auto"/>
              <w:jc w:val="both"/>
            </w:pPr>
            <w:r>
              <w:t xml:space="preserve">Cílový stav </w:t>
            </w:r>
          </w:p>
        </w:tc>
        <w:tc>
          <w:tcPr>
            <w:tcW w:w="2821" w:type="dxa"/>
            <w:shd w:val="clear" w:color="auto" w:fill="92D050"/>
          </w:tcPr>
          <w:p w14:paraId="4ED8E450" w14:textId="77777777" w:rsidR="00AE31B2" w:rsidRDefault="00FA657A" w:rsidP="7D654566">
            <w:pPr>
              <w:spacing w:line="276" w:lineRule="auto"/>
              <w:jc w:val="both"/>
            </w:pPr>
            <w:r>
              <w:t>Skutečné plnění</w:t>
            </w:r>
          </w:p>
        </w:tc>
      </w:tr>
      <w:tr w:rsidR="00AE31B2" w14:paraId="649FDA13" w14:textId="77777777" w:rsidTr="1C54CD38">
        <w:tc>
          <w:tcPr>
            <w:tcW w:w="11208" w:type="dxa"/>
            <w:gridSpan w:val="6"/>
          </w:tcPr>
          <w:p w14:paraId="487E273E" w14:textId="77777777" w:rsidR="00AE31B2" w:rsidRDefault="00AE31B2" w:rsidP="7D654566">
            <w:pPr>
              <w:spacing w:line="276" w:lineRule="auto"/>
            </w:pPr>
            <w:r w:rsidRPr="7D654566">
              <w:rPr>
                <w:b/>
                <w:bCs/>
              </w:rPr>
              <w:t>Pravidelně se opakující aktivity:</w:t>
            </w:r>
          </w:p>
        </w:tc>
        <w:tc>
          <w:tcPr>
            <w:tcW w:w="2821" w:type="dxa"/>
          </w:tcPr>
          <w:p w14:paraId="2AB45EA6" w14:textId="77777777" w:rsidR="00AE31B2" w:rsidRPr="001C5C07" w:rsidRDefault="00AE31B2" w:rsidP="7D654566">
            <w:pPr>
              <w:spacing w:line="276" w:lineRule="auto"/>
              <w:rPr>
                <w:b/>
                <w:bCs/>
              </w:rPr>
            </w:pPr>
          </w:p>
        </w:tc>
      </w:tr>
      <w:tr w:rsidR="00E05185" w14:paraId="7BB794AA" w14:textId="77777777" w:rsidTr="1C54CD38">
        <w:tc>
          <w:tcPr>
            <w:tcW w:w="437" w:type="dxa"/>
          </w:tcPr>
          <w:p w14:paraId="637DE796" w14:textId="77777777" w:rsidR="00E05185" w:rsidRDefault="4A83DEE1" w:rsidP="7D654566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945" w:type="dxa"/>
          </w:tcPr>
          <w:p w14:paraId="702A59C7" w14:textId="77777777" w:rsidR="00E05185" w:rsidRDefault="4A83DEE1" w:rsidP="7D654566">
            <w:pPr>
              <w:tabs>
                <w:tab w:val="left" w:pos="454"/>
              </w:tabs>
              <w:spacing w:line="276" w:lineRule="auto"/>
              <w:jc w:val="both"/>
            </w:pPr>
            <w:r w:rsidRPr="7D654566">
              <w:rPr>
                <w:rStyle w:val="normaltextrun"/>
              </w:rPr>
              <w:t>Vzdělávací seminář zaměřený na zdravé sezení a pohybové návyky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356" w:type="dxa"/>
          </w:tcPr>
          <w:p w14:paraId="23C323E7" w14:textId="77777777" w:rsidR="00E05185" w:rsidRDefault="4A83DEE1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954139063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31.03.2020</w:t>
            </w:r>
            <w:r w:rsidRPr="7D654566">
              <w:rPr>
                <w:rStyle w:val="eop"/>
              </w:rPr>
              <w:t> </w:t>
            </w:r>
          </w:p>
          <w:p w14:paraId="10450B18" w14:textId="77777777" w:rsidR="00E05185" w:rsidRDefault="4A83DEE1" w:rsidP="7D654566">
            <w:pPr>
              <w:spacing w:line="276" w:lineRule="auto"/>
              <w:jc w:val="both"/>
            </w:pPr>
            <w:r w:rsidRPr="7D654566">
              <w:rPr>
                <w:rStyle w:val="eop"/>
              </w:rPr>
              <w:t> </w:t>
            </w:r>
          </w:p>
        </w:tc>
        <w:tc>
          <w:tcPr>
            <w:tcW w:w="1017" w:type="dxa"/>
          </w:tcPr>
          <w:p w14:paraId="43C757B5" w14:textId="77777777" w:rsidR="00E05185" w:rsidRDefault="4A83DEE1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260988371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K-PZK</w:t>
            </w:r>
            <w:r w:rsidRPr="7D654566">
              <w:rPr>
                <w:rStyle w:val="eop"/>
              </w:rPr>
              <w:t> </w:t>
            </w:r>
          </w:p>
          <w:p w14:paraId="517C993D" w14:textId="77777777" w:rsidR="00E05185" w:rsidRDefault="4A83DEE1" w:rsidP="7D654566">
            <w:pPr>
              <w:spacing w:line="276" w:lineRule="auto"/>
              <w:jc w:val="both"/>
            </w:pPr>
            <w:r w:rsidRPr="7D654566">
              <w:rPr>
                <w:rStyle w:val="eop"/>
              </w:rPr>
              <w:t> </w:t>
            </w:r>
          </w:p>
        </w:tc>
        <w:tc>
          <w:tcPr>
            <w:tcW w:w="3616" w:type="dxa"/>
          </w:tcPr>
          <w:p w14:paraId="340F94E0" w14:textId="77777777" w:rsidR="00E05185" w:rsidRDefault="4A83DEE1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1536041238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Seminář</w:t>
            </w:r>
            <w:r w:rsidRPr="7D654566">
              <w:rPr>
                <w:rStyle w:val="eop"/>
              </w:rPr>
              <w:t> </w:t>
            </w:r>
          </w:p>
          <w:p w14:paraId="54CF1570" w14:textId="77777777" w:rsidR="00E05185" w:rsidRDefault="4A83DEE1" w:rsidP="7D654566">
            <w:pPr>
              <w:spacing w:line="276" w:lineRule="auto"/>
            </w:pPr>
            <w:r w:rsidRPr="7D654566">
              <w:rPr>
                <w:rStyle w:val="normaltextrun"/>
              </w:rPr>
              <w:t>Počet účastníků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837" w:type="dxa"/>
          </w:tcPr>
          <w:p w14:paraId="27764F24" w14:textId="77777777" w:rsidR="00E05185" w:rsidRDefault="4A83DEE1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2029401888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5 seminářů</w:t>
            </w:r>
            <w:r w:rsidRPr="7D654566">
              <w:rPr>
                <w:rStyle w:val="eop"/>
              </w:rPr>
              <w:t> </w:t>
            </w:r>
          </w:p>
          <w:p w14:paraId="00C6EFAC" w14:textId="77777777" w:rsidR="00E05185" w:rsidRDefault="4A83DEE1" w:rsidP="7D654566">
            <w:pPr>
              <w:spacing w:line="276" w:lineRule="auto"/>
            </w:pPr>
            <w:r w:rsidRPr="7D654566">
              <w:rPr>
                <w:rStyle w:val="normaltextrun"/>
              </w:rPr>
              <w:t>100 osob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821" w:type="dxa"/>
          </w:tcPr>
          <w:p w14:paraId="6AE559EC" w14:textId="59D97406" w:rsidR="00E05185" w:rsidRDefault="37AA7BE9" w:rsidP="7D654566">
            <w:pPr>
              <w:spacing w:line="276" w:lineRule="auto"/>
            </w:pPr>
            <w:r w:rsidRPr="00DE63C1">
              <w:t>S</w:t>
            </w:r>
            <w:r w:rsidR="0FEA5808" w:rsidRPr="00DE63C1">
              <w:t>plněno</w:t>
            </w:r>
            <w:r w:rsidR="5D04C6D3" w:rsidRPr="00DE63C1">
              <w:t xml:space="preserve"> převážně</w:t>
            </w:r>
            <w:r w:rsidR="4DCA1B4E" w:rsidRPr="00DE63C1">
              <w:t xml:space="preserve">. </w:t>
            </w:r>
            <w:r w:rsidR="1B18CF61" w:rsidRPr="00DE63C1">
              <w:t xml:space="preserve">5 seminářů, 74 </w:t>
            </w:r>
            <w:r w:rsidR="5D04C6D3" w:rsidRPr="00DE63C1">
              <w:t>účastníků.</w:t>
            </w:r>
          </w:p>
        </w:tc>
      </w:tr>
      <w:tr w:rsidR="00E05185" w14:paraId="39C19C3A" w14:textId="77777777" w:rsidTr="1C54CD38">
        <w:tc>
          <w:tcPr>
            <w:tcW w:w="437" w:type="dxa"/>
          </w:tcPr>
          <w:p w14:paraId="4CCF32B8" w14:textId="77777777" w:rsidR="00E05185" w:rsidRDefault="4A83DEE1" w:rsidP="7D654566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945" w:type="dxa"/>
          </w:tcPr>
          <w:p w14:paraId="43D9AB83" w14:textId="77777777" w:rsidR="00E05185" w:rsidRDefault="4A83DEE1" w:rsidP="7D654566">
            <w:pPr>
              <w:tabs>
                <w:tab w:val="left" w:pos="454"/>
              </w:tabs>
              <w:spacing w:line="276" w:lineRule="auto"/>
              <w:jc w:val="both"/>
            </w:pPr>
            <w:r w:rsidRPr="7D654566">
              <w:rPr>
                <w:rStyle w:val="normaltextrun"/>
              </w:rPr>
              <w:t>Kurzy první pomoci 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356" w:type="dxa"/>
          </w:tcPr>
          <w:p w14:paraId="1095A54C" w14:textId="77777777" w:rsidR="00E05185" w:rsidRDefault="0CC70DE7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</w:t>
            </w:r>
            <w:r w:rsidR="125CCFBF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1ACC3161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017" w:type="dxa"/>
          </w:tcPr>
          <w:p w14:paraId="57F30CE1" w14:textId="77777777" w:rsidR="00E05185" w:rsidRDefault="4A83DEE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K-PZK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3616" w:type="dxa"/>
          </w:tcPr>
          <w:p w14:paraId="2241FD64" w14:textId="77777777" w:rsidR="00E05185" w:rsidRDefault="4A83DEE1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85926569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Kurz</w:t>
            </w:r>
            <w:r w:rsidRPr="7D654566">
              <w:rPr>
                <w:rStyle w:val="eop"/>
              </w:rPr>
              <w:t> </w:t>
            </w:r>
          </w:p>
          <w:p w14:paraId="58A29D26" w14:textId="77777777" w:rsidR="00E05185" w:rsidRDefault="4A83DEE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Počet účastníků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837" w:type="dxa"/>
          </w:tcPr>
          <w:p w14:paraId="7173A101" w14:textId="77777777" w:rsidR="00E05185" w:rsidRDefault="4A83DEE1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1100446226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6 kurzů</w:t>
            </w:r>
            <w:r w:rsidRPr="7D654566">
              <w:rPr>
                <w:rStyle w:val="eop"/>
              </w:rPr>
              <w:t> </w:t>
            </w:r>
          </w:p>
          <w:p w14:paraId="7BF49A45" w14:textId="77777777" w:rsidR="00E05185" w:rsidRDefault="4A83DEE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120 osob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821" w:type="dxa"/>
          </w:tcPr>
          <w:p w14:paraId="71CF5375" w14:textId="77777777" w:rsidR="00E05185" w:rsidRDefault="7A4DE193" w:rsidP="5F9EA83B">
            <w:pPr>
              <w:spacing w:line="276" w:lineRule="auto"/>
              <w:jc w:val="both"/>
            </w:pPr>
            <w:r>
              <w:t>Nesplněno</w:t>
            </w:r>
            <w:r w:rsidR="11BA4F35">
              <w:t>. Kvůli epidemiologickým opatřením zrušeno.</w:t>
            </w:r>
          </w:p>
        </w:tc>
      </w:tr>
      <w:tr w:rsidR="00832C35" w14:paraId="65EC7C1E" w14:textId="77777777" w:rsidTr="1C54CD38">
        <w:tc>
          <w:tcPr>
            <w:tcW w:w="437" w:type="dxa"/>
          </w:tcPr>
          <w:p w14:paraId="53932620" w14:textId="77777777" w:rsidR="00832C35" w:rsidRDefault="0EDB6D37" w:rsidP="7D654566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945" w:type="dxa"/>
          </w:tcPr>
          <w:p w14:paraId="4F2A7749" w14:textId="77777777" w:rsidR="00832C35" w:rsidRDefault="0EDB6D37" w:rsidP="7D654566">
            <w:pPr>
              <w:spacing w:line="276" w:lineRule="auto"/>
            </w:pPr>
            <w:r w:rsidRPr="7D654566">
              <w:rPr>
                <w:rStyle w:val="normaltextrun"/>
              </w:rPr>
              <w:t>Seminář zaměřený na zvýšení zdravotní gramotnosti zaměstnanců JMK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356" w:type="dxa"/>
          </w:tcPr>
          <w:p w14:paraId="2B2F074F" w14:textId="77777777" w:rsidR="00832C35" w:rsidRDefault="566F298B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</w:t>
            </w:r>
            <w:r w:rsidR="323AE15C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5DEA137D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017" w:type="dxa"/>
          </w:tcPr>
          <w:p w14:paraId="463828BB" w14:textId="77777777" w:rsidR="00832C35" w:rsidRDefault="0EDB6D37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K-PZK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3616" w:type="dxa"/>
          </w:tcPr>
          <w:p w14:paraId="737F6F43" w14:textId="77777777" w:rsidR="00832C35" w:rsidRDefault="0EDB6D37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1908488131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Seminář</w:t>
            </w:r>
            <w:r w:rsidRPr="7D654566">
              <w:rPr>
                <w:rStyle w:val="eop"/>
              </w:rPr>
              <w:t> </w:t>
            </w:r>
          </w:p>
          <w:p w14:paraId="7ADC5BAA" w14:textId="77777777" w:rsidR="00832C35" w:rsidRDefault="0EDB6D37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Počet účastníků 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837" w:type="dxa"/>
          </w:tcPr>
          <w:p w14:paraId="72B5928C" w14:textId="77777777" w:rsidR="00832C35" w:rsidRDefault="0EDB6D37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1261641660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1 seminář</w:t>
            </w:r>
            <w:r w:rsidRPr="7D654566">
              <w:rPr>
                <w:rStyle w:val="eop"/>
              </w:rPr>
              <w:t> </w:t>
            </w:r>
          </w:p>
          <w:p w14:paraId="3AC40690" w14:textId="77777777" w:rsidR="00832C35" w:rsidRDefault="0EDB6D37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50 osob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821" w:type="dxa"/>
          </w:tcPr>
          <w:p w14:paraId="0D3C85FA" w14:textId="77777777" w:rsidR="00832C35" w:rsidRDefault="79496705" w:rsidP="7D654566">
            <w:pPr>
              <w:spacing w:line="276" w:lineRule="auto"/>
            </w:pPr>
            <w:r>
              <w:t xml:space="preserve">Splněno částečně. </w:t>
            </w:r>
            <w:r w:rsidR="15F304BE">
              <w:t xml:space="preserve">1 </w:t>
            </w:r>
            <w:r>
              <w:t xml:space="preserve">online webinář společnosti Loono na téma virů a prevence. </w:t>
            </w:r>
            <w:r w:rsidR="335550BB">
              <w:lastRenderedPageBreak/>
              <w:t>Nebyl naplněn počet účastníků.</w:t>
            </w:r>
          </w:p>
        </w:tc>
      </w:tr>
      <w:tr w:rsidR="00E31D1E" w14:paraId="62A0AB71" w14:textId="77777777" w:rsidTr="1C54CD38">
        <w:tc>
          <w:tcPr>
            <w:tcW w:w="437" w:type="dxa"/>
          </w:tcPr>
          <w:p w14:paraId="3C6282DC" w14:textId="77777777" w:rsidR="00E31D1E" w:rsidRDefault="34555EEF" w:rsidP="7D654566">
            <w:pPr>
              <w:spacing w:line="276" w:lineRule="auto"/>
              <w:jc w:val="both"/>
            </w:pPr>
            <w:r>
              <w:lastRenderedPageBreak/>
              <w:t>4.</w:t>
            </w:r>
          </w:p>
        </w:tc>
        <w:tc>
          <w:tcPr>
            <w:tcW w:w="2945" w:type="dxa"/>
          </w:tcPr>
          <w:p w14:paraId="2A430458" w14:textId="77777777" w:rsidR="00E31D1E" w:rsidRDefault="34555EEF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Společné darování krve 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356" w:type="dxa"/>
          </w:tcPr>
          <w:p w14:paraId="680A7650" w14:textId="77777777" w:rsidR="00E31D1E" w:rsidRDefault="0DFC09F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</w:t>
            </w:r>
            <w:r w:rsidR="1AC97B82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38F59D21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017" w:type="dxa"/>
          </w:tcPr>
          <w:p w14:paraId="7469CCCD" w14:textId="77777777" w:rsidR="00E31D1E" w:rsidRDefault="34555EEF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K-PZK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3616" w:type="dxa"/>
          </w:tcPr>
          <w:p w14:paraId="19E2CA56" w14:textId="77777777" w:rsidR="00E31D1E" w:rsidRDefault="34555EEF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1847136686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dárců krve</w:t>
            </w:r>
            <w:r w:rsidRPr="7D654566">
              <w:rPr>
                <w:rStyle w:val="eop"/>
              </w:rPr>
              <w:t> </w:t>
            </w:r>
          </w:p>
          <w:p w14:paraId="2C791471" w14:textId="77777777" w:rsidR="00E31D1E" w:rsidRDefault="34555EEF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Počet nových dárců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837" w:type="dxa"/>
          </w:tcPr>
          <w:p w14:paraId="3C120CAA" w14:textId="77777777" w:rsidR="00E31D1E" w:rsidRDefault="34555EEF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1347907673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20 osob</w:t>
            </w:r>
            <w:r w:rsidRPr="7D654566">
              <w:rPr>
                <w:rStyle w:val="eop"/>
              </w:rPr>
              <w:t> </w:t>
            </w:r>
          </w:p>
          <w:p w14:paraId="1B7CB8E4" w14:textId="77777777" w:rsidR="00E31D1E" w:rsidRDefault="34555EEF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5 osob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821" w:type="dxa"/>
          </w:tcPr>
          <w:p w14:paraId="1ACDC238" w14:textId="77777777" w:rsidR="00E31D1E" w:rsidRDefault="440221C0" w:rsidP="5F9EA83B">
            <w:pPr>
              <w:spacing w:line="276" w:lineRule="auto"/>
              <w:jc w:val="both"/>
            </w:pPr>
            <w:r>
              <w:t>Nesplněno</w:t>
            </w:r>
            <w:r w:rsidR="321C1B34">
              <w:t>. Kvůli epidemiologickým opatřením zrušeno.</w:t>
            </w:r>
          </w:p>
        </w:tc>
      </w:tr>
      <w:tr w:rsidR="00197160" w14:paraId="4C325812" w14:textId="77777777" w:rsidTr="1C54CD38">
        <w:tc>
          <w:tcPr>
            <w:tcW w:w="437" w:type="dxa"/>
          </w:tcPr>
          <w:p w14:paraId="48DE0ABB" w14:textId="77777777" w:rsidR="00197160" w:rsidRDefault="3285E477" w:rsidP="7D654566">
            <w:pPr>
              <w:spacing w:line="276" w:lineRule="auto"/>
              <w:jc w:val="both"/>
            </w:pPr>
            <w:r>
              <w:t xml:space="preserve">5. </w:t>
            </w:r>
          </w:p>
        </w:tc>
        <w:tc>
          <w:tcPr>
            <w:tcW w:w="2945" w:type="dxa"/>
          </w:tcPr>
          <w:p w14:paraId="094E8B5E" w14:textId="77777777" w:rsidR="00197160" w:rsidRDefault="3285E477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Zapojení do výzvy Do práce na kole (pořádá spolek Auto*Mat)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356" w:type="dxa"/>
          </w:tcPr>
          <w:p w14:paraId="25454A0D" w14:textId="77777777" w:rsidR="00197160" w:rsidRDefault="3285E477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30.06.2020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017" w:type="dxa"/>
          </w:tcPr>
          <w:p w14:paraId="6E369156" w14:textId="77777777" w:rsidR="00197160" w:rsidRDefault="3285E477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K-PZK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3616" w:type="dxa"/>
          </w:tcPr>
          <w:p w14:paraId="3E728E6C" w14:textId="77777777" w:rsidR="00197160" w:rsidRDefault="3285E477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1158419091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účastníků</w:t>
            </w:r>
            <w:r w:rsidRPr="7D654566">
              <w:rPr>
                <w:rStyle w:val="eop"/>
              </w:rPr>
              <w:t> </w:t>
            </w:r>
          </w:p>
          <w:p w14:paraId="4BCE9A94" w14:textId="77777777" w:rsidR="00197160" w:rsidRDefault="3285E477" w:rsidP="7D654566">
            <w:pPr>
              <w:spacing w:line="276" w:lineRule="auto"/>
              <w:jc w:val="both"/>
            </w:pPr>
            <w:r w:rsidRPr="7D654566">
              <w:rPr>
                <w:rStyle w:val="eop"/>
              </w:rPr>
              <w:t> </w:t>
            </w:r>
          </w:p>
        </w:tc>
        <w:tc>
          <w:tcPr>
            <w:tcW w:w="1837" w:type="dxa"/>
          </w:tcPr>
          <w:p w14:paraId="500CF555" w14:textId="77777777" w:rsidR="00197160" w:rsidRDefault="3285E477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20 účastníků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821" w:type="dxa"/>
          </w:tcPr>
          <w:p w14:paraId="1C2CA85B" w14:textId="77777777" w:rsidR="00197160" w:rsidRDefault="14FD26A0" w:rsidP="7D654566">
            <w:pPr>
              <w:spacing w:line="276" w:lineRule="auto"/>
            </w:pPr>
            <w:r>
              <w:t xml:space="preserve">Splněno částečně. </w:t>
            </w:r>
          </w:p>
          <w:p w14:paraId="784362CD" w14:textId="77777777" w:rsidR="00595931" w:rsidRDefault="26AD3C48" w:rsidP="7D654566">
            <w:pPr>
              <w:spacing w:line="276" w:lineRule="auto"/>
            </w:pPr>
            <w:r>
              <w:t>Nebyl naplněn počet účastníků.</w:t>
            </w:r>
          </w:p>
        </w:tc>
      </w:tr>
      <w:tr w:rsidR="00AE31B2" w14:paraId="4013F978" w14:textId="77777777" w:rsidTr="1C54CD38">
        <w:tc>
          <w:tcPr>
            <w:tcW w:w="11208" w:type="dxa"/>
            <w:gridSpan w:val="6"/>
          </w:tcPr>
          <w:p w14:paraId="42697F48" w14:textId="77777777" w:rsidR="00AE31B2" w:rsidRPr="0044179D" w:rsidRDefault="00AE31B2" w:rsidP="7D654566">
            <w:pPr>
              <w:spacing w:line="276" w:lineRule="auto"/>
              <w:jc w:val="both"/>
              <w:rPr>
                <w:b/>
                <w:bCs/>
              </w:rPr>
            </w:pPr>
            <w:r w:rsidRPr="7D654566">
              <w:rPr>
                <w:b/>
                <w:bCs/>
              </w:rPr>
              <w:t>Návrh na zlepšování:</w:t>
            </w:r>
          </w:p>
        </w:tc>
        <w:tc>
          <w:tcPr>
            <w:tcW w:w="2821" w:type="dxa"/>
          </w:tcPr>
          <w:p w14:paraId="6444D7B4" w14:textId="77777777" w:rsidR="00AE31B2" w:rsidRPr="0044179D" w:rsidRDefault="00AE31B2" w:rsidP="7D65456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5D78" w14:paraId="281028F5" w14:textId="77777777" w:rsidTr="1C54CD38">
        <w:tc>
          <w:tcPr>
            <w:tcW w:w="437" w:type="dxa"/>
          </w:tcPr>
          <w:p w14:paraId="59564BB5" w14:textId="77777777" w:rsidR="00915D78" w:rsidRDefault="00915D78" w:rsidP="7D654566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945" w:type="dxa"/>
          </w:tcPr>
          <w:p w14:paraId="5EA333CC" w14:textId="77777777" w:rsidR="00915D78" w:rsidRDefault="00915D78" w:rsidP="7D654566">
            <w:pPr>
              <w:spacing w:line="276" w:lineRule="auto"/>
            </w:pPr>
            <w:r w:rsidRPr="7D654566">
              <w:rPr>
                <w:rStyle w:val="normaltextrun"/>
              </w:rPr>
              <w:t>Seminář zaměřený na ekologické chování v pracovním i osobním životě.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356" w:type="dxa"/>
          </w:tcPr>
          <w:p w14:paraId="3606F92B" w14:textId="77777777" w:rsidR="00915D78" w:rsidRDefault="00915D78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30.09.2020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017" w:type="dxa"/>
          </w:tcPr>
          <w:p w14:paraId="4491BB37" w14:textId="77777777" w:rsidR="00915D78" w:rsidRDefault="00915D78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K-PZK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3616" w:type="dxa"/>
          </w:tcPr>
          <w:p w14:paraId="25C80998" w14:textId="77777777" w:rsidR="00915D78" w:rsidRDefault="00915D7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1520268625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Seminář</w:t>
            </w:r>
            <w:r w:rsidRPr="7D654566">
              <w:rPr>
                <w:rStyle w:val="eop"/>
              </w:rPr>
              <w:t> </w:t>
            </w:r>
          </w:p>
          <w:p w14:paraId="0624D32E" w14:textId="77777777" w:rsidR="00915D78" w:rsidRDefault="00915D78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Počet účastníků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837" w:type="dxa"/>
          </w:tcPr>
          <w:p w14:paraId="4DC63FB6" w14:textId="77777777" w:rsidR="00915D78" w:rsidRDefault="00915D7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41636186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1 seminář</w:t>
            </w:r>
            <w:r w:rsidRPr="7D654566">
              <w:rPr>
                <w:rStyle w:val="eop"/>
              </w:rPr>
              <w:t> </w:t>
            </w:r>
          </w:p>
          <w:p w14:paraId="49870534" w14:textId="77777777" w:rsidR="00915D78" w:rsidRDefault="00915D78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30 účastníků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821" w:type="dxa"/>
          </w:tcPr>
          <w:p w14:paraId="5BDF7ECB" w14:textId="77777777" w:rsidR="00915D78" w:rsidRDefault="00915D78" w:rsidP="5F9EA83B">
            <w:pPr>
              <w:spacing w:line="276" w:lineRule="auto"/>
            </w:pPr>
            <w:r>
              <w:t>Nesplněno</w:t>
            </w:r>
            <w:r w:rsidR="3E782781">
              <w:t>. Kvůli epidemiologickým opatřením zrušeno.</w:t>
            </w:r>
          </w:p>
        </w:tc>
      </w:tr>
    </w:tbl>
    <w:p w14:paraId="0F001879" w14:textId="77777777" w:rsidR="006B1861" w:rsidRDefault="006B1861" w:rsidP="68905A0F">
      <w:pPr>
        <w:spacing w:after="200" w:line="276" w:lineRule="auto"/>
        <w:rPr>
          <w:b/>
          <w:bCs/>
          <w:sz w:val="32"/>
          <w:szCs w:val="32"/>
        </w:rPr>
      </w:pPr>
    </w:p>
    <w:p w14:paraId="11B788CA" w14:textId="77777777" w:rsidR="000B625A" w:rsidRPr="006B1861" w:rsidRDefault="00D37DBC" w:rsidP="7D654566">
      <w:pPr>
        <w:spacing w:line="276" w:lineRule="auto"/>
        <w:jc w:val="both"/>
        <w:rPr>
          <w:b/>
          <w:bCs/>
          <w:smallCaps/>
          <w:sz w:val="28"/>
          <w:szCs w:val="28"/>
        </w:rPr>
      </w:pPr>
      <w:r w:rsidRPr="7D654566">
        <w:rPr>
          <w:b/>
          <w:bCs/>
          <w:smallCaps/>
          <w:sz w:val="28"/>
          <w:szCs w:val="28"/>
        </w:rPr>
        <w:t xml:space="preserve">Akce ve spolupráci s partnerskými subjekty, </w:t>
      </w:r>
      <w:r w:rsidR="00782625" w:rsidRPr="7D654566">
        <w:rPr>
          <w:b/>
          <w:bCs/>
          <w:smallCaps/>
          <w:sz w:val="28"/>
          <w:szCs w:val="28"/>
        </w:rPr>
        <w:t>a</w:t>
      </w:r>
      <w:r w:rsidRPr="7D654566">
        <w:rPr>
          <w:b/>
          <w:bCs/>
          <w:smallCaps/>
          <w:sz w:val="28"/>
          <w:szCs w:val="28"/>
        </w:rPr>
        <w:t>kce zaměřené na veřejnost, celostátní kampaně</w:t>
      </w:r>
    </w:p>
    <w:p w14:paraId="49077504" w14:textId="77777777" w:rsidR="000B625A" w:rsidRDefault="000B625A" w:rsidP="7D654566">
      <w:pPr>
        <w:spacing w:line="276" w:lineRule="auto"/>
        <w:jc w:val="both"/>
      </w:pPr>
    </w:p>
    <w:p w14:paraId="3E20E6CE" w14:textId="52C6A0FA" w:rsidR="00FD22CD" w:rsidRDefault="04FD98DE" w:rsidP="7D654566">
      <w:pPr>
        <w:spacing w:line="276" w:lineRule="auto"/>
        <w:jc w:val="both"/>
      </w:pPr>
      <w:r>
        <w:t xml:space="preserve">Na úspěšnosti plnění aktivit se podepsala složitá </w:t>
      </w:r>
      <w:r w:rsidR="3FB65A31">
        <w:t>finanční</w:t>
      </w:r>
      <w:r>
        <w:t xml:space="preserve"> situace JMK</w:t>
      </w:r>
      <w:r w:rsidR="00126A40">
        <w:t>, v jejímž důsledku bylo zrušeno velké množství</w:t>
      </w:r>
      <w:r w:rsidR="00C36AF3">
        <w:t xml:space="preserve"> dotačních programů</w:t>
      </w:r>
      <w:r w:rsidR="00DE63C1">
        <w:t>.</w:t>
      </w:r>
      <w:r w:rsidR="00C36AF3">
        <w:t xml:space="preserve"> </w:t>
      </w:r>
      <w:r w:rsidR="0DA08BA5">
        <w:t>Poprvé ve své historii také nebyly organizovány Dny duševního zdraví neziskové organizace Práh jižní Morava a s tím související odborný seminář v oblasti začleňování znevýhodněných osob do společnosti a pracovní</w:t>
      </w:r>
      <w:r w:rsidR="57C14F64">
        <w:t xml:space="preserve">ho procesu. </w:t>
      </w:r>
      <w:r w:rsidR="0033195F">
        <w:t>I tak se podařilo alespoň část aktivit úspěšně napl</w:t>
      </w:r>
      <w:r w:rsidR="00126A40">
        <w:t>n</w:t>
      </w:r>
      <w:r w:rsidR="0033195F">
        <w:t xml:space="preserve">it. </w:t>
      </w:r>
      <w:r w:rsidR="00D927FA">
        <w:t xml:space="preserve">Jednalo se zejména o </w:t>
      </w:r>
      <w:r w:rsidR="00D829D0">
        <w:t>preventivní pro</w:t>
      </w:r>
      <w:r w:rsidR="0056382A">
        <w:t>jekty</w:t>
      </w:r>
      <w:r w:rsidR="00D829D0">
        <w:t xml:space="preserve"> jako je Bezpečně v kyberprostoru, Kraje pro bezpečný internet a Proč </w:t>
      </w:r>
      <w:proofErr w:type="gramStart"/>
      <w:r w:rsidR="00D829D0">
        <w:t>říc</w:t>
      </w:r>
      <w:r w:rsidR="00056513">
        <w:t>i</w:t>
      </w:r>
      <w:proofErr w:type="gramEnd"/>
      <w:r w:rsidR="00D829D0">
        <w:t xml:space="preserve"> NE cigaretám</w:t>
      </w:r>
      <w:r w:rsidR="0033195F">
        <w:t xml:space="preserve">. </w:t>
      </w:r>
      <w:r w:rsidR="0013652A">
        <w:t>Zůstala zachována</w:t>
      </w:r>
      <w:r w:rsidR="0033195F">
        <w:t xml:space="preserve"> část </w:t>
      </w:r>
      <w:r w:rsidR="0066525A">
        <w:t>dotační</w:t>
      </w:r>
      <w:r w:rsidR="0033195F">
        <w:t>ch</w:t>
      </w:r>
      <w:r w:rsidR="0066525A">
        <w:t xml:space="preserve"> program</w:t>
      </w:r>
      <w:r w:rsidR="0033195F">
        <w:t>ů,</w:t>
      </w:r>
      <w:r w:rsidR="0066525A">
        <w:t xml:space="preserve"> zaměřen</w:t>
      </w:r>
      <w:r w:rsidR="00206DEC">
        <w:t>ých</w:t>
      </w:r>
      <w:r w:rsidR="0066525A">
        <w:t xml:space="preserve"> na prevenci</w:t>
      </w:r>
      <w:r w:rsidR="00A237E5">
        <w:t xml:space="preserve"> a environmentální témata,</w:t>
      </w:r>
      <w:r w:rsidR="002D307A">
        <w:t xml:space="preserve"> sportovní akce s </w:t>
      </w:r>
      <w:r w:rsidR="0056382A">
        <w:t>benefič</w:t>
      </w:r>
      <w:r w:rsidR="002D307A">
        <w:t>ním přesahem a</w:t>
      </w:r>
      <w:r w:rsidR="0066525A">
        <w:t xml:space="preserve"> </w:t>
      </w:r>
      <w:r w:rsidR="002D307A">
        <w:t>podpor</w:t>
      </w:r>
      <w:r w:rsidR="007A2441">
        <w:t>a rodinné politiky</w:t>
      </w:r>
      <w:r w:rsidR="7A99D9DB">
        <w:t>, včetně rodinných a seniorských pasů a dotačního programu pro obce na podporu rodinných aktivit</w:t>
      </w:r>
      <w:r w:rsidR="005E476F">
        <w:t xml:space="preserve"> a seniorů</w:t>
      </w:r>
      <w:r w:rsidR="002D307A">
        <w:t xml:space="preserve">. </w:t>
      </w:r>
      <w:r w:rsidR="4DA351CE">
        <w:t xml:space="preserve">V rámci plánu zlepšování </w:t>
      </w:r>
      <w:r w:rsidR="009322E2">
        <w:t xml:space="preserve">u </w:t>
      </w:r>
      <w:r w:rsidR="17D0E6F4">
        <w:t xml:space="preserve">se nepovedlo </w:t>
      </w:r>
      <w:r w:rsidR="009322E2">
        <w:t>naplnit osvětové akce ve spolupráci s krajskými nemocnicemi</w:t>
      </w:r>
      <w:r w:rsidR="00FD575A">
        <w:t xml:space="preserve"> z důvodu jejich přetížení</w:t>
      </w:r>
      <w:r w:rsidR="068B2A18">
        <w:t xml:space="preserve"> při řešení pandemie</w:t>
      </w:r>
      <w:r w:rsidR="009322E2">
        <w:t>.</w:t>
      </w:r>
      <w:r w:rsidR="24ECC86B">
        <w:t xml:space="preserve"> </w:t>
      </w:r>
      <w:r w:rsidR="3F9AFCEB">
        <w:t>Pro rok 2021 se již s některými dotačními programy nepočítá, ve více případech pak bude jejich rozpočet zkrácen. Zároveň lze ovšem předpokládat, že s</w:t>
      </w:r>
      <w:r w:rsidR="7CFF956C">
        <w:t xml:space="preserve">e pandemická situace zlepší a velká část sportovních akcí a seminářů se v příštím roce uskuteční, proto je </w:t>
      </w:r>
      <w:r w:rsidR="00317641">
        <w:t xml:space="preserve">navrženo je </w:t>
      </w:r>
      <w:r w:rsidR="7CFF956C">
        <w:t>do plánu na rok 2021 opět zahrn</w:t>
      </w:r>
      <w:r w:rsidR="00317641">
        <w:t>out</w:t>
      </w:r>
      <w:r w:rsidR="7CFF956C">
        <w:t>.</w:t>
      </w:r>
      <w:r w:rsidR="2D224C1F">
        <w:t xml:space="preserve"> </w:t>
      </w:r>
      <w:r w:rsidR="000B1C48">
        <w:t xml:space="preserve">Bude-li to </w:t>
      </w:r>
      <w:r w:rsidR="0014265B">
        <w:t xml:space="preserve">vzhledem k situaci </w:t>
      </w:r>
      <w:r w:rsidR="000B1C48">
        <w:t>možné</w:t>
      </w:r>
      <w:r w:rsidR="0014265B">
        <w:t>, počítá PZK se zahájením</w:t>
      </w:r>
      <w:r w:rsidR="2D224C1F">
        <w:t xml:space="preserve"> spolupráce s krajskými nemocnicemi.</w:t>
      </w:r>
    </w:p>
    <w:p w14:paraId="291A7562" w14:textId="77777777" w:rsidR="00DE63C1" w:rsidRDefault="00DE63C1" w:rsidP="7D654566">
      <w:pPr>
        <w:spacing w:line="276" w:lineRule="auto"/>
        <w:jc w:val="both"/>
      </w:pPr>
    </w:p>
    <w:p w14:paraId="0F434A33" w14:textId="77777777" w:rsidR="00FD22CD" w:rsidRDefault="00FD22CD" w:rsidP="7D654566">
      <w:pPr>
        <w:spacing w:line="276" w:lineRule="auto"/>
        <w:jc w:val="both"/>
      </w:pPr>
    </w:p>
    <w:tbl>
      <w:tblPr>
        <w:tblStyle w:val="Mkatabulky"/>
        <w:tblW w:w="13887" w:type="dxa"/>
        <w:tblLayout w:type="fixed"/>
        <w:tblLook w:val="04A0" w:firstRow="1" w:lastRow="0" w:firstColumn="1" w:lastColumn="0" w:noHBand="0" w:noVBand="1"/>
      </w:tblPr>
      <w:tblGrid>
        <w:gridCol w:w="516"/>
        <w:gridCol w:w="2750"/>
        <w:gridCol w:w="1425"/>
        <w:gridCol w:w="833"/>
        <w:gridCol w:w="4394"/>
        <w:gridCol w:w="1519"/>
        <w:gridCol w:w="2450"/>
      </w:tblGrid>
      <w:tr w:rsidR="00AE31B2" w14:paraId="492F5FCC" w14:textId="77777777" w:rsidTr="7A4C805F">
        <w:tc>
          <w:tcPr>
            <w:tcW w:w="516" w:type="dxa"/>
            <w:shd w:val="clear" w:color="auto" w:fill="92D050"/>
          </w:tcPr>
          <w:p w14:paraId="23824671" w14:textId="77777777" w:rsidR="00AE31B2" w:rsidRDefault="00AE31B2" w:rsidP="7D654566">
            <w:pPr>
              <w:spacing w:line="276" w:lineRule="auto"/>
              <w:jc w:val="both"/>
            </w:pPr>
            <w:r>
              <w:lastRenderedPageBreak/>
              <w:t>Č.</w:t>
            </w:r>
          </w:p>
        </w:tc>
        <w:tc>
          <w:tcPr>
            <w:tcW w:w="2750" w:type="dxa"/>
            <w:shd w:val="clear" w:color="auto" w:fill="92D050"/>
          </w:tcPr>
          <w:p w14:paraId="57D53491" w14:textId="77777777" w:rsidR="00AE31B2" w:rsidRDefault="00AE31B2" w:rsidP="7D654566">
            <w:pPr>
              <w:spacing w:line="276" w:lineRule="auto"/>
              <w:jc w:val="both"/>
            </w:pPr>
            <w:r>
              <w:t>Aktivita</w:t>
            </w:r>
          </w:p>
        </w:tc>
        <w:tc>
          <w:tcPr>
            <w:tcW w:w="1425" w:type="dxa"/>
            <w:shd w:val="clear" w:color="auto" w:fill="92D050"/>
          </w:tcPr>
          <w:p w14:paraId="294E7E83" w14:textId="77777777" w:rsidR="00AE31B2" w:rsidRDefault="00AE31B2" w:rsidP="7D654566">
            <w:pPr>
              <w:spacing w:line="276" w:lineRule="auto"/>
              <w:jc w:val="both"/>
            </w:pPr>
            <w:r>
              <w:t>Termín</w:t>
            </w:r>
          </w:p>
        </w:tc>
        <w:tc>
          <w:tcPr>
            <w:tcW w:w="833" w:type="dxa"/>
            <w:shd w:val="clear" w:color="auto" w:fill="92D050"/>
          </w:tcPr>
          <w:p w14:paraId="43582747" w14:textId="77777777" w:rsidR="00AE31B2" w:rsidRDefault="00AE31B2" w:rsidP="7D654566">
            <w:pPr>
              <w:spacing w:line="276" w:lineRule="auto"/>
              <w:jc w:val="both"/>
            </w:pPr>
            <w:r>
              <w:t>Garant</w:t>
            </w:r>
          </w:p>
        </w:tc>
        <w:tc>
          <w:tcPr>
            <w:tcW w:w="4394" w:type="dxa"/>
            <w:shd w:val="clear" w:color="auto" w:fill="92D050"/>
          </w:tcPr>
          <w:p w14:paraId="27E7B7C5" w14:textId="77777777" w:rsidR="00AE31B2" w:rsidRDefault="00AE31B2" w:rsidP="7D654566">
            <w:pPr>
              <w:spacing w:line="276" w:lineRule="auto"/>
              <w:jc w:val="both"/>
            </w:pPr>
            <w:r>
              <w:t xml:space="preserve">Ukazatel </w:t>
            </w:r>
          </w:p>
        </w:tc>
        <w:tc>
          <w:tcPr>
            <w:tcW w:w="1519" w:type="dxa"/>
            <w:shd w:val="clear" w:color="auto" w:fill="92D050"/>
          </w:tcPr>
          <w:p w14:paraId="7F81C665" w14:textId="77777777" w:rsidR="00AE31B2" w:rsidRDefault="00AE31B2" w:rsidP="7D654566">
            <w:pPr>
              <w:spacing w:line="276" w:lineRule="auto"/>
              <w:jc w:val="both"/>
            </w:pPr>
            <w:r>
              <w:t xml:space="preserve">Cílový stav </w:t>
            </w:r>
          </w:p>
        </w:tc>
        <w:tc>
          <w:tcPr>
            <w:tcW w:w="2450" w:type="dxa"/>
            <w:shd w:val="clear" w:color="auto" w:fill="92D050"/>
          </w:tcPr>
          <w:p w14:paraId="30A51BFC" w14:textId="77777777" w:rsidR="00AE31B2" w:rsidRDefault="00FA657A" w:rsidP="7D654566">
            <w:pPr>
              <w:spacing w:line="276" w:lineRule="auto"/>
              <w:jc w:val="both"/>
            </w:pPr>
            <w:r>
              <w:t>Skutečné plnění</w:t>
            </w:r>
          </w:p>
        </w:tc>
      </w:tr>
      <w:tr w:rsidR="00AE31B2" w14:paraId="204C0F79" w14:textId="77777777" w:rsidTr="7A4C805F">
        <w:tc>
          <w:tcPr>
            <w:tcW w:w="11437" w:type="dxa"/>
            <w:gridSpan w:val="6"/>
          </w:tcPr>
          <w:p w14:paraId="397AF95D" w14:textId="77777777" w:rsidR="00AE31B2" w:rsidRPr="00043D90" w:rsidRDefault="00AE31B2" w:rsidP="7D654566">
            <w:pPr>
              <w:spacing w:line="276" w:lineRule="auto"/>
              <w:jc w:val="both"/>
              <w:rPr>
                <w:b/>
                <w:bCs/>
              </w:rPr>
            </w:pPr>
            <w:r w:rsidRPr="7D654566">
              <w:rPr>
                <w:b/>
                <w:bCs/>
              </w:rPr>
              <w:t>Pravidelně se opakující aktivity:</w:t>
            </w:r>
          </w:p>
        </w:tc>
        <w:tc>
          <w:tcPr>
            <w:tcW w:w="2450" w:type="dxa"/>
          </w:tcPr>
          <w:p w14:paraId="3DBD3FF9" w14:textId="77777777" w:rsidR="00AE31B2" w:rsidRPr="00043D90" w:rsidRDefault="00AE31B2" w:rsidP="7D65456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0B625A" w14:paraId="1A94F969" w14:textId="77777777" w:rsidTr="7A4C805F">
        <w:tc>
          <w:tcPr>
            <w:tcW w:w="516" w:type="dxa"/>
          </w:tcPr>
          <w:p w14:paraId="20FA4A88" w14:textId="77777777" w:rsidR="000B625A" w:rsidRDefault="000B625A" w:rsidP="7D654566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750" w:type="dxa"/>
          </w:tcPr>
          <w:p w14:paraId="3D0A1860" w14:textId="22B87B32" w:rsidR="000B625A" w:rsidRDefault="000B625A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Podpora sportovní akce s celospolečenským/bene</w:t>
            </w:r>
            <w:r w:rsidR="00FD575A">
              <w:rPr>
                <w:rStyle w:val="normaltextrun"/>
              </w:rPr>
              <w:t>-</w:t>
            </w:r>
            <w:r w:rsidRPr="7D654566">
              <w:rPr>
                <w:rStyle w:val="normaltextrun"/>
              </w:rPr>
              <w:t>fičním přesahem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4755F3F7" w14:textId="77777777" w:rsidR="000B625A" w:rsidRDefault="000B625A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30.09.2020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477D2372" w14:textId="77777777" w:rsidR="000B625A" w:rsidRDefault="000B625A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K-PZK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26C5A8A7" w14:textId="77777777" w:rsidR="000B625A" w:rsidRDefault="000B625A" w:rsidP="7D654566">
            <w:pPr>
              <w:spacing w:line="276" w:lineRule="auto"/>
            </w:pPr>
            <w:r w:rsidRPr="7D654566">
              <w:rPr>
                <w:rStyle w:val="normaltextrun"/>
              </w:rPr>
              <w:t>Počet účastníků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07E3D927" w14:textId="77777777" w:rsidR="000B625A" w:rsidRDefault="000B625A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20 účastníků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4B0E4F69" w14:textId="77777777" w:rsidR="000B625A" w:rsidRDefault="36CF7B5A" w:rsidP="7D654566">
            <w:pPr>
              <w:spacing w:line="276" w:lineRule="auto"/>
            </w:pPr>
            <w:r>
              <w:t>Splněno</w:t>
            </w:r>
            <w:r w:rsidR="0F31EE00">
              <w:t xml:space="preserve"> částečně.</w:t>
            </w:r>
          </w:p>
          <w:p w14:paraId="7F09495B" w14:textId="77777777" w:rsidR="00CF3F85" w:rsidRDefault="00CF3F85" w:rsidP="7D654566">
            <w:pPr>
              <w:spacing w:line="276" w:lineRule="auto"/>
            </w:pPr>
            <w:r>
              <w:t>- AVON Běh</w:t>
            </w:r>
          </w:p>
          <w:p w14:paraId="22501C93" w14:textId="055ADC76" w:rsidR="00CF3F85" w:rsidRDefault="00CF3F85" w:rsidP="7D654566">
            <w:pPr>
              <w:spacing w:line="276" w:lineRule="auto"/>
            </w:pPr>
            <w:r>
              <w:t>-</w:t>
            </w:r>
            <w:r w:rsidR="00876D22">
              <w:t xml:space="preserve"> </w:t>
            </w:r>
            <w:r>
              <w:t>Běh pro Hospic sv. Alžběty</w:t>
            </w:r>
          </w:p>
          <w:p w14:paraId="7664F842" w14:textId="77777777" w:rsidR="000B625A" w:rsidRDefault="07D004FB" w:rsidP="7D654566">
            <w:pPr>
              <w:spacing w:line="276" w:lineRule="auto"/>
            </w:pPr>
            <w:r>
              <w:t>Nebyl naplněn potřebný počet účastníků.</w:t>
            </w:r>
          </w:p>
        </w:tc>
      </w:tr>
      <w:tr w:rsidR="0006394A" w14:paraId="24548146" w14:textId="77777777" w:rsidTr="7A4C805F">
        <w:tc>
          <w:tcPr>
            <w:tcW w:w="516" w:type="dxa"/>
          </w:tcPr>
          <w:p w14:paraId="6030E751" w14:textId="77777777" w:rsidR="0006394A" w:rsidRDefault="0006394A" w:rsidP="7D654566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750" w:type="dxa"/>
          </w:tcPr>
          <w:p w14:paraId="4F26F4C7" w14:textId="77777777" w:rsidR="0006394A" w:rsidRDefault="0006394A" w:rsidP="7D654566">
            <w:pPr>
              <w:spacing w:line="276" w:lineRule="auto"/>
            </w:pPr>
            <w:r w:rsidRPr="7D654566">
              <w:rPr>
                <w:rStyle w:val="normaltextrun"/>
              </w:rPr>
              <w:t>Aktivity zaměřené na začleňování osob s duševním onemocněním (semináře, konference)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248954C8" w14:textId="77777777" w:rsidR="0006394A" w:rsidRDefault="7E006D7B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</w:t>
            </w:r>
            <w:r w:rsidR="254C8C61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0BE54B68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</w:t>
            </w:r>
            <w:r w:rsidR="144E6820" w:rsidRPr="7D654566">
              <w:rPr>
                <w:rStyle w:val="normaltextrun"/>
              </w:rPr>
              <w:t>2</w:t>
            </w:r>
            <w:r w:rsidRPr="7D654566">
              <w:rPr>
                <w:rStyle w:val="normaltextrun"/>
              </w:rPr>
              <w:t>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43863201" w14:textId="77777777" w:rsidR="0006394A" w:rsidRDefault="0006394A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K-PZK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0E3936CB" w14:textId="77777777" w:rsidR="0006394A" w:rsidRDefault="0006394A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710108090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akcí</w:t>
            </w:r>
            <w:r w:rsidRPr="7D654566">
              <w:rPr>
                <w:rStyle w:val="eop"/>
              </w:rPr>
              <w:t> </w:t>
            </w:r>
          </w:p>
          <w:p w14:paraId="43F7C8D6" w14:textId="77777777" w:rsidR="0006394A" w:rsidRDefault="0006394A" w:rsidP="7D654566">
            <w:pPr>
              <w:spacing w:line="276" w:lineRule="auto"/>
            </w:pPr>
            <w:r w:rsidRPr="7D654566">
              <w:rPr>
                <w:rStyle w:val="normaltextrun"/>
              </w:rPr>
              <w:t>Počet účastníků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13E09156" w14:textId="77777777" w:rsidR="0006394A" w:rsidRDefault="0006394A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2082944555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2 akce</w:t>
            </w:r>
            <w:r w:rsidRPr="7D654566">
              <w:rPr>
                <w:rStyle w:val="eop"/>
              </w:rPr>
              <w:t> </w:t>
            </w:r>
          </w:p>
          <w:p w14:paraId="293450AF" w14:textId="77777777" w:rsidR="0006394A" w:rsidRDefault="0006394A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100 účastníků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57080524" w14:textId="77777777" w:rsidR="0006394A" w:rsidRDefault="0006394A" w:rsidP="5F9EA83B">
            <w:pPr>
              <w:spacing w:line="276" w:lineRule="auto"/>
            </w:pPr>
            <w:r>
              <w:t>Nesplněno</w:t>
            </w:r>
            <w:r w:rsidR="3B4BF8DC">
              <w:t>. Kvůli epidemiologickým opatřením zrušeno.</w:t>
            </w:r>
          </w:p>
          <w:p w14:paraId="69BA1F6D" w14:textId="77777777" w:rsidR="0006394A" w:rsidRDefault="0006394A" w:rsidP="7D654566">
            <w:pPr>
              <w:spacing w:line="276" w:lineRule="auto"/>
            </w:pPr>
          </w:p>
        </w:tc>
      </w:tr>
      <w:tr w:rsidR="00B04CC4" w14:paraId="6EE0F8E6" w14:textId="77777777" w:rsidTr="7A4C805F">
        <w:tc>
          <w:tcPr>
            <w:tcW w:w="516" w:type="dxa"/>
          </w:tcPr>
          <w:p w14:paraId="58F02AC0" w14:textId="77777777" w:rsidR="00B04CC4" w:rsidRDefault="00B04CC4" w:rsidP="7D654566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750" w:type="dxa"/>
          </w:tcPr>
          <w:p w14:paraId="10A4FD2A" w14:textId="77777777" w:rsidR="00B04CC4" w:rsidRDefault="00B04CC4" w:rsidP="7D654566">
            <w:pPr>
              <w:pStyle w:val="Odstavecseseznamem"/>
              <w:spacing w:line="276" w:lineRule="auto"/>
              <w:ind w:left="0"/>
            </w:pPr>
            <w:r w:rsidRPr="7D654566">
              <w:rPr>
                <w:rStyle w:val="normaltextrun"/>
              </w:rPr>
              <w:t>Zabezpečení minimální protidrogové prevence (dotační program)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2490FFF0" w14:textId="77777777" w:rsidR="00B04CC4" w:rsidRDefault="65257568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</w:t>
            </w:r>
            <w:r w:rsidR="18F77784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60DAA49F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69B75F32" w14:textId="77777777" w:rsidR="00B04CC4" w:rsidRDefault="00B04CC4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OŠ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3ACBE62B" w14:textId="77777777" w:rsidR="00B04CC4" w:rsidRDefault="00B04CC4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866062748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podaných žádostí o dotaci</w:t>
            </w:r>
            <w:r w:rsidRPr="7D654566">
              <w:rPr>
                <w:rStyle w:val="eop"/>
              </w:rPr>
              <w:t> </w:t>
            </w:r>
          </w:p>
          <w:p w14:paraId="3B49D3C4" w14:textId="77777777" w:rsidR="00B04CC4" w:rsidRDefault="00B04CC4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249659272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eop"/>
              </w:rPr>
              <w:t> </w:t>
            </w:r>
          </w:p>
          <w:p w14:paraId="1A4DDF5F" w14:textId="77777777" w:rsidR="00B04CC4" w:rsidRDefault="00B04CC4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784929712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Celkový objem schválených dotací</w:t>
            </w:r>
            <w:r w:rsidRPr="7D654566">
              <w:rPr>
                <w:rStyle w:val="eop"/>
              </w:rPr>
              <w:t> </w:t>
            </w:r>
          </w:p>
          <w:p w14:paraId="387EF8D5" w14:textId="77777777" w:rsidR="00B04CC4" w:rsidRDefault="00B04CC4" w:rsidP="7D654566">
            <w:pPr>
              <w:spacing w:line="276" w:lineRule="auto"/>
            </w:pP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7A1CDB7E" w14:textId="77777777" w:rsidR="00B04CC4" w:rsidRDefault="00B04CC4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134495949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Dle skutečnosti</w:t>
            </w:r>
            <w:r w:rsidRPr="7D654566">
              <w:rPr>
                <w:rStyle w:val="eop"/>
              </w:rPr>
              <w:t> </w:t>
            </w:r>
          </w:p>
          <w:p w14:paraId="401D61FE" w14:textId="77777777" w:rsidR="00B04CC4" w:rsidRDefault="00B04CC4" w:rsidP="7D654566">
            <w:pPr>
              <w:spacing w:line="276" w:lineRule="auto"/>
            </w:pPr>
            <w:r w:rsidRPr="7D654566">
              <w:rPr>
                <w:rStyle w:val="normaltextrun"/>
              </w:rPr>
              <w:t>Do výše 9 mil. Kč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4245126F" w14:textId="77777777" w:rsidR="00B04CC4" w:rsidRPr="0029129B" w:rsidRDefault="557B1445" w:rsidP="7D654566">
            <w:pPr>
              <w:spacing w:line="276" w:lineRule="auto"/>
              <w:rPr>
                <w:highlight w:val="yellow"/>
              </w:rPr>
            </w:pPr>
            <w:r>
              <w:t xml:space="preserve">Splněno. </w:t>
            </w:r>
            <w:r w:rsidR="04BE9B63">
              <w:t>Podané žádosti 25. Objem schválených</w:t>
            </w:r>
            <w:r w:rsidR="6293C6C4">
              <w:t xml:space="preserve"> žádostí</w:t>
            </w:r>
            <w:r w:rsidR="325B6536">
              <w:t xml:space="preserve"> ve výši 8,</w:t>
            </w:r>
            <w:r w:rsidR="009481BF">
              <w:t>9</w:t>
            </w:r>
            <w:r w:rsidR="325B6536">
              <w:t xml:space="preserve"> mil. Kč.</w:t>
            </w:r>
            <w:r w:rsidR="124C24E5">
              <w:t xml:space="preserve"> </w:t>
            </w:r>
          </w:p>
        </w:tc>
      </w:tr>
      <w:tr w:rsidR="00B04CC4" w14:paraId="7917A461" w14:textId="77777777" w:rsidTr="7A4C805F">
        <w:tc>
          <w:tcPr>
            <w:tcW w:w="516" w:type="dxa"/>
          </w:tcPr>
          <w:p w14:paraId="47B981D2" w14:textId="77777777" w:rsidR="00B04CC4" w:rsidRDefault="00B04CC4" w:rsidP="7D654566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2750" w:type="dxa"/>
          </w:tcPr>
          <w:p w14:paraId="32B62F47" w14:textId="77777777" w:rsidR="00B04CC4" w:rsidRDefault="00B04CC4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Dotace v oblasti tělovýchovy a sportu (dotační program)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12409668" w14:textId="77777777" w:rsidR="00B04CC4" w:rsidRDefault="65257568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</w:t>
            </w:r>
            <w:r w:rsidR="1E44EEDD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41763DCA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52D6BE91" w14:textId="77777777" w:rsidR="00B04CC4" w:rsidRDefault="00B04CC4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OŠ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13598FA7" w14:textId="77777777" w:rsidR="00B04CC4" w:rsidRDefault="00B04CC4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1419129779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podaných žádostí o dotaci</w:t>
            </w:r>
            <w:r w:rsidRPr="7D654566">
              <w:rPr>
                <w:rStyle w:val="eop"/>
              </w:rPr>
              <w:t> </w:t>
            </w:r>
          </w:p>
          <w:p w14:paraId="6DE8BE60" w14:textId="77777777" w:rsidR="00B04CC4" w:rsidRDefault="00B04CC4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2033451711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eop"/>
              </w:rPr>
              <w:t> </w:t>
            </w:r>
          </w:p>
          <w:p w14:paraId="14DC585F" w14:textId="77777777" w:rsidR="00B04CC4" w:rsidRDefault="00B04CC4" w:rsidP="7D654566">
            <w:pPr>
              <w:spacing w:line="276" w:lineRule="auto"/>
            </w:pPr>
            <w:r w:rsidRPr="7D654566">
              <w:rPr>
                <w:rStyle w:val="normaltextrun"/>
              </w:rPr>
              <w:t>Celkový objem schválených dotací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6436F2C6" w14:textId="77777777" w:rsidR="00B04CC4" w:rsidRDefault="00B04CC4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551966432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Dle skutečnosti</w:t>
            </w:r>
            <w:r w:rsidRPr="7D654566">
              <w:rPr>
                <w:rStyle w:val="eop"/>
              </w:rPr>
              <w:t> </w:t>
            </w:r>
          </w:p>
          <w:p w14:paraId="2B0C93F6" w14:textId="77777777" w:rsidR="00B04CC4" w:rsidRDefault="00B04CC4" w:rsidP="7D654566">
            <w:pPr>
              <w:spacing w:line="276" w:lineRule="auto"/>
            </w:pPr>
            <w:r w:rsidRPr="7D654566">
              <w:rPr>
                <w:rStyle w:val="normaltextrun"/>
              </w:rPr>
              <w:t>Do výše 35 mil. Kč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  <w:shd w:val="clear" w:color="auto" w:fill="auto"/>
          </w:tcPr>
          <w:p w14:paraId="1C950BC7" w14:textId="77777777" w:rsidR="00B04CC4" w:rsidRPr="00462114" w:rsidRDefault="28E1E709" w:rsidP="5F9EA83B">
            <w:pPr>
              <w:spacing w:line="276" w:lineRule="auto"/>
            </w:pPr>
            <w:r w:rsidRPr="00462114">
              <w:t>Splněno částečně.</w:t>
            </w:r>
            <w:r w:rsidR="0059064D" w:rsidRPr="00462114">
              <w:t xml:space="preserve"> Podané žádosti 260 okruh A, 398 okruh B.</w:t>
            </w:r>
          </w:p>
          <w:p w14:paraId="1CF188BE" w14:textId="77777777" w:rsidR="00B04CC4" w:rsidRPr="00462114" w:rsidRDefault="00462114" w:rsidP="5F9EA83B">
            <w:pPr>
              <w:spacing w:line="276" w:lineRule="auto"/>
            </w:pPr>
            <w:r w:rsidRPr="00462114">
              <w:t>V okruhu A d</w:t>
            </w:r>
            <w:r w:rsidR="24487D33" w:rsidRPr="00462114">
              <w:t>ošlo k úsporám v souvislosti s řešením koronakrize</w:t>
            </w:r>
            <w:r w:rsidRPr="00462114">
              <w:t>.</w:t>
            </w:r>
            <w:r w:rsidR="24487D33" w:rsidRPr="00462114">
              <w:t xml:space="preserve"> </w:t>
            </w:r>
            <w:r w:rsidRPr="00462114">
              <w:t>Objem</w:t>
            </w:r>
            <w:r w:rsidR="24487D33" w:rsidRPr="00462114">
              <w:t xml:space="preserve"> schválen</w:t>
            </w:r>
            <w:r w:rsidRPr="00462114">
              <w:t>ých žádostí</w:t>
            </w:r>
            <w:r w:rsidR="24487D33" w:rsidRPr="00462114">
              <w:t xml:space="preserve"> 19 972 270 Kč na činnost a provozní výdaje</w:t>
            </w:r>
            <w:r>
              <w:t>.</w:t>
            </w:r>
          </w:p>
        </w:tc>
      </w:tr>
      <w:tr w:rsidR="005D2E9B" w14:paraId="4CF413E8" w14:textId="77777777" w:rsidTr="7A4C805F">
        <w:tc>
          <w:tcPr>
            <w:tcW w:w="516" w:type="dxa"/>
          </w:tcPr>
          <w:p w14:paraId="1B0A28C2" w14:textId="77777777" w:rsidR="005D2E9B" w:rsidRDefault="005D2E9B" w:rsidP="7D654566">
            <w:pPr>
              <w:spacing w:line="276" w:lineRule="auto"/>
              <w:jc w:val="both"/>
            </w:pPr>
            <w:r>
              <w:t xml:space="preserve">5. </w:t>
            </w:r>
          </w:p>
        </w:tc>
        <w:tc>
          <w:tcPr>
            <w:tcW w:w="2750" w:type="dxa"/>
          </w:tcPr>
          <w:p w14:paraId="6FCA5657" w14:textId="77777777" w:rsidR="005D2E9B" w:rsidRDefault="005D2E9B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Dotace v oblasti volného času dětí a mládeže (dotační program)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405F4CD4" w14:textId="77777777" w:rsidR="005D2E9B" w:rsidRDefault="3416C16E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</w:t>
            </w:r>
            <w:r w:rsidR="7128BC21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2A0FF959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2313395C" w14:textId="77777777" w:rsidR="005D2E9B" w:rsidRDefault="005D2E9B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OŠ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338C37D1" w14:textId="77777777" w:rsidR="005D2E9B" w:rsidRDefault="005D2E9B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301152219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podaných žádostí o dotaci</w:t>
            </w:r>
            <w:r w:rsidRPr="7D654566">
              <w:rPr>
                <w:rStyle w:val="eop"/>
              </w:rPr>
              <w:t> </w:t>
            </w:r>
          </w:p>
          <w:p w14:paraId="25462C03" w14:textId="77777777" w:rsidR="005D2E9B" w:rsidRDefault="005D2E9B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1874070649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eop"/>
              </w:rPr>
              <w:t> </w:t>
            </w:r>
          </w:p>
          <w:p w14:paraId="101335D3" w14:textId="77777777" w:rsidR="005D2E9B" w:rsidRDefault="005D2E9B" w:rsidP="7D654566">
            <w:pPr>
              <w:spacing w:line="276" w:lineRule="auto"/>
            </w:pPr>
            <w:r w:rsidRPr="7D654566">
              <w:rPr>
                <w:rStyle w:val="normaltextrun"/>
              </w:rPr>
              <w:t>Celkový objem schválených dotací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4C04A51C" w14:textId="77777777" w:rsidR="005D2E9B" w:rsidRDefault="005D2E9B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984234248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Dle skutečnosti</w:t>
            </w:r>
            <w:r w:rsidRPr="7D654566">
              <w:rPr>
                <w:rStyle w:val="eop"/>
              </w:rPr>
              <w:t> </w:t>
            </w:r>
          </w:p>
          <w:p w14:paraId="693F0B9F" w14:textId="77777777" w:rsidR="005D2E9B" w:rsidRDefault="005D2E9B" w:rsidP="7D654566">
            <w:pPr>
              <w:spacing w:line="276" w:lineRule="auto"/>
            </w:pPr>
            <w:r w:rsidRPr="7D654566">
              <w:rPr>
                <w:rStyle w:val="normaltextrun"/>
              </w:rPr>
              <w:t>Do výše 6 mil. Kč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32ADB48B" w14:textId="77777777" w:rsidR="005D2E9B" w:rsidRDefault="00BE42B4" w:rsidP="5F9EA83B">
            <w:pPr>
              <w:spacing w:line="276" w:lineRule="auto"/>
            </w:pPr>
            <w:r>
              <w:t>Nesplněno</w:t>
            </w:r>
            <w:r w:rsidR="75C3256B">
              <w:t>. Finanční prostředky byly staženy a použity na řešení dopadů pandemie.</w:t>
            </w:r>
          </w:p>
        </w:tc>
      </w:tr>
      <w:tr w:rsidR="005D2E9B" w14:paraId="1CF16772" w14:textId="77777777" w:rsidTr="7A4C805F">
        <w:tc>
          <w:tcPr>
            <w:tcW w:w="516" w:type="dxa"/>
          </w:tcPr>
          <w:p w14:paraId="4AAC9C33" w14:textId="77777777" w:rsidR="005D2E9B" w:rsidRDefault="005D2E9B" w:rsidP="7D654566">
            <w:pPr>
              <w:spacing w:line="276" w:lineRule="auto"/>
              <w:jc w:val="both"/>
            </w:pPr>
            <w:r>
              <w:lastRenderedPageBreak/>
              <w:t>6.</w:t>
            </w:r>
          </w:p>
        </w:tc>
        <w:tc>
          <w:tcPr>
            <w:tcW w:w="2750" w:type="dxa"/>
          </w:tcPr>
          <w:p w14:paraId="5AF1201A" w14:textId="77777777" w:rsidR="005D2E9B" w:rsidRDefault="005D2E9B" w:rsidP="7D654566">
            <w:pPr>
              <w:spacing w:line="276" w:lineRule="auto"/>
            </w:pPr>
            <w:r w:rsidRPr="7D654566">
              <w:rPr>
                <w:rStyle w:val="normaltextrun"/>
              </w:rPr>
              <w:t>Dotační program pro oblast prevence kriminality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6F695B89" w14:textId="77777777" w:rsidR="005D2E9B" w:rsidRDefault="3416C16E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</w:t>
            </w:r>
            <w:r w:rsidR="4B04F76A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597AA23F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37E98BA9" w14:textId="77777777" w:rsidR="005D2E9B" w:rsidRDefault="005D2E9B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OŠ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159F93A9" w14:textId="77777777" w:rsidR="005D2E9B" w:rsidRDefault="005D2E9B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1316446912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podaných žádostí o dotaci</w:t>
            </w:r>
            <w:r w:rsidRPr="7D654566">
              <w:rPr>
                <w:rStyle w:val="eop"/>
              </w:rPr>
              <w:t> </w:t>
            </w:r>
          </w:p>
          <w:p w14:paraId="25F075E4" w14:textId="77777777" w:rsidR="005D2E9B" w:rsidRDefault="005D2E9B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1917662869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eop"/>
              </w:rPr>
              <w:t> </w:t>
            </w:r>
          </w:p>
          <w:p w14:paraId="14E767D9" w14:textId="77777777" w:rsidR="005D2E9B" w:rsidRDefault="005D2E9B" w:rsidP="7D654566">
            <w:pPr>
              <w:spacing w:line="276" w:lineRule="auto"/>
            </w:pPr>
            <w:r w:rsidRPr="7D654566">
              <w:rPr>
                <w:rStyle w:val="normaltextrun"/>
              </w:rPr>
              <w:t>Celkový objem schválených dotací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0C87B645" w14:textId="77777777" w:rsidR="005D2E9B" w:rsidRDefault="005D2E9B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670647398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Dle skutečnosti</w:t>
            </w:r>
            <w:r w:rsidRPr="7D654566">
              <w:rPr>
                <w:rStyle w:val="eop"/>
              </w:rPr>
              <w:t> </w:t>
            </w:r>
          </w:p>
          <w:p w14:paraId="4D681EA7" w14:textId="77777777" w:rsidR="005D2E9B" w:rsidRDefault="005D2E9B" w:rsidP="7D654566">
            <w:pPr>
              <w:spacing w:line="276" w:lineRule="auto"/>
            </w:pPr>
            <w:r w:rsidRPr="7D654566">
              <w:rPr>
                <w:rStyle w:val="normaltextrun"/>
              </w:rPr>
              <w:t>Do výše 1,5 mil. Kč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2E6CBF3E" w14:textId="77777777" w:rsidR="005D2E9B" w:rsidRDefault="00BE42B4" w:rsidP="5F9EA83B">
            <w:pPr>
              <w:spacing w:line="276" w:lineRule="auto"/>
            </w:pPr>
            <w:r>
              <w:t>Nesplněno</w:t>
            </w:r>
            <w:r w:rsidR="2D133F6D">
              <w:t>. Finanční prostředky byly staženy a použity na řešení dopadů pandemie.</w:t>
            </w:r>
          </w:p>
        </w:tc>
      </w:tr>
      <w:tr w:rsidR="005D2E9B" w14:paraId="7C4C3AF1" w14:textId="77777777" w:rsidTr="7A4C805F">
        <w:tc>
          <w:tcPr>
            <w:tcW w:w="516" w:type="dxa"/>
          </w:tcPr>
          <w:p w14:paraId="741A438C" w14:textId="77777777" w:rsidR="005D2E9B" w:rsidRDefault="005D2E9B" w:rsidP="7D654566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750" w:type="dxa"/>
          </w:tcPr>
          <w:p w14:paraId="2E9E4879" w14:textId="77777777" w:rsidR="005D2E9B" w:rsidRDefault="005D2E9B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Multietnická setkání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094F121E" w14:textId="77777777" w:rsidR="005D2E9B" w:rsidRDefault="3416C16E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</w:t>
            </w:r>
            <w:r w:rsidR="3FD04C49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6E1C2580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3976B94E" w14:textId="77777777" w:rsidR="005D2E9B" w:rsidRDefault="005D2E9B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OŠ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1AAFA5DA" w14:textId="77777777" w:rsidR="005D2E9B" w:rsidRPr="0029129B" w:rsidRDefault="005D2E9B" w:rsidP="0029129B">
            <w:pPr>
              <w:pStyle w:val="paragraph"/>
              <w:spacing w:before="0" w:beforeAutospacing="0" w:after="0" w:afterAutospacing="0" w:line="276" w:lineRule="auto"/>
              <w:textAlignment w:val="baseline"/>
              <w:divId w:val="670833858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uskutečněných setkání národnostních menšin žijících na území JMK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5F7A5EBB" w14:textId="77777777" w:rsidR="005D2E9B" w:rsidRDefault="005D2E9B" w:rsidP="7D654566">
            <w:pPr>
              <w:spacing w:line="276" w:lineRule="auto"/>
            </w:pPr>
            <w:r w:rsidRPr="7D654566">
              <w:rPr>
                <w:rStyle w:val="normaltextrun"/>
              </w:rPr>
              <w:t>1 setkání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74911129" w14:textId="77777777" w:rsidR="005D2E9B" w:rsidRDefault="00BE42B4" w:rsidP="7D654566">
            <w:pPr>
              <w:spacing w:line="276" w:lineRule="auto"/>
            </w:pPr>
            <w:r>
              <w:t>Splněno.</w:t>
            </w:r>
          </w:p>
        </w:tc>
      </w:tr>
      <w:tr w:rsidR="003B68D1" w14:paraId="3A1338C5" w14:textId="77777777" w:rsidTr="7A4C805F">
        <w:tc>
          <w:tcPr>
            <w:tcW w:w="516" w:type="dxa"/>
          </w:tcPr>
          <w:p w14:paraId="137E22DE" w14:textId="77777777" w:rsidR="003B68D1" w:rsidRDefault="003B68D1" w:rsidP="7D654566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2750" w:type="dxa"/>
          </w:tcPr>
          <w:p w14:paraId="690C671A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Konference „Zdraví nás baví“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1BDC4317" w14:textId="77777777" w:rsidR="003B68D1" w:rsidRDefault="31E48147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</w:t>
            </w:r>
            <w:r w:rsidR="38B94A5D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09EA1A72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6C067962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OŠ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4F6B8F00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Počet účastníků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6C59CA24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80 účastníků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4BACAA6F" w14:textId="77777777" w:rsidR="003B68D1" w:rsidRDefault="5FA30CC3" w:rsidP="7D654566">
            <w:pPr>
              <w:spacing w:line="276" w:lineRule="auto"/>
            </w:pPr>
            <w:r>
              <w:t>Nesplněno. Kvůli epidemiologickým opatřením zrušeno.</w:t>
            </w:r>
          </w:p>
        </w:tc>
      </w:tr>
      <w:tr w:rsidR="003B68D1" w14:paraId="0911AB66" w14:textId="77777777" w:rsidTr="7A4C805F">
        <w:tc>
          <w:tcPr>
            <w:tcW w:w="516" w:type="dxa"/>
          </w:tcPr>
          <w:p w14:paraId="0E75AC3F" w14:textId="77777777" w:rsidR="003B68D1" w:rsidRDefault="003B68D1" w:rsidP="7D654566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2750" w:type="dxa"/>
          </w:tcPr>
          <w:p w14:paraId="535D95B9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Uspořádání akce Vesnice roku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4845B3D2" w14:textId="77777777" w:rsidR="003B68D1" w:rsidRDefault="31E48147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</w:t>
            </w:r>
            <w:r w:rsidR="0038D72D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2A9A87B2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3510626C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ORR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509C889F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Udělení cen (stuh) vítězným obcím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20322F3A" w14:textId="77777777" w:rsidR="003B68D1" w:rsidRDefault="003B68D1" w:rsidP="7D654566">
            <w:pPr>
              <w:spacing w:line="276" w:lineRule="auto"/>
            </w:pPr>
            <w:r w:rsidRPr="7D654566">
              <w:rPr>
                <w:rStyle w:val="normaltextrun"/>
              </w:rPr>
              <w:t>5 cen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404A9A63" w14:textId="77777777" w:rsidR="003B68D1" w:rsidRDefault="4D16A2E7" w:rsidP="5F9EA83B">
            <w:pPr>
              <w:spacing w:line="276" w:lineRule="auto"/>
              <w:jc w:val="both"/>
            </w:pPr>
            <w:r>
              <w:t>Nesplněno</w:t>
            </w:r>
            <w:r w:rsidR="1D25F89D">
              <w:t>. Kvůli epidemiologickým opatřením zrušeno.</w:t>
            </w:r>
          </w:p>
        </w:tc>
      </w:tr>
      <w:tr w:rsidR="003B68D1" w14:paraId="34ADBA7C" w14:textId="77777777" w:rsidTr="7A4C805F">
        <w:tc>
          <w:tcPr>
            <w:tcW w:w="516" w:type="dxa"/>
          </w:tcPr>
          <w:p w14:paraId="05E91CF5" w14:textId="77777777" w:rsidR="003B68D1" w:rsidRDefault="003B68D1" w:rsidP="7D654566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2750" w:type="dxa"/>
          </w:tcPr>
          <w:p w14:paraId="5B089F9F" w14:textId="77777777" w:rsidR="003B68D1" w:rsidRDefault="003B68D1" w:rsidP="7D654566">
            <w:pPr>
              <w:spacing w:line="276" w:lineRule="auto"/>
            </w:pPr>
            <w:r w:rsidRPr="7D654566">
              <w:rPr>
                <w:rStyle w:val="normaltextrun"/>
              </w:rPr>
              <w:t>Uspořádání akce Jihomoravské dožínky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74E06E93" w14:textId="77777777" w:rsidR="003B68D1" w:rsidRDefault="003B68D1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1004160947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30.09.2020</w:t>
            </w:r>
            <w:r w:rsidRPr="7D654566">
              <w:rPr>
                <w:rStyle w:val="eop"/>
              </w:rPr>
              <w:t> </w:t>
            </w:r>
          </w:p>
          <w:p w14:paraId="60FEF91B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30A77CD1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ORR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246C2902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Udělení cen Regionální potravina a Zlatá Chuť jižní Moravy.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646DE55A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2 ceny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67048D4D" w14:textId="77777777" w:rsidR="003B68D1" w:rsidRDefault="0ACF62E3" w:rsidP="7D654566">
            <w:pPr>
              <w:spacing w:line="276" w:lineRule="auto"/>
            </w:pPr>
            <w:r>
              <w:t>Splněno</w:t>
            </w:r>
          </w:p>
        </w:tc>
      </w:tr>
      <w:tr w:rsidR="003B68D1" w14:paraId="2A7984EB" w14:textId="77777777" w:rsidTr="7A4C805F">
        <w:tc>
          <w:tcPr>
            <w:tcW w:w="516" w:type="dxa"/>
          </w:tcPr>
          <w:p w14:paraId="07D7F606" w14:textId="77777777" w:rsidR="003B68D1" w:rsidRDefault="003B68D1" w:rsidP="7D654566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2750" w:type="dxa"/>
          </w:tcPr>
          <w:p w14:paraId="030608E5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Podpora retenční schopnosti krajiny v JMK (dotační program)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198FDBF6" w14:textId="77777777" w:rsidR="003B68D1" w:rsidRDefault="31E48147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</w:t>
            </w:r>
            <w:r w:rsidR="42691671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3675E9F0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3EF62AA3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ORR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04CE7786" w14:textId="77777777" w:rsidR="003B68D1" w:rsidRDefault="003B68D1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2087413714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podaných žádostí o dotaci</w:t>
            </w:r>
            <w:r w:rsidRPr="7D654566">
              <w:rPr>
                <w:rStyle w:val="eop"/>
              </w:rPr>
              <w:t> </w:t>
            </w:r>
          </w:p>
          <w:p w14:paraId="7FCC0E04" w14:textId="77777777" w:rsidR="003B68D1" w:rsidRDefault="003B68D1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243757449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eop"/>
              </w:rPr>
              <w:t> </w:t>
            </w:r>
          </w:p>
          <w:p w14:paraId="5242B473" w14:textId="77777777" w:rsidR="003B68D1" w:rsidRDefault="003B68D1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1184200243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Celkový objem schválených dotací</w:t>
            </w:r>
            <w:r w:rsidRPr="7D654566">
              <w:rPr>
                <w:rStyle w:val="eop"/>
              </w:rPr>
              <w:t> </w:t>
            </w:r>
          </w:p>
          <w:p w14:paraId="64118980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0FD4D8A8" w14:textId="77777777" w:rsidR="003B68D1" w:rsidRDefault="003B68D1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814302435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Dle skutečnosti</w:t>
            </w:r>
            <w:r w:rsidRPr="7D654566">
              <w:rPr>
                <w:rStyle w:val="eop"/>
              </w:rPr>
              <w:t> </w:t>
            </w:r>
          </w:p>
          <w:p w14:paraId="738860BF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Do výše 8 mil. Kč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51F476AC" w14:textId="7C9315A9" w:rsidR="003B68D1" w:rsidRDefault="00F21201" w:rsidP="7D654566">
            <w:pPr>
              <w:spacing w:line="276" w:lineRule="auto"/>
            </w:pPr>
            <w:r>
              <w:t xml:space="preserve">Splněno. </w:t>
            </w:r>
            <w:r w:rsidR="00EE7400">
              <w:t xml:space="preserve">Počet podaných žádostí </w:t>
            </w:r>
            <w:r w:rsidR="00404F03">
              <w:t>107</w:t>
            </w:r>
            <w:r w:rsidR="4CCE2AB4">
              <w:t>.</w:t>
            </w:r>
            <w:r w:rsidR="00FA7E9A">
              <w:t xml:space="preserve"> </w:t>
            </w:r>
            <w:r w:rsidR="60174214">
              <w:t>O</w:t>
            </w:r>
            <w:r w:rsidR="00FA7E9A">
              <w:t>bjem</w:t>
            </w:r>
            <w:r w:rsidR="78404C62">
              <w:t xml:space="preserve"> schválených dotací</w:t>
            </w:r>
            <w:r w:rsidR="00FA7E9A">
              <w:t xml:space="preserve"> </w:t>
            </w:r>
            <w:r w:rsidR="23F7DD2F">
              <w:t>7 956 399</w:t>
            </w:r>
            <w:r w:rsidR="00E9101C">
              <w:t xml:space="preserve"> Kč</w:t>
            </w:r>
            <w:r w:rsidR="0081411F">
              <w:t>.</w:t>
            </w:r>
          </w:p>
        </w:tc>
      </w:tr>
      <w:tr w:rsidR="003B68D1" w14:paraId="636AC202" w14:textId="77777777" w:rsidTr="7A4C805F">
        <w:tc>
          <w:tcPr>
            <w:tcW w:w="516" w:type="dxa"/>
          </w:tcPr>
          <w:p w14:paraId="12ECFC72" w14:textId="77777777" w:rsidR="003B68D1" w:rsidRDefault="003B68D1" w:rsidP="7D654566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2750" w:type="dxa"/>
          </w:tcPr>
          <w:p w14:paraId="289D696C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Environmentální výchova a osvěta (dotační program)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39E21D11" w14:textId="77777777" w:rsidR="003B68D1" w:rsidRDefault="31E48147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</w:t>
            </w:r>
            <w:r w:rsidR="74F46C93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0F30C9CC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3281DDEF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OŽP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3B2BDB9D" w14:textId="77777777" w:rsidR="003B68D1" w:rsidRDefault="003B68D1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2000036861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podaných žádostí o dotaci</w:t>
            </w:r>
            <w:r w:rsidRPr="7D654566">
              <w:rPr>
                <w:rStyle w:val="eop"/>
              </w:rPr>
              <w:t> </w:t>
            </w:r>
          </w:p>
          <w:p w14:paraId="1C94DBF2" w14:textId="77777777" w:rsidR="003B68D1" w:rsidRDefault="003B68D1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1171338932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eop"/>
              </w:rPr>
              <w:t> </w:t>
            </w:r>
          </w:p>
          <w:p w14:paraId="15C69873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Celkový objem schválených dotací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7ED33CD4" w14:textId="77777777" w:rsidR="003B68D1" w:rsidRDefault="003B68D1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1304119874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Dle skutečnosti</w:t>
            </w:r>
            <w:r w:rsidRPr="7D654566">
              <w:rPr>
                <w:rStyle w:val="eop"/>
              </w:rPr>
              <w:t> </w:t>
            </w:r>
          </w:p>
          <w:p w14:paraId="08D1950B" w14:textId="77777777" w:rsidR="003B68D1" w:rsidRDefault="003B68D1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Do výše 2 mil. Kč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6B4F7C91" w14:textId="1F9A68D5" w:rsidR="003B68D1" w:rsidRDefault="00370F37" w:rsidP="7D654566">
            <w:pPr>
              <w:spacing w:line="276" w:lineRule="auto"/>
            </w:pPr>
            <w:r>
              <w:t xml:space="preserve">Splněno částečně. </w:t>
            </w:r>
            <w:r w:rsidR="331BE1B1">
              <w:t>Finanční prostředky byly staženy a použity na řešení dopadů pandemie.</w:t>
            </w:r>
            <w:r w:rsidR="00775859">
              <w:t xml:space="preserve"> </w:t>
            </w:r>
            <w:r w:rsidR="6B8FA192">
              <w:t>Byla u</w:t>
            </w:r>
            <w:r w:rsidR="00775859">
              <w:t xml:space="preserve">dělena individuální dotace </w:t>
            </w:r>
            <w:r w:rsidR="00410057">
              <w:t>ZO ČSOP Pozemkový spolek H</w:t>
            </w:r>
            <w:r w:rsidR="00C71203">
              <w:t>á</w:t>
            </w:r>
            <w:r w:rsidR="00410057">
              <w:t>dy na Prosklený úl</w:t>
            </w:r>
            <w:r w:rsidR="38E4C270">
              <w:t xml:space="preserve"> ve výši</w:t>
            </w:r>
            <w:r w:rsidR="00410057">
              <w:t xml:space="preserve"> 80 tis. Kč.</w:t>
            </w:r>
          </w:p>
        </w:tc>
      </w:tr>
      <w:tr w:rsidR="00D82E7B" w14:paraId="6EA60738" w14:textId="77777777" w:rsidTr="7A4C805F">
        <w:tc>
          <w:tcPr>
            <w:tcW w:w="516" w:type="dxa"/>
          </w:tcPr>
          <w:p w14:paraId="11A19FF8" w14:textId="77777777" w:rsidR="00D82E7B" w:rsidRDefault="00D82E7B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13.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750" w:type="dxa"/>
          </w:tcPr>
          <w:p w14:paraId="0082AD63" w14:textId="77777777" w:rsidR="00D82E7B" w:rsidRDefault="00D82E7B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 xml:space="preserve">Podpora budování infrastruktury a vybavení </w:t>
            </w:r>
            <w:r w:rsidRPr="7D654566">
              <w:rPr>
                <w:rStyle w:val="normaltextrun"/>
              </w:rPr>
              <w:lastRenderedPageBreak/>
              <w:t>dětských dopravních hřišť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30425C99" w14:textId="77777777" w:rsidR="00D82E7B" w:rsidRDefault="38BDB187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lastRenderedPageBreak/>
              <w:t>3</w:t>
            </w:r>
            <w:r w:rsidR="02660983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161E33BC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7CE724CF" w14:textId="77777777" w:rsidR="00D82E7B" w:rsidRDefault="00D82E7B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OD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4A7C0CA0" w14:textId="77777777" w:rsidR="00D82E7B" w:rsidRDefault="00D82E7B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1550724711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podaných žádostí o dotaci</w:t>
            </w:r>
            <w:r w:rsidRPr="7D654566">
              <w:rPr>
                <w:rStyle w:val="eop"/>
              </w:rPr>
              <w:t> </w:t>
            </w:r>
          </w:p>
          <w:p w14:paraId="13FD3C41" w14:textId="77777777" w:rsidR="00D82E7B" w:rsidRDefault="00D82E7B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1250699753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eop"/>
              </w:rPr>
              <w:t> </w:t>
            </w:r>
          </w:p>
          <w:p w14:paraId="74FD5331" w14:textId="77777777" w:rsidR="00D82E7B" w:rsidRDefault="00D82E7B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lastRenderedPageBreak/>
              <w:t>Celkový objem schválených dotací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356D66E1" w14:textId="77777777" w:rsidR="00D82E7B" w:rsidRDefault="6375DE9B" w:rsidP="2024AC21">
            <w:pPr>
              <w:pStyle w:val="paragraph"/>
              <w:spacing w:before="0" w:beforeAutospacing="0" w:after="0" w:afterAutospacing="0" w:line="276" w:lineRule="auto"/>
              <w:textAlignment w:val="baseline"/>
              <w:divId w:val="1752044685"/>
              <w:rPr>
                <w:rFonts w:ascii="Segoe UI" w:hAnsi="Segoe UI" w:cs="Segoe UI"/>
                <w:sz w:val="18"/>
                <w:szCs w:val="18"/>
              </w:rPr>
            </w:pPr>
            <w:r w:rsidRPr="2024AC21">
              <w:rPr>
                <w:rStyle w:val="normaltextrun"/>
              </w:rPr>
              <w:lastRenderedPageBreak/>
              <w:t>Dle skutečnosti</w:t>
            </w:r>
            <w:r w:rsidRPr="2024AC21">
              <w:rPr>
                <w:rStyle w:val="eop"/>
              </w:rPr>
              <w:t> </w:t>
            </w:r>
          </w:p>
          <w:p w14:paraId="411084C1" w14:textId="77777777" w:rsidR="00D82E7B" w:rsidRDefault="6375DE9B" w:rsidP="2024AC21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2024AC21">
              <w:rPr>
                <w:rStyle w:val="normaltextrun"/>
              </w:rPr>
              <w:lastRenderedPageBreak/>
              <w:t>Do výše 2 mil. Kč</w:t>
            </w:r>
            <w:r w:rsidRPr="2024AC21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31C1B0BD" w14:textId="77777777" w:rsidR="00D82E7B" w:rsidRDefault="0B733036" w:rsidP="7D654566">
            <w:pPr>
              <w:spacing w:line="276" w:lineRule="auto"/>
            </w:pPr>
            <w:r>
              <w:lastRenderedPageBreak/>
              <w:t xml:space="preserve">Nesplněno. Finanční prostředky byly staženy </w:t>
            </w:r>
            <w:r>
              <w:lastRenderedPageBreak/>
              <w:t>a použity na řešení dopadů pandemie.</w:t>
            </w:r>
          </w:p>
        </w:tc>
      </w:tr>
      <w:tr w:rsidR="00D82E7B" w14:paraId="4C8F858E" w14:textId="77777777" w:rsidTr="7A4C805F">
        <w:tc>
          <w:tcPr>
            <w:tcW w:w="516" w:type="dxa"/>
          </w:tcPr>
          <w:p w14:paraId="726FD0E6" w14:textId="77777777" w:rsidR="00D82E7B" w:rsidRDefault="00D82E7B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lastRenderedPageBreak/>
              <w:t>14.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750" w:type="dxa"/>
          </w:tcPr>
          <w:p w14:paraId="46ADF493" w14:textId="77777777" w:rsidR="00D82E7B" w:rsidRDefault="00D82E7B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Podpora výuky dopravní výchovy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1A8C9055" w14:textId="77777777" w:rsidR="00D82E7B" w:rsidRDefault="38BDB187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3</w:t>
            </w:r>
            <w:r w:rsidR="20663789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170CADBC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1D89DA0F" w14:textId="77777777" w:rsidR="00D82E7B" w:rsidRDefault="00D82E7B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OD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4C7F285F" w14:textId="77777777" w:rsidR="00D82E7B" w:rsidRDefault="00D82E7B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Počet odučených hodin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453CA3D2" w14:textId="77777777" w:rsidR="00D82E7B" w:rsidRDefault="6375DE9B" w:rsidP="2024AC21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2024AC21">
              <w:rPr>
                <w:rStyle w:val="normaltextrun"/>
              </w:rPr>
              <w:t>1300</w:t>
            </w:r>
            <w:r w:rsidRPr="2024AC21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42658AED" w14:textId="7B387FD3" w:rsidR="00D82E7B" w:rsidRDefault="44DEB80F" w:rsidP="7D654566">
            <w:pPr>
              <w:spacing w:line="276" w:lineRule="auto"/>
            </w:pPr>
            <w:r>
              <w:t>Splněno částečně. Vlivem pandemie bylo odučených 744 hodin</w:t>
            </w:r>
            <w:r w:rsidR="008C5D8C">
              <w:t>.</w:t>
            </w:r>
            <w:r>
              <w:t xml:space="preserve"> </w:t>
            </w:r>
          </w:p>
        </w:tc>
      </w:tr>
      <w:tr w:rsidR="00D82E7B" w14:paraId="55E40D33" w14:textId="77777777" w:rsidTr="7A4C805F">
        <w:tc>
          <w:tcPr>
            <w:tcW w:w="516" w:type="dxa"/>
          </w:tcPr>
          <w:p w14:paraId="39038229" w14:textId="77777777" w:rsidR="00D82E7B" w:rsidRDefault="00D82E7B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15.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750" w:type="dxa"/>
          </w:tcPr>
          <w:p w14:paraId="56A5361C" w14:textId="77777777" w:rsidR="00D82E7B" w:rsidRDefault="00D82E7B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Dopravní soutěž mladých cyklistů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1B19BA7F" w14:textId="77777777" w:rsidR="00D82E7B" w:rsidRDefault="235F9AF0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3</w:t>
            </w:r>
            <w:r w:rsidR="747E138F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1589583E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45146A4F" w14:textId="77777777" w:rsidR="00D82E7B" w:rsidRDefault="00D82E7B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OD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3B3F402D" w14:textId="77777777" w:rsidR="00D82E7B" w:rsidRDefault="00D82E7B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Počet zapojených škol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048DD245" w14:textId="77777777" w:rsidR="00D82E7B" w:rsidRDefault="6375DE9B" w:rsidP="2024AC21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2024AC21">
              <w:rPr>
                <w:rStyle w:val="normaltextrun"/>
              </w:rPr>
              <w:t>85</w:t>
            </w:r>
            <w:r w:rsidRPr="2024AC21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4FC86553" w14:textId="77777777" w:rsidR="00D82E7B" w:rsidRDefault="7C73FFF2" w:rsidP="7D654566">
            <w:pPr>
              <w:spacing w:line="276" w:lineRule="auto"/>
            </w:pPr>
            <w:r>
              <w:t>Nesplněno. Kvůli epidemiologickým opatřením zrušeno.</w:t>
            </w:r>
          </w:p>
        </w:tc>
      </w:tr>
      <w:tr w:rsidR="00D82E7B" w14:paraId="55DBBA30" w14:textId="77777777" w:rsidTr="7A4C805F">
        <w:tc>
          <w:tcPr>
            <w:tcW w:w="516" w:type="dxa"/>
          </w:tcPr>
          <w:p w14:paraId="28DB3485" w14:textId="77777777" w:rsidR="00D82E7B" w:rsidRDefault="00D82E7B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16.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750" w:type="dxa"/>
          </w:tcPr>
          <w:p w14:paraId="7C7AA7BB" w14:textId="1BC4274D" w:rsidR="00D82E7B" w:rsidRDefault="00D82E7B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Pořádání akcí pro veřejnost s</w:t>
            </w:r>
            <w:r w:rsidR="008C5D8C">
              <w:rPr>
                <w:rStyle w:val="normaltextrun"/>
              </w:rPr>
              <w:t> </w:t>
            </w:r>
            <w:r w:rsidRPr="7D654566">
              <w:rPr>
                <w:rStyle w:val="normaltextrun"/>
              </w:rPr>
              <w:t>tematikou dle NS BESIP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0881B3D6" w14:textId="77777777" w:rsidR="00D82E7B" w:rsidRDefault="235F9AF0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3</w:t>
            </w:r>
            <w:r w:rsidR="32B7528A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39F8A1AF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72DCD8CE" w14:textId="77777777" w:rsidR="00D82E7B" w:rsidRDefault="00D82E7B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OD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1D763C4B" w14:textId="77777777" w:rsidR="00D82E7B" w:rsidRDefault="00D82E7B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Počet akcí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5BF3BA9F" w14:textId="77777777" w:rsidR="00D82E7B" w:rsidRDefault="6375DE9B" w:rsidP="2024AC21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2024AC21">
              <w:rPr>
                <w:rStyle w:val="normaltextrun"/>
              </w:rPr>
              <w:t>90</w:t>
            </w:r>
            <w:r w:rsidRPr="2024AC21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304B5A80" w14:textId="64B091F7" w:rsidR="00D82E7B" w:rsidRDefault="5E7CA828" w:rsidP="7D654566">
            <w:pPr>
              <w:spacing w:line="276" w:lineRule="auto"/>
            </w:pPr>
            <w:r>
              <w:t>Splněno částečně. Vlivem pandemie bylo uspořádáno 32 akcí</w:t>
            </w:r>
            <w:r w:rsidR="008C5D8C">
              <w:t>.</w:t>
            </w:r>
            <w:r>
              <w:t xml:space="preserve"> </w:t>
            </w:r>
          </w:p>
        </w:tc>
      </w:tr>
      <w:tr w:rsidR="00D82E7B" w14:paraId="6B516034" w14:textId="77777777" w:rsidTr="7A4C805F">
        <w:tc>
          <w:tcPr>
            <w:tcW w:w="516" w:type="dxa"/>
          </w:tcPr>
          <w:p w14:paraId="6982AD89" w14:textId="77777777" w:rsidR="00D82E7B" w:rsidRDefault="00D82E7B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17.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750" w:type="dxa"/>
          </w:tcPr>
          <w:p w14:paraId="55484266" w14:textId="77777777" w:rsidR="00D82E7B" w:rsidRDefault="00D82E7B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Pořádání seminářů k tématům BESIP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502836E5" w14:textId="77777777" w:rsidR="00D82E7B" w:rsidRDefault="235F9AF0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3</w:t>
            </w:r>
            <w:r w:rsidR="17974B6F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2063448F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31CEC1FD" w14:textId="77777777" w:rsidR="00D82E7B" w:rsidRDefault="00D82E7B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OD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63F4D5BC" w14:textId="77777777" w:rsidR="00D82E7B" w:rsidRDefault="00D82E7B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Počet seminářů 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42B86A6F" w14:textId="77777777" w:rsidR="00D82E7B" w:rsidRDefault="6375DE9B" w:rsidP="2024AC21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2024AC21">
              <w:rPr>
                <w:rStyle w:val="normaltextrun"/>
              </w:rPr>
              <w:t>4</w:t>
            </w:r>
            <w:r w:rsidRPr="2024AC21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37D7F5B2" w14:textId="77777777" w:rsidR="00D82E7B" w:rsidRDefault="589A43E6" w:rsidP="2024AC21">
            <w:pPr>
              <w:spacing w:line="276" w:lineRule="auto"/>
            </w:pPr>
            <w:r>
              <w:t>Splněno částečně. Vlivem pandemie byl uspořádán 1 seminář.</w:t>
            </w:r>
          </w:p>
          <w:p w14:paraId="72F9918A" w14:textId="77777777" w:rsidR="00D82E7B" w:rsidRDefault="00D82E7B" w:rsidP="7D654566">
            <w:pPr>
              <w:spacing w:line="276" w:lineRule="auto"/>
            </w:pPr>
          </w:p>
        </w:tc>
      </w:tr>
      <w:tr w:rsidR="00D82E7B" w14:paraId="525462C4" w14:textId="77777777" w:rsidTr="7A4C805F">
        <w:tc>
          <w:tcPr>
            <w:tcW w:w="516" w:type="dxa"/>
          </w:tcPr>
          <w:p w14:paraId="2BE49B82" w14:textId="77777777" w:rsidR="00D82E7B" w:rsidRDefault="00D82E7B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18.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750" w:type="dxa"/>
          </w:tcPr>
          <w:p w14:paraId="7C2EA45D" w14:textId="77777777" w:rsidR="00D82E7B" w:rsidRDefault="00D82E7B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 xml:space="preserve">Projekt Proč </w:t>
            </w:r>
            <w:proofErr w:type="gramStart"/>
            <w:r w:rsidRPr="7D654566">
              <w:rPr>
                <w:rStyle w:val="normaltextrun"/>
              </w:rPr>
              <w:t>říci</w:t>
            </w:r>
            <w:proofErr w:type="gramEnd"/>
            <w:r w:rsidRPr="7D654566">
              <w:rPr>
                <w:rStyle w:val="normaltextrun"/>
              </w:rPr>
              <w:t xml:space="preserve"> NE cigaretám (pro žáky </w:t>
            </w:r>
            <w:r w:rsidRPr="7D654566">
              <w:rPr>
                <w:rStyle w:val="scxw45306275"/>
              </w:rPr>
              <w:t> </w:t>
            </w:r>
            <w:r>
              <w:br/>
            </w:r>
            <w:r w:rsidRPr="7D654566">
              <w:rPr>
                <w:rStyle w:val="normaltextrun"/>
              </w:rPr>
              <w:t>a studenty základních a středních škol)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24647155" w14:textId="77777777" w:rsidR="00D82E7B" w:rsidRDefault="235F9AF0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3</w:t>
            </w:r>
            <w:r w:rsidR="52117DA9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6068627D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3C5C92EF" w14:textId="77777777" w:rsidR="00D82E7B" w:rsidRDefault="00D82E7B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K-NC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467DB87C" w14:textId="77777777" w:rsidR="00D82E7B" w:rsidRDefault="00D82E7B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2133789332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preventivních přednášek</w:t>
            </w:r>
            <w:r w:rsidRPr="7D654566">
              <w:rPr>
                <w:rStyle w:val="eop"/>
              </w:rPr>
              <w:t> </w:t>
            </w:r>
          </w:p>
          <w:p w14:paraId="601B48D5" w14:textId="77777777" w:rsidR="00D82E7B" w:rsidRDefault="00D82E7B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11C600C7" w14:textId="77777777" w:rsidR="00D82E7B" w:rsidRDefault="6375DE9B" w:rsidP="2024AC21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2024AC21">
              <w:rPr>
                <w:rStyle w:val="normaltextrun"/>
              </w:rPr>
              <w:t>30 přednášek</w:t>
            </w:r>
            <w:r w:rsidRPr="2024AC21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74188D42" w14:textId="4B5A0E8F" w:rsidR="00D82E7B" w:rsidRDefault="004F2B5A" w:rsidP="7D654566">
            <w:pPr>
              <w:spacing w:line="276" w:lineRule="auto"/>
            </w:pPr>
            <w:r>
              <w:t>Splněno částečně</w:t>
            </w:r>
            <w:r w:rsidR="006114ED">
              <w:t xml:space="preserve"> vlivem uzavření škol</w:t>
            </w:r>
            <w:r>
              <w:t xml:space="preserve">. </w:t>
            </w:r>
            <w:r w:rsidR="00070497">
              <w:t xml:space="preserve">Počet přednášek </w:t>
            </w:r>
            <w:r w:rsidR="00853D78">
              <w:t>10</w:t>
            </w:r>
            <w:r w:rsidR="003B7CCC">
              <w:t>.</w:t>
            </w:r>
          </w:p>
          <w:p w14:paraId="6CF01B4E" w14:textId="77777777" w:rsidR="0078606F" w:rsidRDefault="0078606F" w:rsidP="7D654566">
            <w:pPr>
              <w:spacing w:line="276" w:lineRule="auto"/>
            </w:pPr>
          </w:p>
        </w:tc>
      </w:tr>
      <w:tr w:rsidR="00702168" w14:paraId="7978CF48" w14:textId="77777777" w:rsidTr="7A4C805F">
        <w:tc>
          <w:tcPr>
            <w:tcW w:w="516" w:type="dxa"/>
          </w:tcPr>
          <w:p w14:paraId="0A5DD48B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19.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750" w:type="dxa"/>
          </w:tcPr>
          <w:p w14:paraId="4CAF9C15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Projekt Bezpečně v kyberprostoru (pro žáky a studenty základních a středních škol, pedagogy, rodiče, zaměstnance </w:t>
            </w:r>
            <w:r w:rsidRPr="7D654566">
              <w:rPr>
                <w:rStyle w:val="spellingerror"/>
              </w:rPr>
              <w:t>KrÚ</w:t>
            </w:r>
            <w:r w:rsidRPr="7D654566">
              <w:rPr>
                <w:rStyle w:val="normaltextrun"/>
              </w:rPr>
              <w:t>)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0803A554" w14:textId="77777777" w:rsidR="00702168" w:rsidRDefault="5C2641D0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3</w:t>
            </w:r>
            <w:r w:rsidR="22728421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2CEB4239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0EEA36E0" w14:textId="01B4862E" w:rsidR="00702168" w:rsidRDefault="00DF58CD" w:rsidP="7D654566">
            <w:pPr>
              <w:spacing w:line="276" w:lineRule="auto"/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KŘ</w:t>
            </w:r>
            <w:r w:rsidR="00AA67CC">
              <w:rPr>
                <w:rStyle w:val="normaltextrun"/>
              </w:rPr>
              <w:t>P</w:t>
            </w:r>
            <w:r w:rsidR="00702168"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4A47DB0F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551355193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vzdělávacích seminářů</w:t>
            </w:r>
            <w:r w:rsidRPr="7D654566">
              <w:rPr>
                <w:rStyle w:val="eop"/>
              </w:rPr>
              <w:t> </w:t>
            </w:r>
          </w:p>
          <w:p w14:paraId="41ABA451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670642526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preventivních aktivit (besed, přednášek)</w:t>
            </w:r>
            <w:r w:rsidRPr="7D654566">
              <w:rPr>
                <w:rStyle w:val="eop"/>
              </w:rPr>
              <w:t> </w:t>
            </w:r>
          </w:p>
          <w:p w14:paraId="70CB9768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Počet soutěží pro žáky, studenty a jejich kolektivy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4D7C64C5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1920170266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5 seminářů</w:t>
            </w:r>
            <w:r w:rsidRPr="7D654566">
              <w:rPr>
                <w:rStyle w:val="eop"/>
              </w:rPr>
              <w:t> </w:t>
            </w:r>
          </w:p>
          <w:p w14:paraId="3832BA4D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298655311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100 přednášek</w:t>
            </w:r>
            <w:r w:rsidRPr="7D654566">
              <w:rPr>
                <w:rStyle w:val="eop"/>
              </w:rPr>
              <w:t> </w:t>
            </w:r>
          </w:p>
          <w:p w14:paraId="0D21E28F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1 soutěž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67FD3F78" w14:textId="77777777" w:rsidR="00702168" w:rsidRDefault="003172D6" w:rsidP="7D654566">
            <w:pPr>
              <w:spacing w:line="276" w:lineRule="auto"/>
            </w:pPr>
            <w:r>
              <w:t>Splněno</w:t>
            </w:r>
            <w:r w:rsidR="003E701B">
              <w:t xml:space="preserve">. 5 seminářů, </w:t>
            </w:r>
            <w:r w:rsidR="009D6D8A">
              <w:t>110 přednášek, 1 soutěž</w:t>
            </w:r>
          </w:p>
        </w:tc>
      </w:tr>
      <w:tr w:rsidR="00702168" w14:paraId="0E1F1205" w14:textId="77777777" w:rsidTr="7A4C805F">
        <w:tc>
          <w:tcPr>
            <w:tcW w:w="516" w:type="dxa"/>
          </w:tcPr>
          <w:p w14:paraId="2AB5048E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20.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750" w:type="dxa"/>
          </w:tcPr>
          <w:p w14:paraId="7D7C77C0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Projekt Kraje pro bezpečný internet (pro žáky a studenty základních a středních škol)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2B0AFB7C" w14:textId="77777777" w:rsidR="00702168" w:rsidRDefault="5C2641D0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3</w:t>
            </w:r>
            <w:r w:rsidR="3446DFFE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2D57A6E4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5F5E8BE7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OKŘ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4929FE2D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1071729928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soutěží (kvízy) pro žáky a studenty</w:t>
            </w:r>
            <w:r w:rsidRPr="7D654566">
              <w:rPr>
                <w:rStyle w:val="eop"/>
              </w:rPr>
              <w:t> </w:t>
            </w:r>
          </w:p>
          <w:p w14:paraId="6B08D558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1471047798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účastníků soutěží</w:t>
            </w:r>
            <w:r w:rsidRPr="7D654566">
              <w:rPr>
                <w:rStyle w:val="eop"/>
              </w:rPr>
              <w:t> </w:t>
            </w:r>
          </w:p>
          <w:p w14:paraId="4CED785F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283388268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eop"/>
              </w:rPr>
              <w:t> </w:t>
            </w:r>
          </w:p>
          <w:p w14:paraId="4D2FA176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Finanční dar pro vítěznou školu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37521A9D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481898085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2 kvízy</w:t>
            </w:r>
            <w:r w:rsidRPr="7D654566">
              <w:rPr>
                <w:rStyle w:val="eop"/>
              </w:rPr>
              <w:t> </w:t>
            </w:r>
          </w:p>
          <w:p w14:paraId="63D3BE58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1993943231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1 000 účastníků</w:t>
            </w:r>
            <w:r w:rsidRPr="7D654566">
              <w:rPr>
                <w:rStyle w:val="eop"/>
              </w:rPr>
              <w:t> </w:t>
            </w:r>
          </w:p>
          <w:p w14:paraId="4D3A107B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Do výše 10 tis. Kč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479728B5" w14:textId="77777777" w:rsidR="00ED676F" w:rsidRDefault="00ED01A1" w:rsidP="7D654566">
            <w:pPr>
              <w:spacing w:line="276" w:lineRule="auto"/>
            </w:pPr>
            <w:r>
              <w:t xml:space="preserve">Splněno. </w:t>
            </w:r>
          </w:p>
          <w:p w14:paraId="0D01826C" w14:textId="77777777" w:rsidR="00ED676F" w:rsidRDefault="00A83602" w:rsidP="7D654566">
            <w:pPr>
              <w:spacing w:line="276" w:lineRule="auto"/>
            </w:pPr>
            <w:r w:rsidRPr="00D5043A">
              <w:t>2</w:t>
            </w:r>
            <w:r w:rsidR="00ED676F" w:rsidRPr="00D5043A">
              <w:t xml:space="preserve"> kvíz</w:t>
            </w:r>
            <w:r w:rsidRPr="00D5043A">
              <w:t>y</w:t>
            </w:r>
            <w:r w:rsidR="00ED676F" w:rsidRPr="00D5043A">
              <w:t xml:space="preserve">, </w:t>
            </w:r>
            <w:r w:rsidR="00D5043A">
              <w:t>1994</w:t>
            </w:r>
            <w:r w:rsidR="00ED676F">
              <w:t xml:space="preserve"> účastníků.</w:t>
            </w:r>
          </w:p>
          <w:p w14:paraId="0DF51479" w14:textId="77777777" w:rsidR="00702168" w:rsidRDefault="00ED676F" w:rsidP="7D654566">
            <w:pPr>
              <w:spacing w:line="276" w:lineRule="auto"/>
            </w:pPr>
            <w:r>
              <w:t>Dar pro vítěznou školu 10 tis. Kč</w:t>
            </w:r>
            <w:r w:rsidR="006F5083">
              <w:t xml:space="preserve"> OA a </w:t>
            </w:r>
            <w:r w:rsidR="00A83602">
              <w:t>JŠ Znojmo.</w:t>
            </w:r>
          </w:p>
        </w:tc>
      </w:tr>
      <w:tr w:rsidR="00702168" w14:paraId="0D143B81" w14:textId="77777777" w:rsidTr="7A4C805F">
        <w:tc>
          <w:tcPr>
            <w:tcW w:w="516" w:type="dxa"/>
          </w:tcPr>
          <w:p w14:paraId="5902F5CC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21.</w:t>
            </w:r>
            <w:r w:rsidRPr="7D654566">
              <w:rPr>
                <w:rStyle w:val="eop"/>
              </w:rPr>
              <w:lastRenderedPageBreak/>
              <w:t> </w:t>
            </w:r>
          </w:p>
        </w:tc>
        <w:tc>
          <w:tcPr>
            <w:tcW w:w="2750" w:type="dxa"/>
          </w:tcPr>
          <w:p w14:paraId="619C84D9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2137679112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lastRenderedPageBreak/>
              <w:t>Realizace auditu </w:t>
            </w:r>
            <w:r w:rsidRPr="7D654566">
              <w:rPr>
                <w:rStyle w:val="eop"/>
              </w:rPr>
              <w:t> </w:t>
            </w:r>
          </w:p>
          <w:p w14:paraId="4CA16EB2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289239970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spellingerror"/>
              </w:rPr>
              <w:lastRenderedPageBreak/>
              <w:t>Familyfriendlycommunity</w:t>
            </w:r>
            <w:r w:rsidRPr="7D654566">
              <w:rPr>
                <w:rStyle w:val="eop"/>
              </w:rPr>
              <w:t> </w:t>
            </w:r>
          </w:p>
          <w:p w14:paraId="682071C9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3FBA2507" w14:textId="77777777" w:rsidR="00702168" w:rsidRDefault="5C2641D0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915557956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lastRenderedPageBreak/>
              <w:t>3</w:t>
            </w:r>
            <w:r w:rsidR="34AFA654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347A46DC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  <w:p w14:paraId="632B64CB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758722007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eop"/>
              </w:rPr>
              <w:lastRenderedPageBreak/>
              <w:t> </w:t>
            </w:r>
          </w:p>
          <w:p w14:paraId="12C6A521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69B98D3F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lastRenderedPageBreak/>
              <w:t>OSV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0E6C94D0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448472555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oceněných obcí (měst)</w:t>
            </w:r>
            <w:r w:rsidRPr="7D654566">
              <w:rPr>
                <w:rStyle w:val="eop"/>
              </w:rPr>
              <w:t> </w:t>
            </w:r>
          </w:p>
          <w:p w14:paraId="7695AAC1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946622627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lastRenderedPageBreak/>
              <w:t>údržba stránek</w:t>
            </w:r>
            <w:r w:rsidRPr="7D654566">
              <w:rPr>
                <w:rStyle w:val="eop"/>
              </w:rPr>
              <w:t> </w:t>
            </w:r>
          </w:p>
          <w:p w14:paraId="66C49AFB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https://www.auditfamilyfriendly-community.cz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1F7A8C8A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1983921176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lastRenderedPageBreak/>
              <w:t>5 obcí</w:t>
            </w:r>
            <w:r w:rsidRPr="7D654566">
              <w:rPr>
                <w:rStyle w:val="eop"/>
              </w:rPr>
              <w:t> </w:t>
            </w:r>
          </w:p>
          <w:p w14:paraId="3B6E5F8D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1825584570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lastRenderedPageBreak/>
              <w:t>aktualizace</w:t>
            </w:r>
            <w:r w:rsidRPr="7D654566">
              <w:rPr>
                <w:rStyle w:val="eop"/>
              </w:rPr>
              <w:t> </w:t>
            </w:r>
          </w:p>
          <w:p w14:paraId="145480C3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dle potřeby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08DC78D5" w14:textId="77777777" w:rsidR="00702168" w:rsidRDefault="5AA5A2C8" w:rsidP="2E60602F">
            <w:pPr>
              <w:spacing w:line="276" w:lineRule="auto"/>
            </w:pPr>
            <w:r>
              <w:lastRenderedPageBreak/>
              <w:t>Splněno</w:t>
            </w:r>
            <w:r w:rsidR="7CA887D8">
              <w:t xml:space="preserve">. 7 obcí. </w:t>
            </w:r>
          </w:p>
        </w:tc>
      </w:tr>
      <w:tr w:rsidR="00702168" w14:paraId="40EE625C" w14:textId="77777777" w:rsidTr="7A4C805F">
        <w:tc>
          <w:tcPr>
            <w:tcW w:w="516" w:type="dxa"/>
          </w:tcPr>
          <w:p w14:paraId="5C3B7936" w14:textId="22CC8706" w:rsidR="00702168" w:rsidRDefault="01588543" w:rsidP="614BD7E3">
            <w:pPr>
              <w:spacing w:line="276" w:lineRule="auto"/>
              <w:jc w:val="both"/>
              <w:rPr>
                <w:rFonts w:ascii="Segoe UI" w:eastAsia="Segoe UI" w:hAnsi="Segoe UI" w:cs="Segoe UI"/>
                <w:color w:val="323130"/>
                <w:sz w:val="24"/>
                <w:szCs w:val="24"/>
              </w:rPr>
            </w:pPr>
            <w:r w:rsidRPr="7A4C805F">
              <w:rPr>
                <w:rStyle w:val="normaltextrun"/>
              </w:rPr>
              <w:t>22.</w:t>
            </w:r>
            <w:r w:rsidRPr="7A4C805F">
              <w:rPr>
                <w:rStyle w:val="eop"/>
              </w:rPr>
              <w:t> </w:t>
            </w:r>
          </w:p>
        </w:tc>
        <w:tc>
          <w:tcPr>
            <w:tcW w:w="2750" w:type="dxa"/>
          </w:tcPr>
          <w:p w14:paraId="70A5F30B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Podpora rodinné politiky a Rodinné pasy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2969D273" w14:textId="77777777" w:rsidR="00702168" w:rsidRDefault="5C2641D0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3</w:t>
            </w:r>
            <w:r w:rsidR="2B0690DD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6EEF3678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5BBB5D84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OSV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3DFF85B1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Výše výdajů na podporu aktivit z rozpočtu 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0EB8B0FE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Do výše 7,8 mil. Kč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5E6AC402" w14:textId="088E7052" w:rsidR="00702168" w:rsidRDefault="00DB310F" w:rsidP="00E8277E">
            <w:pPr>
              <w:spacing w:line="276" w:lineRule="auto"/>
            </w:pPr>
            <w:r>
              <w:t xml:space="preserve">Splněno. </w:t>
            </w:r>
            <w:r w:rsidR="00E90B0C">
              <w:t>Celková výše výdajů</w:t>
            </w:r>
            <w:r w:rsidR="00E8277E">
              <w:t xml:space="preserve"> 4,3 mil.</w:t>
            </w:r>
            <w:r w:rsidR="00E90B0C">
              <w:t xml:space="preserve"> Kč pro rodinné pasy</w:t>
            </w:r>
            <w:r w:rsidR="00E8277E">
              <w:t xml:space="preserve">, </w:t>
            </w:r>
            <w:r w:rsidR="00E90B0C">
              <w:t>celková výše výdajů 6,2 mil. Kč pro</w:t>
            </w:r>
            <w:r w:rsidR="00944C80">
              <w:t xml:space="preserve"> </w:t>
            </w:r>
            <w:r w:rsidR="00E90B0C">
              <w:t>rodinné aktivity</w:t>
            </w:r>
            <w:r w:rsidR="00D624FF">
              <w:t>.</w:t>
            </w:r>
          </w:p>
        </w:tc>
      </w:tr>
      <w:tr w:rsidR="7A4C805F" w14:paraId="181A3BC1" w14:textId="77777777" w:rsidTr="7A4C805F">
        <w:tc>
          <w:tcPr>
            <w:tcW w:w="516" w:type="dxa"/>
          </w:tcPr>
          <w:p w14:paraId="3CC40122" w14:textId="36CACA0C" w:rsidR="30F776BA" w:rsidRDefault="30F776BA" w:rsidP="7A4C805F">
            <w:pPr>
              <w:spacing w:line="276" w:lineRule="auto"/>
              <w:jc w:val="both"/>
              <w:rPr>
                <w:rStyle w:val="normaltextrun"/>
              </w:rPr>
            </w:pPr>
            <w:r w:rsidRPr="7A4C805F">
              <w:rPr>
                <w:rStyle w:val="normaltextrun"/>
              </w:rPr>
              <w:t>23.</w:t>
            </w:r>
          </w:p>
        </w:tc>
        <w:tc>
          <w:tcPr>
            <w:tcW w:w="2750" w:type="dxa"/>
          </w:tcPr>
          <w:p w14:paraId="21925EBA" w14:textId="63555E4A" w:rsidR="7A4C805F" w:rsidRPr="00AA2598" w:rsidRDefault="08FF7235" w:rsidP="00DB7C5A">
            <w:pPr>
              <w:spacing w:line="276" w:lineRule="auto"/>
              <w:jc w:val="both"/>
            </w:pPr>
            <w:r w:rsidRPr="7A4C805F">
              <w:t>Dotační program Podpora rodinné a seniorské politiky na úrovni obcí</w:t>
            </w:r>
          </w:p>
        </w:tc>
        <w:tc>
          <w:tcPr>
            <w:tcW w:w="1425" w:type="dxa"/>
          </w:tcPr>
          <w:p w14:paraId="4631D20A" w14:textId="6E4B8DEE" w:rsidR="4AA0DD34" w:rsidRDefault="4AA0DD34" w:rsidP="7A4C805F">
            <w:pPr>
              <w:spacing w:line="276" w:lineRule="auto"/>
              <w:jc w:val="both"/>
              <w:rPr>
                <w:rStyle w:val="normaltextrun"/>
              </w:rPr>
            </w:pPr>
            <w:r w:rsidRPr="7A4C805F">
              <w:rPr>
                <w:rStyle w:val="normaltextrun"/>
              </w:rPr>
              <w:t>30.11.2020</w:t>
            </w:r>
          </w:p>
        </w:tc>
        <w:tc>
          <w:tcPr>
            <w:tcW w:w="833" w:type="dxa"/>
          </w:tcPr>
          <w:p w14:paraId="02C1B860" w14:textId="093B41E1" w:rsidR="4AA0DD34" w:rsidRDefault="4AA0DD34" w:rsidP="7A4C805F">
            <w:pPr>
              <w:spacing w:line="276" w:lineRule="auto"/>
              <w:jc w:val="both"/>
              <w:rPr>
                <w:rStyle w:val="normaltextrun"/>
              </w:rPr>
            </w:pPr>
            <w:r w:rsidRPr="7A4C805F">
              <w:rPr>
                <w:rStyle w:val="normaltextrun"/>
              </w:rPr>
              <w:t>OSV</w:t>
            </w:r>
          </w:p>
        </w:tc>
        <w:tc>
          <w:tcPr>
            <w:tcW w:w="4394" w:type="dxa"/>
          </w:tcPr>
          <w:p w14:paraId="15A01656" w14:textId="1F17E32B" w:rsidR="4AA0DD34" w:rsidRDefault="4AA0DD34" w:rsidP="00AA2598">
            <w:pPr>
              <w:pStyle w:val="paragraph"/>
              <w:spacing w:line="276" w:lineRule="auto"/>
              <w:jc w:val="both"/>
              <w:rPr>
                <w:rStyle w:val="normaltextrun"/>
                <w:sz w:val="24"/>
                <w:szCs w:val="24"/>
              </w:rPr>
            </w:pPr>
            <w:r w:rsidRPr="7A4C805F">
              <w:rPr>
                <w:rStyle w:val="normaltextrun"/>
              </w:rPr>
              <w:t>Výše výdajů na podporu aktivit z rozpočtu</w:t>
            </w:r>
          </w:p>
        </w:tc>
        <w:tc>
          <w:tcPr>
            <w:tcW w:w="1519" w:type="dxa"/>
          </w:tcPr>
          <w:p w14:paraId="2C6C91D5" w14:textId="6825A087" w:rsidR="4AA0DD34" w:rsidRDefault="4AA0DD34" w:rsidP="00AA2598">
            <w:pPr>
              <w:pStyle w:val="paragraph"/>
              <w:spacing w:line="276" w:lineRule="auto"/>
              <w:rPr>
                <w:rStyle w:val="normaltextrun"/>
                <w:sz w:val="24"/>
                <w:szCs w:val="24"/>
              </w:rPr>
            </w:pPr>
            <w:r w:rsidRPr="7A4C805F">
              <w:rPr>
                <w:rStyle w:val="normaltextrun"/>
              </w:rPr>
              <w:t>Do výše 2,5 mil. Kč</w:t>
            </w:r>
          </w:p>
        </w:tc>
        <w:tc>
          <w:tcPr>
            <w:tcW w:w="2450" w:type="dxa"/>
          </w:tcPr>
          <w:p w14:paraId="372E4486" w14:textId="0D014D4E" w:rsidR="04A26D80" w:rsidRDefault="04A26D80" w:rsidP="7A4C805F">
            <w:pPr>
              <w:spacing w:line="276" w:lineRule="auto"/>
            </w:pPr>
            <w:r>
              <w:t>Splněno. Celková výše výdajů 2,5 mil. Kč</w:t>
            </w:r>
          </w:p>
        </w:tc>
      </w:tr>
      <w:tr w:rsidR="00702168" w14:paraId="2E0F405F" w14:textId="77777777" w:rsidTr="7A4C805F">
        <w:tc>
          <w:tcPr>
            <w:tcW w:w="516" w:type="dxa"/>
          </w:tcPr>
          <w:p w14:paraId="144030E7" w14:textId="4F247B54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A4C805F">
              <w:rPr>
                <w:rStyle w:val="normaltextrun"/>
              </w:rPr>
              <w:t>2</w:t>
            </w:r>
            <w:r w:rsidR="587A632F" w:rsidRPr="7A4C805F">
              <w:rPr>
                <w:rStyle w:val="normaltextrun"/>
              </w:rPr>
              <w:t>4</w:t>
            </w:r>
            <w:r w:rsidRPr="7A4C805F">
              <w:rPr>
                <w:rStyle w:val="normaltextrun"/>
              </w:rPr>
              <w:t>.</w:t>
            </w:r>
            <w:r w:rsidRPr="7A4C805F">
              <w:rPr>
                <w:rStyle w:val="eop"/>
              </w:rPr>
              <w:t> </w:t>
            </w:r>
          </w:p>
        </w:tc>
        <w:tc>
          <w:tcPr>
            <w:tcW w:w="2750" w:type="dxa"/>
          </w:tcPr>
          <w:p w14:paraId="7DA0BA59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Podpora seniorských aktivit a Senior pasy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1A19DD86" w14:textId="77777777" w:rsidR="00702168" w:rsidRDefault="5C2641D0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3</w:t>
            </w:r>
            <w:r w:rsidR="1B3AA20B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1679BBF2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6D541473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OSV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4DA17783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Výše výdajů na podporu aktivit z rozpočtu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4672C09E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Do výše 4,5 mil. Kč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3B545A0C" w14:textId="77777777" w:rsidR="00702168" w:rsidRDefault="003A3F7C" w:rsidP="7D654566">
            <w:pPr>
              <w:spacing w:line="276" w:lineRule="auto"/>
            </w:pPr>
            <w:r>
              <w:t xml:space="preserve">Splněno. </w:t>
            </w:r>
            <w:r w:rsidR="00DB310F">
              <w:t>Celková výše výdajů 3 mil. Kč</w:t>
            </w:r>
            <w:r w:rsidR="00E8277E">
              <w:t xml:space="preserve"> pro senior pasy, celková výše výdajů 450 tis. Kč pro seniorské aktivity.</w:t>
            </w:r>
          </w:p>
        </w:tc>
      </w:tr>
      <w:tr w:rsidR="00702168" w14:paraId="6B71D0C9" w14:textId="77777777" w:rsidTr="7A4C805F">
        <w:tc>
          <w:tcPr>
            <w:tcW w:w="516" w:type="dxa"/>
          </w:tcPr>
          <w:p w14:paraId="1A255754" w14:textId="459C34DC" w:rsidR="00702168" w:rsidRDefault="154523FB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A4C805F">
              <w:rPr>
                <w:rStyle w:val="normaltextrun"/>
              </w:rPr>
              <w:t>25</w:t>
            </w:r>
            <w:r w:rsidR="00702168" w:rsidRPr="7A4C805F">
              <w:rPr>
                <w:rStyle w:val="normaltextrun"/>
              </w:rPr>
              <w:t>.</w:t>
            </w:r>
            <w:r w:rsidR="00702168" w:rsidRPr="7A4C805F">
              <w:rPr>
                <w:rStyle w:val="eop"/>
              </w:rPr>
              <w:t> </w:t>
            </w:r>
          </w:p>
        </w:tc>
        <w:tc>
          <w:tcPr>
            <w:tcW w:w="2750" w:type="dxa"/>
          </w:tcPr>
          <w:p w14:paraId="2593EAB0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Soutěž Skrytá paměť Moravy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369F2C1E" w14:textId="77777777" w:rsidR="00702168" w:rsidRDefault="5C2641D0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3</w:t>
            </w:r>
            <w:r w:rsidR="73A962F7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329CCB28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136C4DFF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OKPP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3CF8F3F9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Počet udělených ocenění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35B4641C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2 hlavní ocenění (2 kategorie)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6471590A" w14:textId="77777777" w:rsidR="00702168" w:rsidRDefault="6F7B226A" w:rsidP="7D654566">
            <w:pPr>
              <w:spacing w:line="276" w:lineRule="auto"/>
            </w:pPr>
            <w:r>
              <w:t>Splněno. Předána 2 ocenění. 24. 9. 2020.</w:t>
            </w:r>
          </w:p>
        </w:tc>
      </w:tr>
      <w:tr w:rsidR="00702168" w14:paraId="5E4564AA" w14:textId="77777777" w:rsidTr="7A4C805F">
        <w:tc>
          <w:tcPr>
            <w:tcW w:w="516" w:type="dxa"/>
          </w:tcPr>
          <w:p w14:paraId="0863AE67" w14:textId="14A4B29E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A4C805F">
              <w:rPr>
                <w:rStyle w:val="normaltextrun"/>
              </w:rPr>
              <w:t>2</w:t>
            </w:r>
            <w:r w:rsidR="18BAEF6A" w:rsidRPr="7A4C805F">
              <w:rPr>
                <w:rStyle w:val="normaltextrun"/>
              </w:rPr>
              <w:t>6</w:t>
            </w:r>
            <w:r w:rsidRPr="7A4C805F">
              <w:rPr>
                <w:rStyle w:val="normaltextrun"/>
              </w:rPr>
              <w:t>.</w:t>
            </w:r>
            <w:r w:rsidRPr="7A4C805F">
              <w:rPr>
                <w:rStyle w:val="eop"/>
              </w:rPr>
              <w:t> </w:t>
            </w:r>
          </w:p>
        </w:tc>
        <w:tc>
          <w:tcPr>
            <w:tcW w:w="2750" w:type="dxa"/>
          </w:tcPr>
          <w:p w14:paraId="732650CC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Soutěž Čarovné barvy země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1FF6A8D5" w14:textId="77777777" w:rsidR="00702168" w:rsidRDefault="5C2641D0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3</w:t>
            </w:r>
            <w:r w:rsidR="2E489528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02117F55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54B7BDA2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OKPP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27F2C9EB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Počet udělených ocenění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2838FC96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5 hlavních ocenění (5 kategorií)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2D3ED385" w14:textId="7947DA91" w:rsidR="00702168" w:rsidRDefault="26E5BBF1" w:rsidP="2E60602F">
            <w:pPr>
              <w:spacing w:line="276" w:lineRule="auto"/>
            </w:pPr>
            <w:r>
              <w:t>Splněno</w:t>
            </w:r>
            <w:r w:rsidR="4964E4E5">
              <w:t xml:space="preserve"> částečně</w:t>
            </w:r>
            <w:r>
              <w:t>15</w:t>
            </w:r>
            <w:r w:rsidR="00781E7E">
              <w:t>.</w:t>
            </w:r>
            <w:r>
              <w:t>10.</w:t>
            </w:r>
            <w:r w:rsidR="00781E7E">
              <w:t>2020.</w:t>
            </w:r>
            <w:r>
              <w:t xml:space="preserve"> </w:t>
            </w:r>
            <w:r w:rsidR="40BA65EC">
              <w:t>P</w:t>
            </w:r>
            <w:r>
              <w:t xml:space="preserve">ředání cen na půdě jednotlivých škol. </w:t>
            </w:r>
            <w:r w:rsidR="66960B58">
              <w:t xml:space="preserve">Kvůli epidemiologickým opatřením byla vyhlášena jen kategorie 1, 2, 3 a 5. </w:t>
            </w:r>
          </w:p>
        </w:tc>
      </w:tr>
      <w:tr w:rsidR="00702168" w14:paraId="7799C0E2" w14:textId="77777777" w:rsidTr="7A4C805F">
        <w:tc>
          <w:tcPr>
            <w:tcW w:w="516" w:type="dxa"/>
          </w:tcPr>
          <w:p w14:paraId="2733B550" w14:textId="5498F7E4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A4C805F">
              <w:rPr>
                <w:rStyle w:val="normaltextrun"/>
              </w:rPr>
              <w:t>2</w:t>
            </w:r>
            <w:r w:rsidR="44314B86" w:rsidRPr="7A4C805F">
              <w:rPr>
                <w:rStyle w:val="normaltextrun"/>
              </w:rPr>
              <w:t>7</w:t>
            </w:r>
            <w:r w:rsidRPr="7A4C805F">
              <w:rPr>
                <w:rStyle w:val="normaltextrun"/>
              </w:rPr>
              <w:t>.</w:t>
            </w:r>
            <w:r w:rsidRPr="7A4C805F">
              <w:rPr>
                <w:rStyle w:val="eop"/>
              </w:rPr>
              <w:t> </w:t>
            </w:r>
          </w:p>
        </w:tc>
        <w:tc>
          <w:tcPr>
            <w:tcW w:w="2750" w:type="dxa"/>
          </w:tcPr>
          <w:p w14:paraId="05BF7297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Soutěž Mistr tradiční rukodělné výroby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1C9BCAFF" w14:textId="77777777" w:rsidR="00702168" w:rsidRDefault="5C2641D0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3</w:t>
            </w:r>
            <w:r w:rsidR="7EF95DF1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2643B0DE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1FC75EB2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OKPP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3E88A622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Počet udělených ocenění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1B5A4D88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>3 ocenění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725D1273" w14:textId="77777777" w:rsidR="00702168" w:rsidRDefault="0AB89898" w:rsidP="7D654566">
            <w:pPr>
              <w:spacing w:line="276" w:lineRule="auto"/>
            </w:pPr>
            <w:r>
              <w:t>Splněno. Uděleny 3 tituly. 25. 5. 2020.</w:t>
            </w:r>
          </w:p>
        </w:tc>
      </w:tr>
      <w:tr w:rsidR="00702168" w14:paraId="1FD44AA1" w14:textId="77777777" w:rsidTr="7A4C805F">
        <w:tc>
          <w:tcPr>
            <w:tcW w:w="516" w:type="dxa"/>
          </w:tcPr>
          <w:p w14:paraId="608988B9" w14:textId="0B6AD28D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A4C805F">
              <w:rPr>
                <w:rStyle w:val="normaltextrun"/>
              </w:rPr>
              <w:t>2</w:t>
            </w:r>
            <w:r w:rsidR="6EA1FA66" w:rsidRPr="7A4C805F">
              <w:rPr>
                <w:rStyle w:val="normaltextrun"/>
              </w:rPr>
              <w:t>8</w:t>
            </w:r>
            <w:r w:rsidRPr="7A4C805F">
              <w:rPr>
                <w:rStyle w:val="normaltextrun"/>
              </w:rPr>
              <w:t>.</w:t>
            </w:r>
            <w:r w:rsidRPr="7A4C805F">
              <w:rPr>
                <w:rStyle w:val="eop"/>
              </w:rPr>
              <w:lastRenderedPageBreak/>
              <w:t> </w:t>
            </w:r>
          </w:p>
        </w:tc>
        <w:tc>
          <w:tcPr>
            <w:tcW w:w="2750" w:type="dxa"/>
          </w:tcPr>
          <w:p w14:paraId="174F0D55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lastRenderedPageBreak/>
              <w:t xml:space="preserve">Soutěž Nejlépe opravená </w:t>
            </w:r>
            <w:r w:rsidRPr="7D654566">
              <w:rPr>
                <w:rStyle w:val="normaltextrun"/>
              </w:rPr>
              <w:lastRenderedPageBreak/>
              <w:t>kulturní památka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425" w:type="dxa"/>
          </w:tcPr>
          <w:p w14:paraId="4EBF2D7A" w14:textId="77777777" w:rsidR="00702168" w:rsidRDefault="5C2641D0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lastRenderedPageBreak/>
              <w:t>3</w:t>
            </w:r>
            <w:r w:rsidR="4A15093D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5F86BC8E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1740729F" w14:textId="77777777" w:rsidR="00702168" w:rsidRDefault="00702168" w:rsidP="7D654566">
            <w:pPr>
              <w:spacing w:line="276" w:lineRule="auto"/>
              <w:jc w:val="both"/>
              <w:rPr>
                <w:rStyle w:val="normaltextrun"/>
              </w:rPr>
            </w:pPr>
            <w:r w:rsidRPr="7D654566">
              <w:rPr>
                <w:rStyle w:val="normaltextrun"/>
              </w:rPr>
              <w:t>OKPP</w:t>
            </w:r>
            <w:r w:rsidRPr="7D654566">
              <w:rPr>
                <w:rStyle w:val="eop"/>
              </w:rPr>
              <w:lastRenderedPageBreak/>
              <w:t> </w:t>
            </w:r>
          </w:p>
        </w:tc>
        <w:tc>
          <w:tcPr>
            <w:tcW w:w="4394" w:type="dxa"/>
          </w:tcPr>
          <w:p w14:paraId="1E79F450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lastRenderedPageBreak/>
              <w:t>Počet udělených ocenění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479E5D88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7D654566">
              <w:rPr>
                <w:rStyle w:val="normaltextrun"/>
              </w:rPr>
              <w:t xml:space="preserve">3 hlavní </w:t>
            </w:r>
            <w:r w:rsidRPr="7D654566">
              <w:rPr>
                <w:rStyle w:val="normaltextrun"/>
              </w:rPr>
              <w:lastRenderedPageBreak/>
              <w:t>ocenění (3 kategorie)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2176F44A" w14:textId="77777777" w:rsidR="00702168" w:rsidRDefault="75CFD3B4" w:rsidP="5F9EA83B">
            <w:pPr>
              <w:spacing w:line="276" w:lineRule="auto"/>
              <w:rPr>
                <w:color w:val="000000" w:themeColor="text1"/>
              </w:rPr>
            </w:pPr>
            <w:r w:rsidRPr="5F9EA83B">
              <w:rPr>
                <w:color w:val="000000" w:themeColor="text1"/>
              </w:rPr>
              <w:lastRenderedPageBreak/>
              <w:t>Splněno. 22. 6. 2020.</w:t>
            </w:r>
          </w:p>
          <w:p w14:paraId="6B86721A" w14:textId="1C1C3435" w:rsidR="00702168" w:rsidRDefault="26B7E318" w:rsidP="5F9EA83B">
            <w:pPr>
              <w:spacing w:line="276" w:lineRule="auto"/>
              <w:rPr>
                <w:color w:val="000000" w:themeColor="text1"/>
              </w:rPr>
            </w:pPr>
            <w:r w:rsidRPr="5F9EA83B">
              <w:rPr>
                <w:color w:val="000000" w:themeColor="text1"/>
              </w:rPr>
              <w:lastRenderedPageBreak/>
              <w:t>Velké stavby – 1. a 2. m</w:t>
            </w:r>
            <w:r w:rsidR="4A22D67A" w:rsidRPr="5F9EA83B">
              <w:rPr>
                <w:color w:val="000000" w:themeColor="text1"/>
              </w:rPr>
              <w:t>ísto</w:t>
            </w:r>
            <w:r w:rsidRPr="5F9EA83B">
              <w:rPr>
                <w:color w:val="000000" w:themeColor="text1"/>
              </w:rPr>
              <w:t>, Drobné stavby</w:t>
            </w:r>
            <w:r w:rsidR="62B3D822" w:rsidRPr="5F9EA83B">
              <w:rPr>
                <w:color w:val="000000" w:themeColor="text1"/>
              </w:rPr>
              <w:t xml:space="preserve"> - 1. a 2. místo, Díla výtvarného umění - 1. a 2. místo, Cena veřejnosti, Titul Rytíř péče o památky v</w:t>
            </w:r>
            <w:r w:rsidR="006E0D8E">
              <w:rPr>
                <w:color w:val="000000" w:themeColor="text1"/>
              </w:rPr>
              <w:t> </w:t>
            </w:r>
            <w:r w:rsidR="62B3D822" w:rsidRPr="5F9EA83B">
              <w:rPr>
                <w:color w:val="000000" w:themeColor="text1"/>
              </w:rPr>
              <w:t>JMK</w:t>
            </w:r>
            <w:r w:rsidR="006E0D8E">
              <w:rPr>
                <w:color w:val="000000" w:themeColor="text1"/>
              </w:rPr>
              <w:t>.</w:t>
            </w:r>
          </w:p>
        </w:tc>
      </w:tr>
      <w:tr w:rsidR="00AE31B2" w14:paraId="64657C41" w14:textId="77777777" w:rsidTr="7A4C805F">
        <w:tc>
          <w:tcPr>
            <w:tcW w:w="11437" w:type="dxa"/>
            <w:gridSpan w:val="6"/>
          </w:tcPr>
          <w:p w14:paraId="2E3FCDA5" w14:textId="77777777" w:rsidR="00AE31B2" w:rsidRPr="00B4639E" w:rsidRDefault="00AE31B2" w:rsidP="7D654566">
            <w:pPr>
              <w:spacing w:line="276" w:lineRule="auto"/>
              <w:jc w:val="both"/>
              <w:rPr>
                <w:b/>
                <w:bCs/>
              </w:rPr>
            </w:pPr>
            <w:r w:rsidRPr="7D654566">
              <w:rPr>
                <w:b/>
                <w:bCs/>
              </w:rPr>
              <w:lastRenderedPageBreak/>
              <w:t>Návrh na zlepšování:</w:t>
            </w:r>
          </w:p>
        </w:tc>
        <w:tc>
          <w:tcPr>
            <w:tcW w:w="2450" w:type="dxa"/>
          </w:tcPr>
          <w:p w14:paraId="60C0ED89" w14:textId="77777777" w:rsidR="00AE31B2" w:rsidRPr="00B4639E" w:rsidRDefault="00AE31B2" w:rsidP="7D65456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02168" w14:paraId="2CD05828" w14:textId="77777777" w:rsidTr="7A4C805F">
        <w:tc>
          <w:tcPr>
            <w:tcW w:w="516" w:type="dxa"/>
          </w:tcPr>
          <w:p w14:paraId="245CC180" w14:textId="010B8596" w:rsidR="00702168" w:rsidRDefault="00702168" w:rsidP="7D654566">
            <w:pPr>
              <w:spacing w:line="276" w:lineRule="auto"/>
              <w:jc w:val="both"/>
            </w:pPr>
            <w:r w:rsidRPr="7A4C805F">
              <w:rPr>
                <w:rStyle w:val="normaltextrun"/>
              </w:rPr>
              <w:t>2</w:t>
            </w:r>
            <w:r w:rsidR="22A719C2" w:rsidRPr="7A4C805F">
              <w:rPr>
                <w:rStyle w:val="normaltextrun"/>
              </w:rPr>
              <w:t>9</w:t>
            </w:r>
            <w:r w:rsidRPr="7A4C805F">
              <w:rPr>
                <w:rStyle w:val="normaltextrun"/>
              </w:rPr>
              <w:t>.</w:t>
            </w:r>
            <w:r w:rsidRPr="7A4C805F">
              <w:rPr>
                <w:rStyle w:val="eop"/>
              </w:rPr>
              <w:t> </w:t>
            </w:r>
          </w:p>
        </w:tc>
        <w:tc>
          <w:tcPr>
            <w:tcW w:w="2750" w:type="dxa"/>
          </w:tcPr>
          <w:p w14:paraId="157816F5" w14:textId="7CC867CA" w:rsidR="00702168" w:rsidRDefault="00702168" w:rsidP="00AA2598">
            <w:pPr>
              <w:spacing w:line="276" w:lineRule="auto"/>
            </w:pPr>
            <w:r w:rsidRPr="7D654566">
              <w:rPr>
                <w:rStyle w:val="normaltextrun"/>
              </w:rPr>
              <w:t xml:space="preserve">Osvětové akce pro veřejnost ve spolupráci s nemocnicemi </w:t>
            </w:r>
            <w:r w:rsidR="00DB7C5A">
              <w:rPr>
                <w:rStyle w:val="normaltextrun"/>
              </w:rPr>
              <w:t>JMK</w:t>
            </w:r>
          </w:p>
        </w:tc>
        <w:tc>
          <w:tcPr>
            <w:tcW w:w="1425" w:type="dxa"/>
          </w:tcPr>
          <w:p w14:paraId="3B15651C" w14:textId="77777777" w:rsidR="00702168" w:rsidRDefault="5C2641D0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3</w:t>
            </w:r>
            <w:r w:rsidR="43F2D49D" w:rsidRPr="7D654566">
              <w:rPr>
                <w:rStyle w:val="normaltextrun"/>
              </w:rPr>
              <w:t>0</w:t>
            </w:r>
            <w:r w:rsidRPr="7D654566">
              <w:rPr>
                <w:rStyle w:val="normaltextrun"/>
              </w:rPr>
              <w:t>.1</w:t>
            </w:r>
            <w:r w:rsidR="12B439F0" w:rsidRPr="7D654566">
              <w:rPr>
                <w:rStyle w:val="normaltextrun"/>
              </w:rPr>
              <w:t>1</w:t>
            </w:r>
            <w:r w:rsidRPr="7D654566">
              <w:rPr>
                <w:rStyle w:val="normaltextrun"/>
              </w:rPr>
              <w:t>.2020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833" w:type="dxa"/>
          </w:tcPr>
          <w:p w14:paraId="3ED4AE2D" w14:textId="77777777" w:rsidR="00702168" w:rsidRDefault="00702168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K-PZK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4394" w:type="dxa"/>
          </w:tcPr>
          <w:p w14:paraId="002AC75F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divId w:val="905071611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Počet osvětových akcí</w:t>
            </w:r>
            <w:r w:rsidRPr="7D654566">
              <w:rPr>
                <w:rStyle w:val="eop"/>
              </w:rPr>
              <w:t> </w:t>
            </w:r>
          </w:p>
          <w:p w14:paraId="042F44E2" w14:textId="77777777" w:rsidR="00702168" w:rsidRDefault="00702168" w:rsidP="7D654566">
            <w:pPr>
              <w:spacing w:line="276" w:lineRule="auto"/>
              <w:jc w:val="both"/>
            </w:pPr>
            <w:r w:rsidRPr="7D654566">
              <w:rPr>
                <w:rStyle w:val="normaltextrun"/>
              </w:rPr>
              <w:t>Počet zapojených nemocnic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1519" w:type="dxa"/>
          </w:tcPr>
          <w:p w14:paraId="24723C84" w14:textId="77777777" w:rsidR="00702168" w:rsidRDefault="00702168" w:rsidP="7D654566">
            <w:pPr>
              <w:pStyle w:val="paragraph"/>
              <w:spacing w:before="0" w:beforeAutospacing="0" w:after="0" w:afterAutospacing="0" w:line="276" w:lineRule="auto"/>
              <w:textAlignment w:val="baseline"/>
              <w:divId w:val="963386831"/>
              <w:rPr>
                <w:rFonts w:ascii="Segoe UI" w:hAnsi="Segoe UI" w:cs="Segoe UI"/>
                <w:sz w:val="18"/>
                <w:szCs w:val="18"/>
              </w:rPr>
            </w:pPr>
            <w:r w:rsidRPr="7D654566">
              <w:rPr>
                <w:rStyle w:val="normaltextrun"/>
              </w:rPr>
              <w:t>2 akce</w:t>
            </w:r>
            <w:r w:rsidRPr="7D654566">
              <w:rPr>
                <w:rStyle w:val="eop"/>
              </w:rPr>
              <w:t> </w:t>
            </w:r>
          </w:p>
          <w:p w14:paraId="4D884E75" w14:textId="77777777" w:rsidR="00702168" w:rsidRDefault="00702168" w:rsidP="7D654566">
            <w:pPr>
              <w:spacing w:line="276" w:lineRule="auto"/>
            </w:pPr>
            <w:r w:rsidRPr="7D654566">
              <w:rPr>
                <w:rStyle w:val="normaltextrun"/>
              </w:rPr>
              <w:t>2 nemocnice</w:t>
            </w:r>
            <w:r w:rsidRPr="7D654566">
              <w:rPr>
                <w:rStyle w:val="eop"/>
              </w:rPr>
              <w:t> </w:t>
            </w:r>
          </w:p>
        </w:tc>
        <w:tc>
          <w:tcPr>
            <w:tcW w:w="2450" w:type="dxa"/>
          </w:tcPr>
          <w:p w14:paraId="0136C280" w14:textId="77777777" w:rsidR="00702168" w:rsidRDefault="167F2B24" w:rsidP="5F9EA83B">
            <w:pPr>
              <w:spacing w:line="276" w:lineRule="auto"/>
            </w:pPr>
            <w:r>
              <w:t>Nesplněno.</w:t>
            </w:r>
            <w:r w:rsidR="1A9E6B75">
              <w:t xml:space="preserve"> Kvůli epidemiologickým opatřením zrušeno.</w:t>
            </w:r>
          </w:p>
        </w:tc>
      </w:tr>
    </w:tbl>
    <w:p w14:paraId="4FD2BE17" w14:textId="597C2FAB" w:rsidR="00323E8B" w:rsidRPr="00DE63C1" w:rsidRDefault="00323E8B" w:rsidP="00DB7C5A">
      <w:pPr>
        <w:spacing w:line="276" w:lineRule="auto"/>
        <w:rPr>
          <w:b/>
          <w:bCs/>
        </w:rPr>
      </w:pPr>
    </w:p>
    <w:sectPr w:rsidR="00323E8B" w:rsidRPr="00DE63C1" w:rsidSect="003F5AB8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6E7A" w14:textId="77777777" w:rsidR="00A23ECE" w:rsidRDefault="00A23ECE" w:rsidP="007A3D7E">
      <w:r>
        <w:separator/>
      </w:r>
    </w:p>
  </w:endnote>
  <w:endnote w:type="continuationSeparator" w:id="0">
    <w:p w14:paraId="45940BCB" w14:textId="77777777" w:rsidR="00A23ECE" w:rsidRDefault="00A23ECE" w:rsidP="007A3D7E">
      <w:r>
        <w:continuationSeparator/>
      </w:r>
    </w:p>
  </w:endnote>
  <w:endnote w:type="continuationNotice" w:id="1">
    <w:p w14:paraId="09FBEE94" w14:textId="77777777" w:rsidR="00A23ECE" w:rsidRDefault="00A23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B305" w14:textId="77777777" w:rsidR="00A23ECE" w:rsidRDefault="00A23ECE" w:rsidP="007A3D7E">
      <w:r>
        <w:separator/>
      </w:r>
    </w:p>
  </w:footnote>
  <w:footnote w:type="continuationSeparator" w:id="0">
    <w:p w14:paraId="055B4817" w14:textId="77777777" w:rsidR="00A23ECE" w:rsidRDefault="00A23ECE" w:rsidP="007A3D7E">
      <w:r>
        <w:continuationSeparator/>
      </w:r>
    </w:p>
  </w:footnote>
  <w:footnote w:type="continuationNotice" w:id="1">
    <w:p w14:paraId="28725DFF" w14:textId="77777777" w:rsidR="00A23ECE" w:rsidRDefault="00A23E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7FD"/>
    <w:multiLevelType w:val="hybridMultilevel"/>
    <w:tmpl w:val="2CA4183E"/>
    <w:lvl w:ilvl="0" w:tplc="24149A2C">
      <w:start w:val="2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 w15:restartNumberingAfterBreak="0">
    <w:nsid w:val="0401554A"/>
    <w:multiLevelType w:val="hybridMultilevel"/>
    <w:tmpl w:val="6B8EBF4E"/>
    <w:lvl w:ilvl="0" w:tplc="8D0CB1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D8B"/>
    <w:multiLevelType w:val="hybridMultilevel"/>
    <w:tmpl w:val="10088722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939"/>
    <w:multiLevelType w:val="hybridMultilevel"/>
    <w:tmpl w:val="A97451A4"/>
    <w:lvl w:ilvl="0" w:tplc="1C52E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765F3"/>
    <w:multiLevelType w:val="hybridMultilevel"/>
    <w:tmpl w:val="C92E868A"/>
    <w:lvl w:ilvl="0" w:tplc="423EC6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74D88"/>
    <w:multiLevelType w:val="hybridMultilevel"/>
    <w:tmpl w:val="659ED266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81756"/>
    <w:multiLevelType w:val="hybridMultilevel"/>
    <w:tmpl w:val="FE800AE6"/>
    <w:lvl w:ilvl="0" w:tplc="B9824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964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A0E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AC2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0303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6BCC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102F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D8F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4B26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3B52A1"/>
    <w:multiLevelType w:val="hybridMultilevel"/>
    <w:tmpl w:val="806A06AC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563A"/>
    <w:multiLevelType w:val="hybridMultilevel"/>
    <w:tmpl w:val="4D54DF62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E0155"/>
    <w:multiLevelType w:val="hybridMultilevel"/>
    <w:tmpl w:val="2E5E4610"/>
    <w:lvl w:ilvl="0" w:tplc="049E63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14583"/>
    <w:multiLevelType w:val="hybridMultilevel"/>
    <w:tmpl w:val="287C7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8396E"/>
    <w:multiLevelType w:val="hybridMultilevel"/>
    <w:tmpl w:val="C12A0FBA"/>
    <w:lvl w:ilvl="0" w:tplc="C27E0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07F6A"/>
    <w:multiLevelType w:val="hybridMultilevel"/>
    <w:tmpl w:val="D04EEFEE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A2E4B"/>
    <w:multiLevelType w:val="hybridMultilevel"/>
    <w:tmpl w:val="D224630A"/>
    <w:lvl w:ilvl="0" w:tplc="58E4B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2952"/>
    <w:multiLevelType w:val="hybridMultilevel"/>
    <w:tmpl w:val="B7B4128A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0574D"/>
    <w:multiLevelType w:val="hybridMultilevel"/>
    <w:tmpl w:val="FFFC228A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B6D83"/>
    <w:multiLevelType w:val="hybridMultilevel"/>
    <w:tmpl w:val="2BCC7CB2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546CB"/>
    <w:multiLevelType w:val="hybridMultilevel"/>
    <w:tmpl w:val="39D87404"/>
    <w:lvl w:ilvl="0" w:tplc="53C89D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140C6"/>
    <w:multiLevelType w:val="hybridMultilevel"/>
    <w:tmpl w:val="2C40D880"/>
    <w:lvl w:ilvl="0" w:tplc="2A00A3E6">
      <w:start w:val="6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E4875C7"/>
    <w:multiLevelType w:val="hybridMultilevel"/>
    <w:tmpl w:val="58A62B36"/>
    <w:lvl w:ilvl="0" w:tplc="65CE0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4EF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04AE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E48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4C60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9CE2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18D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41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6C2B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E6754C"/>
    <w:multiLevelType w:val="hybridMultilevel"/>
    <w:tmpl w:val="74B83388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F4579"/>
    <w:multiLevelType w:val="hybridMultilevel"/>
    <w:tmpl w:val="EF6EFD72"/>
    <w:lvl w:ilvl="0" w:tplc="C25E19B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C77CE2"/>
    <w:multiLevelType w:val="hybridMultilevel"/>
    <w:tmpl w:val="CE40E858"/>
    <w:lvl w:ilvl="0" w:tplc="D7D822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FE6533"/>
    <w:multiLevelType w:val="hybridMultilevel"/>
    <w:tmpl w:val="8C62321A"/>
    <w:lvl w:ilvl="0" w:tplc="703AD6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9718C"/>
    <w:multiLevelType w:val="hybridMultilevel"/>
    <w:tmpl w:val="90D491C4"/>
    <w:lvl w:ilvl="0" w:tplc="4BCC65E6">
      <w:start w:val="2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5" w15:restartNumberingAfterBreak="0">
    <w:nsid w:val="6FBF4E30"/>
    <w:multiLevelType w:val="hybridMultilevel"/>
    <w:tmpl w:val="640A54D8"/>
    <w:lvl w:ilvl="0" w:tplc="24B6E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52042"/>
    <w:multiLevelType w:val="hybridMultilevel"/>
    <w:tmpl w:val="EBA23A40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02873"/>
    <w:multiLevelType w:val="hybridMultilevel"/>
    <w:tmpl w:val="13E20E3E"/>
    <w:lvl w:ilvl="0" w:tplc="97507C1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61D72"/>
    <w:multiLevelType w:val="hybridMultilevel"/>
    <w:tmpl w:val="7986A37A"/>
    <w:lvl w:ilvl="0" w:tplc="C9EE642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21"/>
  </w:num>
  <w:num w:numId="9">
    <w:abstractNumId w:val="17"/>
  </w:num>
  <w:num w:numId="10">
    <w:abstractNumId w:val="18"/>
  </w:num>
  <w:num w:numId="11">
    <w:abstractNumId w:val="23"/>
  </w:num>
  <w:num w:numId="12">
    <w:abstractNumId w:val="8"/>
  </w:num>
  <w:num w:numId="13">
    <w:abstractNumId w:val="24"/>
  </w:num>
  <w:num w:numId="14">
    <w:abstractNumId w:val="2"/>
  </w:num>
  <w:num w:numId="15">
    <w:abstractNumId w:val="0"/>
  </w:num>
  <w:num w:numId="16">
    <w:abstractNumId w:val="28"/>
  </w:num>
  <w:num w:numId="17">
    <w:abstractNumId w:val="27"/>
  </w:num>
  <w:num w:numId="18">
    <w:abstractNumId w:val="26"/>
  </w:num>
  <w:num w:numId="19">
    <w:abstractNumId w:val="20"/>
  </w:num>
  <w:num w:numId="20">
    <w:abstractNumId w:val="25"/>
  </w:num>
  <w:num w:numId="21">
    <w:abstractNumId w:val="10"/>
  </w:num>
  <w:num w:numId="22">
    <w:abstractNumId w:val="15"/>
  </w:num>
  <w:num w:numId="23">
    <w:abstractNumId w:val="7"/>
  </w:num>
  <w:num w:numId="24">
    <w:abstractNumId w:val="5"/>
  </w:num>
  <w:num w:numId="25">
    <w:abstractNumId w:val="14"/>
  </w:num>
  <w:num w:numId="26">
    <w:abstractNumId w:val="16"/>
  </w:num>
  <w:num w:numId="27">
    <w:abstractNumId w:val="12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D3"/>
    <w:rsid w:val="00001B81"/>
    <w:rsid w:val="0000262E"/>
    <w:rsid w:val="000027CF"/>
    <w:rsid w:val="00002A81"/>
    <w:rsid w:val="0000373F"/>
    <w:rsid w:val="00003D90"/>
    <w:rsid w:val="00003EF1"/>
    <w:rsid w:val="0000474C"/>
    <w:rsid w:val="000077A7"/>
    <w:rsid w:val="00011A50"/>
    <w:rsid w:val="00011F3C"/>
    <w:rsid w:val="00014C54"/>
    <w:rsid w:val="000159A2"/>
    <w:rsid w:val="0002020B"/>
    <w:rsid w:val="0002378A"/>
    <w:rsid w:val="00030F99"/>
    <w:rsid w:val="00032981"/>
    <w:rsid w:val="00033934"/>
    <w:rsid w:val="00040A40"/>
    <w:rsid w:val="00041505"/>
    <w:rsid w:val="00043D90"/>
    <w:rsid w:val="000441F2"/>
    <w:rsid w:val="00044C8E"/>
    <w:rsid w:val="0004528F"/>
    <w:rsid w:val="0004648F"/>
    <w:rsid w:val="00050BCA"/>
    <w:rsid w:val="00054A4A"/>
    <w:rsid w:val="00056381"/>
    <w:rsid w:val="00056513"/>
    <w:rsid w:val="00062DFF"/>
    <w:rsid w:val="0006387F"/>
    <w:rsid w:val="0006394A"/>
    <w:rsid w:val="00063F74"/>
    <w:rsid w:val="00065751"/>
    <w:rsid w:val="0006687F"/>
    <w:rsid w:val="00066B4B"/>
    <w:rsid w:val="00070497"/>
    <w:rsid w:val="00075A22"/>
    <w:rsid w:val="00080722"/>
    <w:rsid w:val="000824C5"/>
    <w:rsid w:val="000858FE"/>
    <w:rsid w:val="00085E4B"/>
    <w:rsid w:val="00086C2F"/>
    <w:rsid w:val="00087EC1"/>
    <w:rsid w:val="00096CA5"/>
    <w:rsid w:val="000A2012"/>
    <w:rsid w:val="000A2B6D"/>
    <w:rsid w:val="000B07B8"/>
    <w:rsid w:val="000B0A4E"/>
    <w:rsid w:val="000B1C48"/>
    <w:rsid w:val="000B1EC2"/>
    <w:rsid w:val="000B56D1"/>
    <w:rsid w:val="000B625A"/>
    <w:rsid w:val="000C1190"/>
    <w:rsid w:val="000C2F52"/>
    <w:rsid w:val="000C43B0"/>
    <w:rsid w:val="000C4560"/>
    <w:rsid w:val="000D27B7"/>
    <w:rsid w:val="000D38C3"/>
    <w:rsid w:val="000D3A71"/>
    <w:rsid w:val="000D4D19"/>
    <w:rsid w:val="000E01BA"/>
    <w:rsid w:val="000E18FA"/>
    <w:rsid w:val="000E6F12"/>
    <w:rsid w:val="00101594"/>
    <w:rsid w:val="0012033F"/>
    <w:rsid w:val="00122401"/>
    <w:rsid w:val="00122BFB"/>
    <w:rsid w:val="00123203"/>
    <w:rsid w:val="00126A40"/>
    <w:rsid w:val="00126FB0"/>
    <w:rsid w:val="00130153"/>
    <w:rsid w:val="00133EB5"/>
    <w:rsid w:val="00134AED"/>
    <w:rsid w:val="0013652A"/>
    <w:rsid w:val="0014027F"/>
    <w:rsid w:val="0014265B"/>
    <w:rsid w:val="001436F0"/>
    <w:rsid w:val="00152D36"/>
    <w:rsid w:val="00153879"/>
    <w:rsid w:val="00156978"/>
    <w:rsid w:val="00157C4D"/>
    <w:rsid w:val="00163DCC"/>
    <w:rsid w:val="0016749E"/>
    <w:rsid w:val="00167846"/>
    <w:rsid w:val="00171806"/>
    <w:rsid w:val="00172180"/>
    <w:rsid w:val="00174DB4"/>
    <w:rsid w:val="00175910"/>
    <w:rsid w:val="0018020B"/>
    <w:rsid w:val="00180400"/>
    <w:rsid w:val="00182BB7"/>
    <w:rsid w:val="00185D64"/>
    <w:rsid w:val="001874DA"/>
    <w:rsid w:val="0019155A"/>
    <w:rsid w:val="00192C60"/>
    <w:rsid w:val="00192D9D"/>
    <w:rsid w:val="00195BEA"/>
    <w:rsid w:val="00197160"/>
    <w:rsid w:val="001A0AE5"/>
    <w:rsid w:val="001A5D2F"/>
    <w:rsid w:val="001B2E74"/>
    <w:rsid w:val="001B434D"/>
    <w:rsid w:val="001B511C"/>
    <w:rsid w:val="001B586F"/>
    <w:rsid w:val="001B7F06"/>
    <w:rsid w:val="001C14B6"/>
    <w:rsid w:val="001C1AA1"/>
    <w:rsid w:val="001C1CA8"/>
    <w:rsid w:val="001C1FDF"/>
    <w:rsid w:val="001C5C07"/>
    <w:rsid w:val="001D3ED3"/>
    <w:rsid w:val="001D40A1"/>
    <w:rsid w:val="001E0C01"/>
    <w:rsid w:val="001E0DAE"/>
    <w:rsid w:val="001E2CCA"/>
    <w:rsid w:val="001E42FE"/>
    <w:rsid w:val="001E467D"/>
    <w:rsid w:val="001E4A8D"/>
    <w:rsid w:val="001E6016"/>
    <w:rsid w:val="001E65EB"/>
    <w:rsid w:val="001E66F1"/>
    <w:rsid w:val="001F0382"/>
    <w:rsid w:val="001F2727"/>
    <w:rsid w:val="001F63B6"/>
    <w:rsid w:val="001F69CC"/>
    <w:rsid w:val="00200E96"/>
    <w:rsid w:val="00202F67"/>
    <w:rsid w:val="00204475"/>
    <w:rsid w:val="00206454"/>
    <w:rsid w:val="00206DEC"/>
    <w:rsid w:val="00212BC6"/>
    <w:rsid w:val="0021338C"/>
    <w:rsid w:val="002221B9"/>
    <w:rsid w:val="00225A51"/>
    <w:rsid w:val="00225B1A"/>
    <w:rsid w:val="00226265"/>
    <w:rsid w:val="00227734"/>
    <w:rsid w:val="002278BF"/>
    <w:rsid w:val="002317F8"/>
    <w:rsid w:val="00231912"/>
    <w:rsid w:val="00231E52"/>
    <w:rsid w:val="00236416"/>
    <w:rsid w:val="00242BFB"/>
    <w:rsid w:val="00244290"/>
    <w:rsid w:val="002447E8"/>
    <w:rsid w:val="0025187B"/>
    <w:rsid w:val="00253BBF"/>
    <w:rsid w:val="00253E25"/>
    <w:rsid w:val="002550FF"/>
    <w:rsid w:val="002619B9"/>
    <w:rsid w:val="00263D8A"/>
    <w:rsid w:val="002664C6"/>
    <w:rsid w:val="00266B35"/>
    <w:rsid w:val="00272C69"/>
    <w:rsid w:val="002753A0"/>
    <w:rsid w:val="00275832"/>
    <w:rsid w:val="00284269"/>
    <w:rsid w:val="00285FEE"/>
    <w:rsid w:val="00287121"/>
    <w:rsid w:val="00290881"/>
    <w:rsid w:val="0029129B"/>
    <w:rsid w:val="00294983"/>
    <w:rsid w:val="0029669A"/>
    <w:rsid w:val="002975E5"/>
    <w:rsid w:val="002A0D4F"/>
    <w:rsid w:val="002A1084"/>
    <w:rsid w:val="002A1E6D"/>
    <w:rsid w:val="002A2719"/>
    <w:rsid w:val="002A5ACB"/>
    <w:rsid w:val="002B1290"/>
    <w:rsid w:val="002B1F14"/>
    <w:rsid w:val="002B2339"/>
    <w:rsid w:val="002B3513"/>
    <w:rsid w:val="002B61A7"/>
    <w:rsid w:val="002B6649"/>
    <w:rsid w:val="002C3CA4"/>
    <w:rsid w:val="002C5043"/>
    <w:rsid w:val="002C569F"/>
    <w:rsid w:val="002C668E"/>
    <w:rsid w:val="002C7C3C"/>
    <w:rsid w:val="002D20A5"/>
    <w:rsid w:val="002D20F4"/>
    <w:rsid w:val="002D307A"/>
    <w:rsid w:val="002D425F"/>
    <w:rsid w:val="002D7241"/>
    <w:rsid w:val="002E4AE6"/>
    <w:rsid w:val="002E6B7C"/>
    <w:rsid w:val="002F1406"/>
    <w:rsid w:val="002F39AA"/>
    <w:rsid w:val="002F3A55"/>
    <w:rsid w:val="002F5F83"/>
    <w:rsid w:val="00300555"/>
    <w:rsid w:val="00302D77"/>
    <w:rsid w:val="0031063B"/>
    <w:rsid w:val="00310864"/>
    <w:rsid w:val="00311341"/>
    <w:rsid w:val="003172D6"/>
    <w:rsid w:val="00317641"/>
    <w:rsid w:val="00321181"/>
    <w:rsid w:val="003220D9"/>
    <w:rsid w:val="00322969"/>
    <w:rsid w:val="00323792"/>
    <w:rsid w:val="00323E8B"/>
    <w:rsid w:val="00325946"/>
    <w:rsid w:val="00327057"/>
    <w:rsid w:val="0033195F"/>
    <w:rsid w:val="00331DC7"/>
    <w:rsid w:val="00332340"/>
    <w:rsid w:val="003339A0"/>
    <w:rsid w:val="00334DBC"/>
    <w:rsid w:val="00335D77"/>
    <w:rsid w:val="00337742"/>
    <w:rsid w:val="003415DC"/>
    <w:rsid w:val="00344509"/>
    <w:rsid w:val="00350B76"/>
    <w:rsid w:val="003557F1"/>
    <w:rsid w:val="00356BEC"/>
    <w:rsid w:val="003605BE"/>
    <w:rsid w:val="00360E5D"/>
    <w:rsid w:val="003656C2"/>
    <w:rsid w:val="00370F37"/>
    <w:rsid w:val="00373179"/>
    <w:rsid w:val="0037463F"/>
    <w:rsid w:val="00381F57"/>
    <w:rsid w:val="00382258"/>
    <w:rsid w:val="0038274A"/>
    <w:rsid w:val="003853D6"/>
    <w:rsid w:val="0038589A"/>
    <w:rsid w:val="003867C5"/>
    <w:rsid w:val="0038D72D"/>
    <w:rsid w:val="0039169C"/>
    <w:rsid w:val="003A18F2"/>
    <w:rsid w:val="003A3757"/>
    <w:rsid w:val="003A3F7C"/>
    <w:rsid w:val="003A669F"/>
    <w:rsid w:val="003A675C"/>
    <w:rsid w:val="003B0DE6"/>
    <w:rsid w:val="003B1128"/>
    <w:rsid w:val="003B1925"/>
    <w:rsid w:val="003B286F"/>
    <w:rsid w:val="003B299D"/>
    <w:rsid w:val="003B68D1"/>
    <w:rsid w:val="003B7CCC"/>
    <w:rsid w:val="003C18C2"/>
    <w:rsid w:val="003C1CC4"/>
    <w:rsid w:val="003C24BB"/>
    <w:rsid w:val="003C24C3"/>
    <w:rsid w:val="003C37A7"/>
    <w:rsid w:val="003C3CCA"/>
    <w:rsid w:val="003C630B"/>
    <w:rsid w:val="003D0ACD"/>
    <w:rsid w:val="003D49EC"/>
    <w:rsid w:val="003D5740"/>
    <w:rsid w:val="003D5820"/>
    <w:rsid w:val="003D62BE"/>
    <w:rsid w:val="003D764F"/>
    <w:rsid w:val="003E701B"/>
    <w:rsid w:val="003F0F53"/>
    <w:rsid w:val="003F1063"/>
    <w:rsid w:val="003F23B3"/>
    <w:rsid w:val="003F4DD5"/>
    <w:rsid w:val="003F5AB8"/>
    <w:rsid w:val="00401587"/>
    <w:rsid w:val="00404F03"/>
    <w:rsid w:val="00405036"/>
    <w:rsid w:val="004067AA"/>
    <w:rsid w:val="00410057"/>
    <w:rsid w:val="0041091E"/>
    <w:rsid w:val="00411D4C"/>
    <w:rsid w:val="00414178"/>
    <w:rsid w:val="00423857"/>
    <w:rsid w:val="00424A46"/>
    <w:rsid w:val="0043248C"/>
    <w:rsid w:val="00437CF7"/>
    <w:rsid w:val="0044179D"/>
    <w:rsid w:val="00441A57"/>
    <w:rsid w:val="00441BD7"/>
    <w:rsid w:val="00447AD6"/>
    <w:rsid w:val="00453908"/>
    <w:rsid w:val="00455925"/>
    <w:rsid w:val="00456674"/>
    <w:rsid w:val="00457A6A"/>
    <w:rsid w:val="004609D7"/>
    <w:rsid w:val="00462114"/>
    <w:rsid w:val="00465AB2"/>
    <w:rsid w:val="00466270"/>
    <w:rsid w:val="00470CC0"/>
    <w:rsid w:val="00471439"/>
    <w:rsid w:val="0048482C"/>
    <w:rsid w:val="00491E89"/>
    <w:rsid w:val="00494E55"/>
    <w:rsid w:val="00495DCC"/>
    <w:rsid w:val="00495F63"/>
    <w:rsid w:val="004A0354"/>
    <w:rsid w:val="004A193A"/>
    <w:rsid w:val="004A4025"/>
    <w:rsid w:val="004A7E0F"/>
    <w:rsid w:val="004B25D3"/>
    <w:rsid w:val="004B2746"/>
    <w:rsid w:val="004B2FED"/>
    <w:rsid w:val="004B34A0"/>
    <w:rsid w:val="004C149B"/>
    <w:rsid w:val="004C69E8"/>
    <w:rsid w:val="004C6D89"/>
    <w:rsid w:val="004D015A"/>
    <w:rsid w:val="004D0337"/>
    <w:rsid w:val="004D1E19"/>
    <w:rsid w:val="004D7353"/>
    <w:rsid w:val="004F2B5A"/>
    <w:rsid w:val="004F4C8E"/>
    <w:rsid w:val="004F4D62"/>
    <w:rsid w:val="00501132"/>
    <w:rsid w:val="00506D6B"/>
    <w:rsid w:val="005128EB"/>
    <w:rsid w:val="00512978"/>
    <w:rsid w:val="005223A2"/>
    <w:rsid w:val="00523EF9"/>
    <w:rsid w:val="005261CE"/>
    <w:rsid w:val="00541788"/>
    <w:rsid w:val="0054283C"/>
    <w:rsid w:val="00544626"/>
    <w:rsid w:val="00544A22"/>
    <w:rsid w:val="00546B0C"/>
    <w:rsid w:val="00552EA5"/>
    <w:rsid w:val="0055413F"/>
    <w:rsid w:val="005547D2"/>
    <w:rsid w:val="00555694"/>
    <w:rsid w:val="0055582F"/>
    <w:rsid w:val="0056382A"/>
    <w:rsid w:val="00563A62"/>
    <w:rsid w:val="00565628"/>
    <w:rsid w:val="0056631D"/>
    <w:rsid w:val="00576B22"/>
    <w:rsid w:val="00577BFB"/>
    <w:rsid w:val="005840EC"/>
    <w:rsid w:val="0058737A"/>
    <w:rsid w:val="0059064D"/>
    <w:rsid w:val="00591E5A"/>
    <w:rsid w:val="005933D2"/>
    <w:rsid w:val="0059431E"/>
    <w:rsid w:val="0059441D"/>
    <w:rsid w:val="00594E07"/>
    <w:rsid w:val="00595931"/>
    <w:rsid w:val="00596EE3"/>
    <w:rsid w:val="005976BA"/>
    <w:rsid w:val="005A5139"/>
    <w:rsid w:val="005A5F31"/>
    <w:rsid w:val="005A6A68"/>
    <w:rsid w:val="005A6D6F"/>
    <w:rsid w:val="005A7D45"/>
    <w:rsid w:val="005B09A6"/>
    <w:rsid w:val="005B0E18"/>
    <w:rsid w:val="005C25D5"/>
    <w:rsid w:val="005C26D7"/>
    <w:rsid w:val="005C4935"/>
    <w:rsid w:val="005C5C94"/>
    <w:rsid w:val="005D2E9B"/>
    <w:rsid w:val="005D3E07"/>
    <w:rsid w:val="005D4DDB"/>
    <w:rsid w:val="005D502B"/>
    <w:rsid w:val="005D56A5"/>
    <w:rsid w:val="005D6E2E"/>
    <w:rsid w:val="005E3B7C"/>
    <w:rsid w:val="005E476F"/>
    <w:rsid w:val="005F0AD7"/>
    <w:rsid w:val="005F0BC9"/>
    <w:rsid w:val="005F48B6"/>
    <w:rsid w:val="0060016D"/>
    <w:rsid w:val="006048E7"/>
    <w:rsid w:val="00605F6C"/>
    <w:rsid w:val="006074AB"/>
    <w:rsid w:val="006114ED"/>
    <w:rsid w:val="00613816"/>
    <w:rsid w:val="00613F7F"/>
    <w:rsid w:val="00615A70"/>
    <w:rsid w:val="006161C5"/>
    <w:rsid w:val="0062152D"/>
    <w:rsid w:val="00622840"/>
    <w:rsid w:val="0062607C"/>
    <w:rsid w:val="006279C0"/>
    <w:rsid w:val="00627EE3"/>
    <w:rsid w:val="00627FE6"/>
    <w:rsid w:val="00636C13"/>
    <w:rsid w:val="0064542F"/>
    <w:rsid w:val="0064589D"/>
    <w:rsid w:val="00645A56"/>
    <w:rsid w:val="00645DB2"/>
    <w:rsid w:val="00653CFE"/>
    <w:rsid w:val="00654DB0"/>
    <w:rsid w:val="00656142"/>
    <w:rsid w:val="006572D0"/>
    <w:rsid w:val="00660594"/>
    <w:rsid w:val="006609D7"/>
    <w:rsid w:val="00660E1E"/>
    <w:rsid w:val="0066525A"/>
    <w:rsid w:val="0066770E"/>
    <w:rsid w:val="00667F6F"/>
    <w:rsid w:val="00670276"/>
    <w:rsid w:val="00671FA4"/>
    <w:rsid w:val="00672045"/>
    <w:rsid w:val="006724F0"/>
    <w:rsid w:val="00677F55"/>
    <w:rsid w:val="00681FB4"/>
    <w:rsid w:val="00684BB2"/>
    <w:rsid w:val="00684E13"/>
    <w:rsid w:val="0068791B"/>
    <w:rsid w:val="006926FB"/>
    <w:rsid w:val="00695EBE"/>
    <w:rsid w:val="006A2057"/>
    <w:rsid w:val="006B09F8"/>
    <w:rsid w:val="006B0FB6"/>
    <w:rsid w:val="006B1861"/>
    <w:rsid w:val="006B3AB5"/>
    <w:rsid w:val="006B3B91"/>
    <w:rsid w:val="006C43D8"/>
    <w:rsid w:val="006C7495"/>
    <w:rsid w:val="006D04EC"/>
    <w:rsid w:val="006D2F30"/>
    <w:rsid w:val="006D7879"/>
    <w:rsid w:val="006E0D8E"/>
    <w:rsid w:val="006E4134"/>
    <w:rsid w:val="006F4CA1"/>
    <w:rsid w:val="006F5083"/>
    <w:rsid w:val="00702168"/>
    <w:rsid w:val="00704B29"/>
    <w:rsid w:val="00711B80"/>
    <w:rsid w:val="00713C26"/>
    <w:rsid w:val="00716DA2"/>
    <w:rsid w:val="00717DA6"/>
    <w:rsid w:val="00723203"/>
    <w:rsid w:val="00723273"/>
    <w:rsid w:val="007245B0"/>
    <w:rsid w:val="00726B8D"/>
    <w:rsid w:val="007315EB"/>
    <w:rsid w:val="00733F21"/>
    <w:rsid w:val="00735A2F"/>
    <w:rsid w:val="007420AF"/>
    <w:rsid w:val="0074347D"/>
    <w:rsid w:val="007443E7"/>
    <w:rsid w:val="00745AD5"/>
    <w:rsid w:val="00745E67"/>
    <w:rsid w:val="00751689"/>
    <w:rsid w:val="00751763"/>
    <w:rsid w:val="00754B7D"/>
    <w:rsid w:val="00755DEC"/>
    <w:rsid w:val="00757C9A"/>
    <w:rsid w:val="00764DDD"/>
    <w:rsid w:val="00766682"/>
    <w:rsid w:val="0077061D"/>
    <w:rsid w:val="0077396E"/>
    <w:rsid w:val="0077492D"/>
    <w:rsid w:val="00775859"/>
    <w:rsid w:val="00777B7A"/>
    <w:rsid w:val="00777EE0"/>
    <w:rsid w:val="007816AB"/>
    <w:rsid w:val="00781E7E"/>
    <w:rsid w:val="00782625"/>
    <w:rsid w:val="0078606F"/>
    <w:rsid w:val="00791E88"/>
    <w:rsid w:val="00793AA4"/>
    <w:rsid w:val="00796DCE"/>
    <w:rsid w:val="007A2441"/>
    <w:rsid w:val="007A3D7E"/>
    <w:rsid w:val="007A3F90"/>
    <w:rsid w:val="007A40D6"/>
    <w:rsid w:val="007B2C45"/>
    <w:rsid w:val="007B2F1D"/>
    <w:rsid w:val="007B3E47"/>
    <w:rsid w:val="007C27E2"/>
    <w:rsid w:val="007D0BC9"/>
    <w:rsid w:val="007D12FA"/>
    <w:rsid w:val="007D2F55"/>
    <w:rsid w:val="007D601D"/>
    <w:rsid w:val="007D64E8"/>
    <w:rsid w:val="007D7133"/>
    <w:rsid w:val="007E0A3B"/>
    <w:rsid w:val="007E0B86"/>
    <w:rsid w:val="007E680E"/>
    <w:rsid w:val="007F0EDF"/>
    <w:rsid w:val="007F206C"/>
    <w:rsid w:val="007F4C26"/>
    <w:rsid w:val="007F5ACE"/>
    <w:rsid w:val="0080201F"/>
    <w:rsid w:val="00802211"/>
    <w:rsid w:val="00802DA0"/>
    <w:rsid w:val="008050EE"/>
    <w:rsid w:val="00810013"/>
    <w:rsid w:val="00810881"/>
    <w:rsid w:val="00811A31"/>
    <w:rsid w:val="00811EE3"/>
    <w:rsid w:val="0081411F"/>
    <w:rsid w:val="008200C7"/>
    <w:rsid w:val="00823DE7"/>
    <w:rsid w:val="00831A1A"/>
    <w:rsid w:val="0083287D"/>
    <w:rsid w:val="00832C35"/>
    <w:rsid w:val="00832CEA"/>
    <w:rsid w:val="008355D6"/>
    <w:rsid w:val="00837B7E"/>
    <w:rsid w:val="008402A1"/>
    <w:rsid w:val="008431F2"/>
    <w:rsid w:val="008448ED"/>
    <w:rsid w:val="00844D3B"/>
    <w:rsid w:val="008505CA"/>
    <w:rsid w:val="00850D17"/>
    <w:rsid w:val="00851A98"/>
    <w:rsid w:val="00852751"/>
    <w:rsid w:val="00853D78"/>
    <w:rsid w:val="008565A1"/>
    <w:rsid w:val="00857D5B"/>
    <w:rsid w:val="008606D3"/>
    <w:rsid w:val="00870B72"/>
    <w:rsid w:val="0087176C"/>
    <w:rsid w:val="00872150"/>
    <w:rsid w:val="008722A5"/>
    <w:rsid w:val="00872F30"/>
    <w:rsid w:val="0087384F"/>
    <w:rsid w:val="00873D23"/>
    <w:rsid w:val="00876D22"/>
    <w:rsid w:val="008806E1"/>
    <w:rsid w:val="00881A92"/>
    <w:rsid w:val="00881F40"/>
    <w:rsid w:val="0088252D"/>
    <w:rsid w:val="0088333F"/>
    <w:rsid w:val="008843FD"/>
    <w:rsid w:val="008939E4"/>
    <w:rsid w:val="008A425A"/>
    <w:rsid w:val="008A4FF3"/>
    <w:rsid w:val="008A5F00"/>
    <w:rsid w:val="008B6C75"/>
    <w:rsid w:val="008C06C1"/>
    <w:rsid w:val="008C088A"/>
    <w:rsid w:val="008C2D97"/>
    <w:rsid w:val="008C3477"/>
    <w:rsid w:val="008C5D8C"/>
    <w:rsid w:val="008C7F9E"/>
    <w:rsid w:val="008D5A41"/>
    <w:rsid w:val="008E4FEA"/>
    <w:rsid w:val="008E6974"/>
    <w:rsid w:val="008F0D18"/>
    <w:rsid w:val="008F18C4"/>
    <w:rsid w:val="008F211C"/>
    <w:rsid w:val="008F2902"/>
    <w:rsid w:val="008F344A"/>
    <w:rsid w:val="008F58A7"/>
    <w:rsid w:val="008F6C77"/>
    <w:rsid w:val="0090368E"/>
    <w:rsid w:val="00904BE6"/>
    <w:rsid w:val="0091248C"/>
    <w:rsid w:val="00913B71"/>
    <w:rsid w:val="00914F32"/>
    <w:rsid w:val="00915D78"/>
    <w:rsid w:val="00920785"/>
    <w:rsid w:val="00925529"/>
    <w:rsid w:val="00925732"/>
    <w:rsid w:val="0093035A"/>
    <w:rsid w:val="00931A9B"/>
    <w:rsid w:val="009322E2"/>
    <w:rsid w:val="00936A7B"/>
    <w:rsid w:val="00943BFD"/>
    <w:rsid w:val="00943E3E"/>
    <w:rsid w:val="00944C80"/>
    <w:rsid w:val="009481BF"/>
    <w:rsid w:val="00952147"/>
    <w:rsid w:val="009522B8"/>
    <w:rsid w:val="00954772"/>
    <w:rsid w:val="00960695"/>
    <w:rsid w:val="009632BA"/>
    <w:rsid w:val="00964EB0"/>
    <w:rsid w:val="009661B8"/>
    <w:rsid w:val="00966F50"/>
    <w:rsid w:val="009705B2"/>
    <w:rsid w:val="00970A81"/>
    <w:rsid w:val="00976BCB"/>
    <w:rsid w:val="00982CB3"/>
    <w:rsid w:val="00983BAF"/>
    <w:rsid w:val="00984295"/>
    <w:rsid w:val="00985FF0"/>
    <w:rsid w:val="00987B20"/>
    <w:rsid w:val="00990C85"/>
    <w:rsid w:val="00993E65"/>
    <w:rsid w:val="00996055"/>
    <w:rsid w:val="009966E5"/>
    <w:rsid w:val="00996986"/>
    <w:rsid w:val="00997773"/>
    <w:rsid w:val="009A19F7"/>
    <w:rsid w:val="009A201E"/>
    <w:rsid w:val="009A2A4D"/>
    <w:rsid w:val="009A5E48"/>
    <w:rsid w:val="009A7172"/>
    <w:rsid w:val="009B3859"/>
    <w:rsid w:val="009B7E72"/>
    <w:rsid w:val="009C15CC"/>
    <w:rsid w:val="009C7B52"/>
    <w:rsid w:val="009D1BC2"/>
    <w:rsid w:val="009D47CA"/>
    <w:rsid w:val="009D6D8A"/>
    <w:rsid w:val="009E414E"/>
    <w:rsid w:val="009E4178"/>
    <w:rsid w:val="009E43A9"/>
    <w:rsid w:val="009E604F"/>
    <w:rsid w:val="009E643C"/>
    <w:rsid w:val="009F090E"/>
    <w:rsid w:val="009F1FAC"/>
    <w:rsid w:val="009F27F3"/>
    <w:rsid w:val="009F325D"/>
    <w:rsid w:val="009F391E"/>
    <w:rsid w:val="009F4511"/>
    <w:rsid w:val="009F46E7"/>
    <w:rsid w:val="00A00890"/>
    <w:rsid w:val="00A021FC"/>
    <w:rsid w:val="00A03CF4"/>
    <w:rsid w:val="00A07EBA"/>
    <w:rsid w:val="00A10910"/>
    <w:rsid w:val="00A10C31"/>
    <w:rsid w:val="00A165C7"/>
    <w:rsid w:val="00A22607"/>
    <w:rsid w:val="00A237E5"/>
    <w:rsid w:val="00A23ECE"/>
    <w:rsid w:val="00A26374"/>
    <w:rsid w:val="00A30329"/>
    <w:rsid w:val="00A31589"/>
    <w:rsid w:val="00A3231C"/>
    <w:rsid w:val="00A33488"/>
    <w:rsid w:val="00A35D65"/>
    <w:rsid w:val="00A40A49"/>
    <w:rsid w:val="00A42843"/>
    <w:rsid w:val="00A42F5C"/>
    <w:rsid w:val="00A46662"/>
    <w:rsid w:val="00A4786E"/>
    <w:rsid w:val="00A52935"/>
    <w:rsid w:val="00A5349F"/>
    <w:rsid w:val="00A543FA"/>
    <w:rsid w:val="00A548F1"/>
    <w:rsid w:val="00A55AB1"/>
    <w:rsid w:val="00A55C7D"/>
    <w:rsid w:val="00A60AE1"/>
    <w:rsid w:val="00A60C5D"/>
    <w:rsid w:val="00A60F8C"/>
    <w:rsid w:val="00A62584"/>
    <w:rsid w:val="00A625F2"/>
    <w:rsid w:val="00A644AE"/>
    <w:rsid w:val="00A67279"/>
    <w:rsid w:val="00A71DF6"/>
    <w:rsid w:val="00A727FC"/>
    <w:rsid w:val="00A7376D"/>
    <w:rsid w:val="00A74CC8"/>
    <w:rsid w:val="00A75C0C"/>
    <w:rsid w:val="00A77ADC"/>
    <w:rsid w:val="00A82D44"/>
    <w:rsid w:val="00A83602"/>
    <w:rsid w:val="00A836DC"/>
    <w:rsid w:val="00A83CA9"/>
    <w:rsid w:val="00A90042"/>
    <w:rsid w:val="00AA10DC"/>
    <w:rsid w:val="00AA1DEC"/>
    <w:rsid w:val="00AA2598"/>
    <w:rsid w:val="00AA2968"/>
    <w:rsid w:val="00AA46C5"/>
    <w:rsid w:val="00AA4B95"/>
    <w:rsid w:val="00AA5645"/>
    <w:rsid w:val="00AA67CC"/>
    <w:rsid w:val="00AB22A6"/>
    <w:rsid w:val="00AB5D46"/>
    <w:rsid w:val="00AB6B7C"/>
    <w:rsid w:val="00AC0376"/>
    <w:rsid w:val="00AC4DF5"/>
    <w:rsid w:val="00AC6219"/>
    <w:rsid w:val="00AD135C"/>
    <w:rsid w:val="00AD1B19"/>
    <w:rsid w:val="00AD1F42"/>
    <w:rsid w:val="00AD2432"/>
    <w:rsid w:val="00AD4843"/>
    <w:rsid w:val="00AD5D5D"/>
    <w:rsid w:val="00AE26D3"/>
    <w:rsid w:val="00AE31B2"/>
    <w:rsid w:val="00AE62D5"/>
    <w:rsid w:val="00AE7DB5"/>
    <w:rsid w:val="00AF2A04"/>
    <w:rsid w:val="00AF4858"/>
    <w:rsid w:val="00AF4BAD"/>
    <w:rsid w:val="00AF56AD"/>
    <w:rsid w:val="00AF5E7F"/>
    <w:rsid w:val="00AF7077"/>
    <w:rsid w:val="00AF77F5"/>
    <w:rsid w:val="00B00DE9"/>
    <w:rsid w:val="00B032D5"/>
    <w:rsid w:val="00B046F3"/>
    <w:rsid w:val="00B04CC4"/>
    <w:rsid w:val="00B06541"/>
    <w:rsid w:val="00B0670D"/>
    <w:rsid w:val="00B077DB"/>
    <w:rsid w:val="00B11E22"/>
    <w:rsid w:val="00B1312B"/>
    <w:rsid w:val="00B172AD"/>
    <w:rsid w:val="00B205D9"/>
    <w:rsid w:val="00B24F5D"/>
    <w:rsid w:val="00B42AB3"/>
    <w:rsid w:val="00B4639E"/>
    <w:rsid w:val="00B469DF"/>
    <w:rsid w:val="00B478B7"/>
    <w:rsid w:val="00B53DD0"/>
    <w:rsid w:val="00B547A5"/>
    <w:rsid w:val="00B560A6"/>
    <w:rsid w:val="00B610CF"/>
    <w:rsid w:val="00B62DA7"/>
    <w:rsid w:val="00B67E30"/>
    <w:rsid w:val="00B7215E"/>
    <w:rsid w:val="00B7349A"/>
    <w:rsid w:val="00B738F8"/>
    <w:rsid w:val="00B760B9"/>
    <w:rsid w:val="00B76CD9"/>
    <w:rsid w:val="00B771D1"/>
    <w:rsid w:val="00B772CE"/>
    <w:rsid w:val="00B776BB"/>
    <w:rsid w:val="00B80CE4"/>
    <w:rsid w:val="00B81F84"/>
    <w:rsid w:val="00B82251"/>
    <w:rsid w:val="00B83018"/>
    <w:rsid w:val="00B83519"/>
    <w:rsid w:val="00B84C35"/>
    <w:rsid w:val="00B8670B"/>
    <w:rsid w:val="00B90018"/>
    <w:rsid w:val="00B901F3"/>
    <w:rsid w:val="00B97986"/>
    <w:rsid w:val="00BA3597"/>
    <w:rsid w:val="00BA5C77"/>
    <w:rsid w:val="00BA5D71"/>
    <w:rsid w:val="00BA6511"/>
    <w:rsid w:val="00BA6BC7"/>
    <w:rsid w:val="00BB09FB"/>
    <w:rsid w:val="00BB2FCD"/>
    <w:rsid w:val="00BB3A60"/>
    <w:rsid w:val="00BB4589"/>
    <w:rsid w:val="00BB67AA"/>
    <w:rsid w:val="00BC1E54"/>
    <w:rsid w:val="00BC521E"/>
    <w:rsid w:val="00BC7832"/>
    <w:rsid w:val="00BD24EE"/>
    <w:rsid w:val="00BD2632"/>
    <w:rsid w:val="00BD2CDF"/>
    <w:rsid w:val="00BD623C"/>
    <w:rsid w:val="00BD7607"/>
    <w:rsid w:val="00BE42B4"/>
    <w:rsid w:val="00BE47D8"/>
    <w:rsid w:val="00BE6F95"/>
    <w:rsid w:val="00BE7207"/>
    <w:rsid w:val="00BE794D"/>
    <w:rsid w:val="00BF0F38"/>
    <w:rsid w:val="00BF13BA"/>
    <w:rsid w:val="00BF1A1E"/>
    <w:rsid w:val="00BF6C03"/>
    <w:rsid w:val="00C02043"/>
    <w:rsid w:val="00C030B1"/>
    <w:rsid w:val="00C046EF"/>
    <w:rsid w:val="00C1005E"/>
    <w:rsid w:val="00C127BC"/>
    <w:rsid w:val="00C13C71"/>
    <w:rsid w:val="00C16461"/>
    <w:rsid w:val="00C1766F"/>
    <w:rsid w:val="00C20313"/>
    <w:rsid w:val="00C203E2"/>
    <w:rsid w:val="00C21504"/>
    <w:rsid w:val="00C234F2"/>
    <w:rsid w:val="00C324AA"/>
    <w:rsid w:val="00C3692C"/>
    <w:rsid w:val="00C36AF3"/>
    <w:rsid w:val="00C37B28"/>
    <w:rsid w:val="00C401C7"/>
    <w:rsid w:val="00C40531"/>
    <w:rsid w:val="00C40D5B"/>
    <w:rsid w:val="00C44F98"/>
    <w:rsid w:val="00C45A20"/>
    <w:rsid w:val="00C46AEC"/>
    <w:rsid w:val="00C475B9"/>
    <w:rsid w:val="00C5035C"/>
    <w:rsid w:val="00C509FF"/>
    <w:rsid w:val="00C54B69"/>
    <w:rsid w:val="00C56AF1"/>
    <w:rsid w:val="00C6030C"/>
    <w:rsid w:val="00C67433"/>
    <w:rsid w:val="00C71203"/>
    <w:rsid w:val="00C76F8B"/>
    <w:rsid w:val="00C77B71"/>
    <w:rsid w:val="00C85417"/>
    <w:rsid w:val="00C86866"/>
    <w:rsid w:val="00C92DF3"/>
    <w:rsid w:val="00CA3B9B"/>
    <w:rsid w:val="00CA3F1D"/>
    <w:rsid w:val="00CA47AA"/>
    <w:rsid w:val="00CA495F"/>
    <w:rsid w:val="00CA5F83"/>
    <w:rsid w:val="00CA79FB"/>
    <w:rsid w:val="00CB0CEE"/>
    <w:rsid w:val="00CB3F2A"/>
    <w:rsid w:val="00CB7042"/>
    <w:rsid w:val="00CC149C"/>
    <w:rsid w:val="00CC3FF4"/>
    <w:rsid w:val="00CC634D"/>
    <w:rsid w:val="00CC7501"/>
    <w:rsid w:val="00CD021B"/>
    <w:rsid w:val="00CD0FD5"/>
    <w:rsid w:val="00CD606A"/>
    <w:rsid w:val="00CD6BC8"/>
    <w:rsid w:val="00CD6CB1"/>
    <w:rsid w:val="00CD7753"/>
    <w:rsid w:val="00CD779C"/>
    <w:rsid w:val="00CF11EF"/>
    <w:rsid w:val="00CF3F85"/>
    <w:rsid w:val="00CF6C11"/>
    <w:rsid w:val="00D01A09"/>
    <w:rsid w:val="00D02058"/>
    <w:rsid w:val="00D03841"/>
    <w:rsid w:val="00D054BC"/>
    <w:rsid w:val="00D06A36"/>
    <w:rsid w:val="00D1110A"/>
    <w:rsid w:val="00D211F2"/>
    <w:rsid w:val="00D23406"/>
    <w:rsid w:val="00D23ED6"/>
    <w:rsid w:val="00D25C83"/>
    <w:rsid w:val="00D336B4"/>
    <w:rsid w:val="00D34273"/>
    <w:rsid w:val="00D37A44"/>
    <w:rsid w:val="00D37DBC"/>
    <w:rsid w:val="00D40B24"/>
    <w:rsid w:val="00D41506"/>
    <w:rsid w:val="00D417DC"/>
    <w:rsid w:val="00D4468C"/>
    <w:rsid w:val="00D44759"/>
    <w:rsid w:val="00D5043A"/>
    <w:rsid w:val="00D52F9E"/>
    <w:rsid w:val="00D548B7"/>
    <w:rsid w:val="00D54B5F"/>
    <w:rsid w:val="00D55A18"/>
    <w:rsid w:val="00D570CC"/>
    <w:rsid w:val="00D605AC"/>
    <w:rsid w:val="00D61A94"/>
    <w:rsid w:val="00D624FF"/>
    <w:rsid w:val="00D70812"/>
    <w:rsid w:val="00D70B0F"/>
    <w:rsid w:val="00D71B8D"/>
    <w:rsid w:val="00D721EE"/>
    <w:rsid w:val="00D75B25"/>
    <w:rsid w:val="00D829D0"/>
    <w:rsid w:val="00D82E7B"/>
    <w:rsid w:val="00D84A0B"/>
    <w:rsid w:val="00D91A73"/>
    <w:rsid w:val="00D927F9"/>
    <w:rsid w:val="00D927FA"/>
    <w:rsid w:val="00D9545E"/>
    <w:rsid w:val="00D95A80"/>
    <w:rsid w:val="00DA0778"/>
    <w:rsid w:val="00DA0F31"/>
    <w:rsid w:val="00DA13CD"/>
    <w:rsid w:val="00DA2012"/>
    <w:rsid w:val="00DA62C0"/>
    <w:rsid w:val="00DB310F"/>
    <w:rsid w:val="00DB3C2E"/>
    <w:rsid w:val="00DB3EE5"/>
    <w:rsid w:val="00DB60D1"/>
    <w:rsid w:val="00DB7C5A"/>
    <w:rsid w:val="00DB7FDD"/>
    <w:rsid w:val="00DC00DD"/>
    <w:rsid w:val="00DC33F2"/>
    <w:rsid w:val="00DC69C0"/>
    <w:rsid w:val="00DC7C34"/>
    <w:rsid w:val="00DD19A8"/>
    <w:rsid w:val="00DD4D8E"/>
    <w:rsid w:val="00DD4DB1"/>
    <w:rsid w:val="00DE1CB2"/>
    <w:rsid w:val="00DE1D43"/>
    <w:rsid w:val="00DE224A"/>
    <w:rsid w:val="00DE2295"/>
    <w:rsid w:val="00DE2475"/>
    <w:rsid w:val="00DE29DF"/>
    <w:rsid w:val="00DE2FFD"/>
    <w:rsid w:val="00DE36C8"/>
    <w:rsid w:val="00DE4285"/>
    <w:rsid w:val="00DE4CBE"/>
    <w:rsid w:val="00DE63C1"/>
    <w:rsid w:val="00DF2D28"/>
    <w:rsid w:val="00DF37CF"/>
    <w:rsid w:val="00DF3FEA"/>
    <w:rsid w:val="00DF58CD"/>
    <w:rsid w:val="00DF7639"/>
    <w:rsid w:val="00E02712"/>
    <w:rsid w:val="00E02D4F"/>
    <w:rsid w:val="00E031E7"/>
    <w:rsid w:val="00E03C59"/>
    <w:rsid w:val="00E040AD"/>
    <w:rsid w:val="00E05185"/>
    <w:rsid w:val="00E10C8F"/>
    <w:rsid w:val="00E10F11"/>
    <w:rsid w:val="00E1125F"/>
    <w:rsid w:val="00E1149E"/>
    <w:rsid w:val="00E1735D"/>
    <w:rsid w:val="00E201A8"/>
    <w:rsid w:val="00E220C5"/>
    <w:rsid w:val="00E22F4D"/>
    <w:rsid w:val="00E247BB"/>
    <w:rsid w:val="00E25A8F"/>
    <w:rsid w:val="00E26EA4"/>
    <w:rsid w:val="00E31D1E"/>
    <w:rsid w:val="00E33C75"/>
    <w:rsid w:val="00E3759D"/>
    <w:rsid w:val="00E42062"/>
    <w:rsid w:val="00E438CC"/>
    <w:rsid w:val="00E43F79"/>
    <w:rsid w:val="00E50704"/>
    <w:rsid w:val="00E5735D"/>
    <w:rsid w:val="00E60C23"/>
    <w:rsid w:val="00E62A18"/>
    <w:rsid w:val="00E62F91"/>
    <w:rsid w:val="00E6797A"/>
    <w:rsid w:val="00E7103F"/>
    <w:rsid w:val="00E71953"/>
    <w:rsid w:val="00E76F2C"/>
    <w:rsid w:val="00E76FC3"/>
    <w:rsid w:val="00E804E2"/>
    <w:rsid w:val="00E82465"/>
    <w:rsid w:val="00E8277E"/>
    <w:rsid w:val="00E84FF0"/>
    <w:rsid w:val="00E86E60"/>
    <w:rsid w:val="00E90B0C"/>
    <w:rsid w:val="00E9101C"/>
    <w:rsid w:val="00E940E3"/>
    <w:rsid w:val="00E95F33"/>
    <w:rsid w:val="00E9660D"/>
    <w:rsid w:val="00E97072"/>
    <w:rsid w:val="00E97267"/>
    <w:rsid w:val="00E975B9"/>
    <w:rsid w:val="00EA2794"/>
    <w:rsid w:val="00EA3E93"/>
    <w:rsid w:val="00EA6104"/>
    <w:rsid w:val="00EB27E4"/>
    <w:rsid w:val="00EB3C7D"/>
    <w:rsid w:val="00EC15C3"/>
    <w:rsid w:val="00EC26B3"/>
    <w:rsid w:val="00EC2C44"/>
    <w:rsid w:val="00EC58E6"/>
    <w:rsid w:val="00EC622B"/>
    <w:rsid w:val="00ED01A1"/>
    <w:rsid w:val="00ED0441"/>
    <w:rsid w:val="00ED1E67"/>
    <w:rsid w:val="00ED231D"/>
    <w:rsid w:val="00ED5CB5"/>
    <w:rsid w:val="00ED5FD8"/>
    <w:rsid w:val="00ED676F"/>
    <w:rsid w:val="00EE00D6"/>
    <w:rsid w:val="00EE4183"/>
    <w:rsid w:val="00EE4F6D"/>
    <w:rsid w:val="00EE6437"/>
    <w:rsid w:val="00EE64D9"/>
    <w:rsid w:val="00EE65FB"/>
    <w:rsid w:val="00EE6C19"/>
    <w:rsid w:val="00EE7097"/>
    <w:rsid w:val="00EE7400"/>
    <w:rsid w:val="00EF1A0C"/>
    <w:rsid w:val="00EF3ADF"/>
    <w:rsid w:val="00EF51F8"/>
    <w:rsid w:val="00F02215"/>
    <w:rsid w:val="00F04FBC"/>
    <w:rsid w:val="00F05511"/>
    <w:rsid w:val="00F07F90"/>
    <w:rsid w:val="00F13437"/>
    <w:rsid w:val="00F14AB6"/>
    <w:rsid w:val="00F1D2A1"/>
    <w:rsid w:val="00F21201"/>
    <w:rsid w:val="00F23FBF"/>
    <w:rsid w:val="00F26C4E"/>
    <w:rsid w:val="00F33C98"/>
    <w:rsid w:val="00F33E8F"/>
    <w:rsid w:val="00F34290"/>
    <w:rsid w:val="00F36A5C"/>
    <w:rsid w:val="00F400DA"/>
    <w:rsid w:val="00F4023C"/>
    <w:rsid w:val="00F403BA"/>
    <w:rsid w:val="00F42F56"/>
    <w:rsid w:val="00F436BD"/>
    <w:rsid w:val="00F437F9"/>
    <w:rsid w:val="00F451D4"/>
    <w:rsid w:val="00F51C45"/>
    <w:rsid w:val="00F53BDA"/>
    <w:rsid w:val="00F57FF8"/>
    <w:rsid w:val="00F61245"/>
    <w:rsid w:val="00F62CA1"/>
    <w:rsid w:val="00F636B1"/>
    <w:rsid w:val="00F63CF5"/>
    <w:rsid w:val="00F64C67"/>
    <w:rsid w:val="00F6656D"/>
    <w:rsid w:val="00F674A6"/>
    <w:rsid w:val="00F712FB"/>
    <w:rsid w:val="00F732CB"/>
    <w:rsid w:val="00F76C15"/>
    <w:rsid w:val="00F77411"/>
    <w:rsid w:val="00F77C21"/>
    <w:rsid w:val="00F80D8E"/>
    <w:rsid w:val="00F8288B"/>
    <w:rsid w:val="00F83981"/>
    <w:rsid w:val="00F83C8F"/>
    <w:rsid w:val="00F86D1F"/>
    <w:rsid w:val="00F91813"/>
    <w:rsid w:val="00F93126"/>
    <w:rsid w:val="00F93AF1"/>
    <w:rsid w:val="00F965E3"/>
    <w:rsid w:val="00F96B4D"/>
    <w:rsid w:val="00F96F98"/>
    <w:rsid w:val="00FA0E62"/>
    <w:rsid w:val="00FA1BF9"/>
    <w:rsid w:val="00FA657A"/>
    <w:rsid w:val="00FA6DA4"/>
    <w:rsid w:val="00FA7E9A"/>
    <w:rsid w:val="00FB02FD"/>
    <w:rsid w:val="00FB0BAB"/>
    <w:rsid w:val="00FB2936"/>
    <w:rsid w:val="00FB5067"/>
    <w:rsid w:val="00FC3242"/>
    <w:rsid w:val="00FC45F6"/>
    <w:rsid w:val="00FC4668"/>
    <w:rsid w:val="00FC5424"/>
    <w:rsid w:val="00FC701B"/>
    <w:rsid w:val="00FD0407"/>
    <w:rsid w:val="00FD0F89"/>
    <w:rsid w:val="00FD16E7"/>
    <w:rsid w:val="00FD2143"/>
    <w:rsid w:val="00FD22CD"/>
    <w:rsid w:val="00FD2D8E"/>
    <w:rsid w:val="00FD4C5C"/>
    <w:rsid w:val="00FD575A"/>
    <w:rsid w:val="00FE1E68"/>
    <w:rsid w:val="00FE1F4F"/>
    <w:rsid w:val="00FE574E"/>
    <w:rsid w:val="00FE7065"/>
    <w:rsid w:val="00FE7D47"/>
    <w:rsid w:val="00FF0419"/>
    <w:rsid w:val="00FF115E"/>
    <w:rsid w:val="00FF3232"/>
    <w:rsid w:val="0112666C"/>
    <w:rsid w:val="01588543"/>
    <w:rsid w:val="015EFE1F"/>
    <w:rsid w:val="01629CE4"/>
    <w:rsid w:val="016FB637"/>
    <w:rsid w:val="01757DD1"/>
    <w:rsid w:val="01B06764"/>
    <w:rsid w:val="02117F55"/>
    <w:rsid w:val="0230B00B"/>
    <w:rsid w:val="02660983"/>
    <w:rsid w:val="0267EF26"/>
    <w:rsid w:val="027BD99F"/>
    <w:rsid w:val="02BC7AB3"/>
    <w:rsid w:val="02F511D5"/>
    <w:rsid w:val="036A03DD"/>
    <w:rsid w:val="038CF834"/>
    <w:rsid w:val="04141038"/>
    <w:rsid w:val="042489E9"/>
    <w:rsid w:val="042EAEF2"/>
    <w:rsid w:val="0480A303"/>
    <w:rsid w:val="04A2183C"/>
    <w:rsid w:val="04A26D80"/>
    <w:rsid w:val="04BE9B63"/>
    <w:rsid w:val="04FD98DE"/>
    <w:rsid w:val="0550F8F1"/>
    <w:rsid w:val="057C9B66"/>
    <w:rsid w:val="058E4385"/>
    <w:rsid w:val="05C3126D"/>
    <w:rsid w:val="05C6658E"/>
    <w:rsid w:val="060DAF58"/>
    <w:rsid w:val="061B165C"/>
    <w:rsid w:val="066368D3"/>
    <w:rsid w:val="068470E9"/>
    <w:rsid w:val="068B2A18"/>
    <w:rsid w:val="0693B2E9"/>
    <w:rsid w:val="06E5E528"/>
    <w:rsid w:val="070E1128"/>
    <w:rsid w:val="07632D59"/>
    <w:rsid w:val="07B0943E"/>
    <w:rsid w:val="07D004FB"/>
    <w:rsid w:val="07ED4A90"/>
    <w:rsid w:val="07FAB7A0"/>
    <w:rsid w:val="0830BBDD"/>
    <w:rsid w:val="089792B3"/>
    <w:rsid w:val="08CB25B5"/>
    <w:rsid w:val="08D0E729"/>
    <w:rsid w:val="08FF7235"/>
    <w:rsid w:val="0900A77C"/>
    <w:rsid w:val="0916E45F"/>
    <w:rsid w:val="0992BBE4"/>
    <w:rsid w:val="09EA1A72"/>
    <w:rsid w:val="0A555DAC"/>
    <w:rsid w:val="0A7425E5"/>
    <w:rsid w:val="0A8BAAA9"/>
    <w:rsid w:val="0AB89898"/>
    <w:rsid w:val="0ACF62E3"/>
    <w:rsid w:val="0AF3075F"/>
    <w:rsid w:val="0AFCF55F"/>
    <w:rsid w:val="0B052EAD"/>
    <w:rsid w:val="0B399EF1"/>
    <w:rsid w:val="0B46134C"/>
    <w:rsid w:val="0B693DA6"/>
    <w:rsid w:val="0B733036"/>
    <w:rsid w:val="0B8DD81D"/>
    <w:rsid w:val="0BA2DE79"/>
    <w:rsid w:val="0BD23DF8"/>
    <w:rsid w:val="0BE54B68"/>
    <w:rsid w:val="0C02536B"/>
    <w:rsid w:val="0CC70DE7"/>
    <w:rsid w:val="0CCE8B99"/>
    <w:rsid w:val="0CE3AE8F"/>
    <w:rsid w:val="0D37E84C"/>
    <w:rsid w:val="0DA08BA5"/>
    <w:rsid w:val="0DF036C3"/>
    <w:rsid w:val="0DF67B4E"/>
    <w:rsid w:val="0DFC09F1"/>
    <w:rsid w:val="0E25D638"/>
    <w:rsid w:val="0E41E2D8"/>
    <w:rsid w:val="0E4B2591"/>
    <w:rsid w:val="0E809215"/>
    <w:rsid w:val="0E887395"/>
    <w:rsid w:val="0E9160E7"/>
    <w:rsid w:val="0EA900E0"/>
    <w:rsid w:val="0EDB6D37"/>
    <w:rsid w:val="0EECCF15"/>
    <w:rsid w:val="0F30C9CC"/>
    <w:rsid w:val="0F31EE00"/>
    <w:rsid w:val="0F5FCB40"/>
    <w:rsid w:val="0F7B6608"/>
    <w:rsid w:val="0F9372A0"/>
    <w:rsid w:val="0FEA5808"/>
    <w:rsid w:val="0FEBE34F"/>
    <w:rsid w:val="109750DA"/>
    <w:rsid w:val="115746D6"/>
    <w:rsid w:val="1172879B"/>
    <w:rsid w:val="11B8A2B9"/>
    <w:rsid w:val="11BA4F35"/>
    <w:rsid w:val="1239B451"/>
    <w:rsid w:val="124C24E5"/>
    <w:rsid w:val="125CCFBF"/>
    <w:rsid w:val="12B439F0"/>
    <w:rsid w:val="12BA54B9"/>
    <w:rsid w:val="12E9B590"/>
    <w:rsid w:val="12F018BD"/>
    <w:rsid w:val="1323F7BC"/>
    <w:rsid w:val="1365AC55"/>
    <w:rsid w:val="13746C9B"/>
    <w:rsid w:val="13F4DECF"/>
    <w:rsid w:val="143C01A6"/>
    <w:rsid w:val="144E6820"/>
    <w:rsid w:val="146036C8"/>
    <w:rsid w:val="147910F1"/>
    <w:rsid w:val="14F7C9C4"/>
    <w:rsid w:val="14FCEC22"/>
    <w:rsid w:val="14FD26A0"/>
    <w:rsid w:val="1529B62F"/>
    <w:rsid w:val="15331BF9"/>
    <w:rsid w:val="154523FB"/>
    <w:rsid w:val="1589583E"/>
    <w:rsid w:val="15F304BE"/>
    <w:rsid w:val="15F82B5C"/>
    <w:rsid w:val="161E33BC"/>
    <w:rsid w:val="1679BBF2"/>
    <w:rsid w:val="167F2B24"/>
    <w:rsid w:val="168DAB16"/>
    <w:rsid w:val="16B5D7BD"/>
    <w:rsid w:val="170CADBC"/>
    <w:rsid w:val="17106900"/>
    <w:rsid w:val="1710C1AC"/>
    <w:rsid w:val="17500ABB"/>
    <w:rsid w:val="17671197"/>
    <w:rsid w:val="17974B6F"/>
    <w:rsid w:val="17D0E6F4"/>
    <w:rsid w:val="17F3981E"/>
    <w:rsid w:val="183E2DB7"/>
    <w:rsid w:val="1853CC9C"/>
    <w:rsid w:val="186692C7"/>
    <w:rsid w:val="188D9506"/>
    <w:rsid w:val="18BAEF6A"/>
    <w:rsid w:val="18F77784"/>
    <w:rsid w:val="1911CA90"/>
    <w:rsid w:val="198FB3C7"/>
    <w:rsid w:val="199978FD"/>
    <w:rsid w:val="19AE91B8"/>
    <w:rsid w:val="1A3A5368"/>
    <w:rsid w:val="1A489DD0"/>
    <w:rsid w:val="1A48C2B5"/>
    <w:rsid w:val="1A9E6B75"/>
    <w:rsid w:val="1ABEEEBC"/>
    <w:rsid w:val="1AC97B82"/>
    <w:rsid w:val="1ACC3161"/>
    <w:rsid w:val="1B18CF61"/>
    <w:rsid w:val="1B3AA20B"/>
    <w:rsid w:val="1B6141E9"/>
    <w:rsid w:val="1B6C1C29"/>
    <w:rsid w:val="1B6F0628"/>
    <w:rsid w:val="1B89D136"/>
    <w:rsid w:val="1B8EAED6"/>
    <w:rsid w:val="1B9C046B"/>
    <w:rsid w:val="1C54CD38"/>
    <w:rsid w:val="1C56598E"/>
    <w:rsid w:val="1C595EF8"/>
    <w:rsid w:val="1C6B0579"/>
    <w:rsid w:val="1CF1F112"/>
    <w:rsid w:val="1D25F89D"/>
    <w:rsid w:val="1D6ADF51"/>
    <w:rsid w:val="1D84AB64"/>
    <w:rsid w:val="1DA3AAF8"/>
    <w:rsid w:val="1DA8FD35"/>
    <w:rsid w:val="1E3AF15D"/>
    <w:rsid w:val="1E44EEDD"/>
    <w:rsid w:val="1E54E2D4"/>
    <w:rsid w:val="1E8C8C08"/>
    <w:rsid w:val="1EAADE51"/>
    <w:rsid w:val="1EB2031F"/>
    <w:rsid w:val="1EC9E4FB"/>
    <w:rsid w:val="1EDD8BBA"/>
    <w:rsid w:val="1F213B16"/>
    <w:rsid w:val="1F5440CF"/>
    <w:rsid w:val="1F98A7C9"/>
    <w:rsid w:val="1FC1D871"/>
    <w:rsid w:val="1FD3D735"/>
    <w:rsid w:val="2024AC21"/>
    <w:rsid w:val="202D4426"/>
    <w:rsid w:val="20631F5A"/>
    <w:rsid w:val="2063448F"/>
    <w:rsid w:val="20663789"/>
    <w:rsid w:val="20696AD5"/>
    <w:rsid w:val="209F4CCA"/>
    <w:rsid w:val="20F01130"/>
    <w:rsid w:val="2198748B"/>
    <w:rsid w:val="222A6CE5"/>
    <w:rsid w:val="22518F1B"/>
    <w:rsid w:val="22728421"/>
    <w:rsid w:val="2288DC44"/>
    <w:rsid w:val="22A719C2"/>
    <w:rsid w:val="22C9438A"/>
    <w:rsid w:val="22ED0656"/>
    <w:rsid w:val="2307BF23"/>
    <w:rsid w:val="2345B1B4"/>
    <w:rsid w:val="235F9AF0"/>
    <w:rsid w:val="2370B980"/>
    <w:rsid w:val="23BC92A1"/>
    <w:rsid w:val="23CDE23B"/>
    <w:rsid w:val="23F39499"/>
    <w:rsid w:val="23F7DD2F"/>
    <w:rsid w:val="23FE4FC0"/>
    <w:rsid w:val="24226C1A"/>
    <w:rsid w:val="242DDE79"/>
    <w:rsid w:val="24487D33"/>
    <w:rsid w:val="249F3F25"/>
    <w:rsid w:val="24B4847E"/>
    <w:rsid w:val="24CB2534"/>
    <w:rsid w:val="24ECC86B"/>
    <w:rsid w:val="24FDC977"/>
    <w:rsid w:val="252D8C02"/>
    <w:rsid w:val="2541D8C1"/>
    <w:rsid w:val="254C8C61"/>
    <w:rsid w:val="256E3CB6"/>
    <w:rsid w:val="256FBCC6"/>
    <w:rsid w:val="25AEC91A"/>
    <w:rsid w:val="25C89318"/>
    <w:rsid w:val="25CAA9DF"/>
    <w:rsid w:val="25DD826D"/>
    <w:rsid w:val="25E41377"/>
    <w:rsid w:val="2643B0DE"/>
    <w:rsid w:val="265A5B8B"/>
    <w:rsid w:val="2666ED76"/>
    <w:rsid w:val="2688E93E"/>
    <w:rsid w:val="26AD3C48"/>
    <w:rsid w:val="26B7E318"/>
    <w:rsid w:val="26C026A6"/>
    <w:rsid w:val="26CB9BEB"/>
    <w:rsid w:val="26E37EEC"/>
    <w:rsid w:val="26E5BBF1"/>
    <w:rsid w:val="27017302"/>
    <w:rsid w:val="2710396C"/>
    <w:rsid w:val="273DBAE9"/>
    <w:rsid w:val="2740AF35"/>
    <w:rsid w:val="27646379"/>
    <w:rsid w:val="27793251"/>
    <w:rsid w:val="27881FDA"/>
    <w:rsid w:val="27902163"/>
    <w:rsid w:val="2853D603"/>
    <w:rsid w:val="285BF707"/>
    <w:rsid w:val="28751F64"/>
    <w:rsid w:val="28850B7E"/>
    <w:rsid w:val="28CF6A98"/>
    <w:rsid w:val="28E1E709"/>
    <w:rsid w:val="298C7B0C"/>
    <w:rsid w:val="29FBE767"/>
    <w:rsid w:val="2A0FF959"/>
    <w:rsid w:val="2A1394C0"/>
    <w:rsid w:val="2A4B60CC"/>
    <w:rsid w:val="2A5FB6FA"/>
    <w:rsid w:val="2A9A87B2"/>
    <w:rsid w:val="2AC301A2"/>
    <w:rsid w:val="2ACB78F4"/>
    <w:rsid w:val="2B0690DD"/>
    <w:rsid w:val="2BA15200"/>
    <w:rsid w:val="2BBE2701"/>
    <w:rsid w:val="2BC5328F"/>
    <w:rsid w:val="2BF147AA"/>
    <w:rsid w:val="2C527A7B"/>
    <w:rsid w:val="2C6B9333"/>
    <w:rsid w:val="2CA9D33E"/>
    <w:rsid w:val="2CCA61ED"/>
    <w:rsid w:val="2CEB4239"/>
    <w:rsid w:val="2CEDF323"/>
    <w:rsid w:val="2D133F6D"/>
    <w:rsid w:val="2D224C1F"/>
    <w:rsid w:val="2D2FBA44"/>
    <w:rsid w:val="2D57A6E4"/>
    <w:rsid w:val="2E087795"/>
    <w:rsid w:val="2E279BB7"/>
    <w:rsid w:val="2E29498F"/>
    <w:rsid w:val="2E489528"/>
    <w:rsid w:val="2E60602F"/>
    <w:rsid w:val="2EC715D2"/>
    <w:rsid w:val="2F4445A1"/>
    <w:rsid w:val="2F7E8621"/>
    <w:rsid w:val="2F9C3677"/>
    <w:rsid w:val="2FBADE33"/>
    <w:rsid w:val="2FCF06DC"/>
    <w:rsid w:val="2FF5E790"/>
    <w:rsid w:val="302D7A61"/>
    <w:rsid w:val="302FFEB0"/>
    <w:rsid w:val="30346F47"/>
    <w:rsid w:val="3052008E"/>
    <w:rsid w:val="305A7EB8"/>
    <w:rsid w:val="305AD051"/>
    <w:rsid w:val="30BED8BE"/>
    <w:rsid w:val="30F776BA"/>
    <w:rsid w:val="31324326"/>
    <w:rsid w:val="31645316"/>
    <w:rsid w:val="31A79F13"/>
    <w:rsid w:val="31CDC93C"/>
    <w:rsid w:val="31E48147"/>
    <w:rsid w:val="3204259D"/>
    <w:rsid w:val="321C1B34"/>
    <w:rsid w:val="323759E6"/>
    <w:rsid w:val="323AE15C"/>
    <w:rsid w:val="325B6536"/>
    <w:rsid w:val="327F8293"/>
    <w:rsid w:val="3285E477"/>
    <w:rsid w:val="329CCB28"/>
    <w:rsid w:val="32B7528A"/>
    <w:rsid w:val="32C71D7F"/>
    <w:rsid w:val="32E63672"/>
    <w:rsid w:val="32EC6C0C"/>
    <w:rsid w:val="330AEA1F"/>
    <w:rsid w:val="331BE1B1"/>
    <w:rsid w:val="335550BB"/>
    <w:rsid w:val="336AA8E0"/>
    <w:rsid w:val="33B7D20B"/>
    <w:rsid w:val="33D8202A"/>
    <w:rsid w:val="33E02CB5"/>
    <w:rsid w:val="33F2A815"/>
    <w:rsid w:val="33F4D1E6"/>
    <w:rsid w:val="3416C16E"/>
    <w:rsid w:val="3423A42E"/>
    <w:rsid w:val="34242451"/>
    <w:rsid w:val="3446DFFE"/>
    <w:rsid w:val="34555EEF"/>
    <w:rsid w:val="347A46DC"/>
    <w:rsid w:val="34AFA654"/>
    <w:rsid w:val="34D14FD5"/>
    <w:rsid w:val="350EC72E"/>
    <w:rsid w:val="35102FA0"/>
    <w:rsid w:val="352DBC10"/>
    <w:rsid w:val="358875A1"/>
    <w:rsid w:val="35E4D063"/>
    <w:rsid w:val="361835D5"/>
    <w:rsid w:val="362DE1E9"/>
    <w:rsid w:val="36328BC3"/>
    <w:rsid w:val="3632A638"/>
    <w:rsid w:val="36380AF3"/>
    <w:rsid w:val="363E736A"/>
    <w:rsid w:val="36455A50"/>
    <w:rsid w:val="3675E9F0"/>
    <w:rsid w:val="36849E3D"/>
    <w:rsid w:val="36CF7B5A"/>
    <w:rsid w:val="36FEEEC2"/>
    <w:rsid w:val="3711B1DE"/>
    <w:rsid w:val="37518A92"/>
    <w:rsid w:val="378EAF25"/>
    <w:rsid w:val="37AA7BE9"/>
    <w:rsid w:val="37DA43CB"/>
    <w:rsid w:val="381C63FB"/>
    <w:rsid w:val="38485FD3"/>
    <w:rsid w:val="387A3949"/>
    <w:rsid w:val="387F2D31"/>
    <w:rsid w:val="388519CF"/>
    <w:rsid w:val="388820D3"/>
    <w:rsid w:val="388D730D"/>
    <w:rsid w:val="38B94A5D"/>
    <w:rsid w:val="38BDB187"/>
    <w:rsid w:val="38E4C270"/>
    <w:rsid w:val="38F59D21"/>
    <w:rsid w:val="397A2BA3"/>
    <w:rsid w:val="39F8A1AF"/>
    <w:rsid w:val="39F97294"/>
    <w:rsid w:val="3A2A1EF8"/>
    <w:rsid w:val="3A4E6776"/>
    <w:rsid w:val="3A6965FF"/>
    <w:rsid w:val="3A8534C7"/>
    <w:rsid w:val="3AB10871"/>
    <w:rsid w:val="3AC64FE7"/>
    <w:rsid w:val="3AE99E5A"/>
    <w:rsid w:val="3AF9C09F"/>
    <w:rsid w:val="3B4BF8DC"/>
    <w:rsid w:val="3B5B8BBF"/>
    <w:rsid w:val="3B79C02B"/>
    <w:rsid w:val="3B7FE0F6"/>
    <w:rsid w:val="3BE42850"/>
    <w:rsid w:val="3BE6327F"/>
    <w:rsid w:val="3BEAB95A"/>
    <w:rsid w:val="3BF4F4AA"/>
    <w:rsid w:val="3C0E5D92"/>
    <w:rsid w:val="3C1CB1F1"/>
    <w:rsid w:val="3C2637E4"/>
    <w:rsid w:val="3C3DD5D5"/>
    <w:rsid w:val="3C4D5E60"/>
    <w:rsid w:val="3C59979A"/>
    <w:rsid w:val="3CABAD2D"/>
    <w:rsid w:val="3CE8681A"/>
    <w:rsid w:val="3CF89BB1"/>
    <w:rsid w:val="3D1A9C82"/>
    <w:rsid w:val="3D259D93"/>
    <w:rsid w:val="3D2DBAC1"/>
    <w:rsid w:val="3D53C7AA"/>
    <w:rsid w:val="3D8F9CDD"/>
    <w:rsid w:val="3DEE3D39"/>
    <w:rsid w:val="3DF6F5E4"/>
    <w:rsid w:val="3E12ED75"/>
    <w:rsid w:val="3E782781"/>
    <w:rsid w:val="3E8FFFCA"/>
    <w:rsid w:val="3EAAE371"/>
    <w:rsid w:val="3EEBB033"/>
    <w:rsid w:val="3EF68470"/>
    <w:rsid w:val="3F0F3F83"/>
    <w:rsid w:val="3F16CF2B"/>
    <w:rsid w:val="3F2E0335"/>
    <w:rsid w:val="3F415FB9"/>
    <w:rsid w:val="3F424014"/>
    <w:rsid w:val="3F9AFCEB"/>
    <w:rsid w:val="3FAF2D30"/>
    <w:rsid w:val="3FB3158B"/>
    <w:rsid w:val="3FB65A31"/>
    <w:rsid w:val="3FB89F5A"/>
    <w:rsid w:val="3FD04C49"/>
    <w:rsid w:val="3FE97C3B"/>
    <w:rsid w:val="40291DAF"/>
    <w:rsid w:val="4037FC16"/>
    <w:rsid w:val="4041FA9C"/>
    <w:rsid w:val="40613F1B"/>
    <w:rsid w:val="4082DF47"/>
    <w:rsid w:val="409135E9"/>
    <w:rsid w:val="40BA65EC"/>
    <w:rsid w:val="40E45E20"/>
    <w:rsid w:val="411C690E"/>
    <w:rsid w:val="41763DCA"/>
    <w:rsid w:val="41C86B17"/>
    <w:rsid w:val="41CD5B56"/>
    <w:rsid w:val="421A13E1"/>
    <w:rsid w:val="421D13C4"/>
    <w:rsid w:val="4233E73C"/>
    <w:rsid w:val="425B8B0E"/>
    <w:rsid w:val="42691671"/>
    <w:rsid w:val="42DEC825"/>
    <w:rsid w:val="43294ACA"/>
    <w:rsid w:val="434EE867"/>
    <w:rsid w:val="437873A7"/>
    <w:rsid w:val="43C8FA60"/>
    <w:rsid w:val="43F2D49D"/>
    <w:rsid w:val="440221C0"/>
    <w:rsid w:val="44108CC5"/>
    <w:rsid w:val="44314B86"/>
    <w:rsid w:val="44AFA33A"/>
    <w:rsid w:val="44BCED5E"/>
    <w:rsid w:val="44DEB80F"/>
    <w:rsid w:val="4537738B"/>
    <w:rsid w:val="4549FBBF"/>
    <w:rsid w:val="4566C84D"/>
    <w:rsid w:val="45B39E33"/>
    <w:rsid w:val="4690D52F"/>
    <w:rsid w:val="474575FB"/>
    <w:rsid w:val="47774C57"/>
    <w:rsid w:val="47C048D2"/>
    <w:rsid w:val="481771A0"/>
    <w:rsid w:val="48A7FEFB"/>
    <w:rsid w:val="48B20C11"/>
    <w:rsid w:val="48BDB171"/>
    <w:rsid w:val="48C0EA35"/>
    <w:rsid w:val="494F29C4"/>
    <w:rsid w:val="4964A804"/>
    <w:rsid w:val="4964E4E5"/>
    <w:rsid w:val="49BB4BD8"/>
    <w:rsid w:val="49D747B9"/>
    <w:rsid w:val="49D7DEAB"/>
    <w:rsid w:val="49E3F17D"/>
    <w:rsid w:val="49E79042"/>
    <w:rsid w:val="4A15093D"/>
    <w:rsid w:val="4A22C64C"/>
    <w:rsid w:val="4A22D67A"/>
    <w:rsid w:val="4A5ABC23"/>
    <w:rsid w:val="4A83DEE1"/>
    <w:rsid w:val="4A8F0EB8"/>
    <w:rsid w:val="4A90609C"/>
    <w:rsid w:val="4AA0DD34"/>
    <w:rsid w:val="4B04F76A"/>
    <w:rsid w:val="4B071353"/>
    <w:rsid w:val="4B1055AC"/>
    <w:rsid w:val="4B425B44"/>
    <w:rsid w:val="4B582502"/>
    <w:rsid w:val="4B64A5BF"/>
    <w:rsid w:val="4B98441D"/>
    <w:rsid w:val="4C11A232"/>
    <w:rsid w:val="4C5F4F3B"/>
    <w:rsid w:val="4CCE2AB4"/>
    <w:rsid w:val="4CD71704"/>
    <w:rsid w:val="4D16A2E7"/>
    <w:rsid w:val="4D377D36"/>
    <w:rsid w:val="4D5FCCA9"/>
    <w:rsid w:val="4DA351CE"/>
    <w:rsid w:val="4DC7B3EA"/>
    <w:rsid w:val="4DCA1B4E"/>
    <w:rsid w:val="4E4805CB"/>
    <w:rsid w:val="4F1A4458"/>
    <w:rsid w:val="4F6D955B"/>
    <w:rsid w:val="4FC2D5CA"/>
    <w:rsid w:val="4FC3C58C"/>
    <w:rsid w:val="5008A5C8"/>
    <w:rsid w:val="50161DD2"/>
    <w:rsid w:val="50201647"/>
    <w:rsid w:val="504ABBC7"/>
    <w:rsid w:val="50FE503C"/>
    <w:rsid w:val="51508CFA"/>
    <w:rsid w:val="5162A9D4"/>
    <w:rsid w:val="51853DCA"/>
    <w:rsid w:val="51BC3510"/>
    <w:rsid w:val="51C9E98E"/>
    <w:rsid w:val="51FCA7CC"/>
    <w:rsid w:val="52117DA9"/>
    <w:rsid w:val="5261AE09"/>
    <w:rsid w:val="5271964D"/>
    <w:rsid w:val="52B7DFA4"/>
    <w:rsid w:val="52BCE6A7"/>
    <w:rsid w:val="5322E3D4"/>
    <w:rsid w:val="53792A67"/>
    <w:rsid w:val="5416A6C7"/>
    <w:rsid w:val="5483821B"/>
    <w:rsid w:val="54855C15"/>
    <w:rsid w:val="54A5585A"/>
    <w:rsid w:val="54F5C18F"/>
    <w:rsid w:val="55057091"/>
    <w:rsid w:val="552356DA"/>
    <w:rsid w:val="55510C74"/>
    <w:rsid w:val="557B1445"/>
    <w:rsid w:val="55BFB0E1"/>
    <w:rsid w:val="55F69202"/>
    <w:rsid w:val="56479BF2"/>
    <w:rsid w:val="564B60A8"/>
    <w:rsid w:val="566F298B"/>
    <w:rsid w:val="56CBA256"/>
    <w:rsid w:val="56E1B66E"/>
    <w:rsid w:val="57149470"/>
    <w:rsid w:val="5717FD1B"/>
    <w:rsid w:val="57351F2C"/>
    <w:rsid w:val="573696C5"/>
    <w:rsid w:val="575553A6"/>
    <w:rsid w:val="575CB8EB"/>
    <w:rsid w:val="57763A48"/>
    <w:rsid w:val="57765891"/>
    <w:rsid w:val="57C14F64"/>
    <w:rsid w:val="57F967FF"/>
    <w:rsid w:val="5811FFCF"/>
    <w:rsid w:val="583837AA"/>
    <w:rsid w:val="587A632F"/>
    <w:rsid w:val="589A43E6"/>
    <w:rsid w:val="5906534F"/>
    <w:rsid w:val="593F396B"/>
    <w:rsid w:val="5943E5EB"/>
    <w:rsid w:val="597081D4"/>
    <w:rsid w:val="597AA23F"/>
    <w:rsid w:val="598203B1"/>
    <w:rsid w:val="59B7E75A"/>
    <w:rsid w:val="59BD7316"/>
    <w:rsid w:val="59F1C74F"/>
    <w:rsid w:val="59FF05F2"/>
    <w:rsid w:val="5A1711C6"/>
    <w:rsid w:val="5A89AE42"/>
    <w:rsid w:val="5AA5A2C8"/>
    <w:rsid w:val="5B40016F"/>
    <w:rsid w:val="5B5560CB"/>
    <w:rsid w:val="5B66CA95"/>
    <w:rsid w:val="5B7F5B78"/>
    <w:rsid w:val="5B9D7AB8"/>
    <w:rsid w:val="5C2641D0"/>
    <w:rsid w:val="5CB88B43"/>
    <w:rsid w:val="5CE61093"/>
    <w:rsid w:val="5CEC810F"/>
    <w:rsid w:val="5D04C6D3"/>
    <w:rsid w:val="5D51754E"/>
    <w:rsid w:val="5D5AEA4D"/>
    <w:rsid w:val="5D70BCDA"/>
    <w:rsid w:val="5DD613F8"/>
    <w:rsid w:val="5DEA137D"/>
    <w:rsid w:val="5DEF1020"/>
    <w:rsid w:val="5E06670F"/>
    <w:rsid w:val="5E0FEF64"/>
    <w:rsid w:val="5E2366E3"/>
    <w:rsid w:val="5E7CA828"/>
    <w:rsid w:val="5E8A2CF8"/>
    <w:rsid w:val="5EC136F8"/>
    <w:rsid w:val="5EE631EC"/>
    <w:rsid w:val="5F310640"/>
    <w:rsid w:val="5F5980AF"/>
    <w:rsid w:val="5F86BC8E"/>
    <w:rsid w:val="5F87A604"/>
    <w:rsid w:val="5F9EA83B"/>
    <w:rsid w:val="5FA30CC3"/>
    <w:rsid w:val="5FADECD9"/>
    <w:rsid w:val="5FF02C05"/>
    <w:rsid w:val="600F763C"/>
    <w:rsid w:val="60174214"/>
    <w:rsid w:val="6026F277"/>
    <w:rsid w:val="6068627D"/>
    <w:rsid w:val="60CB6016"/>
    <w:rsid w:val="60DAA49F"/>
    <w:rsid w:val="60E5897D"/>
    <w:rsid w:val="6143D1BD"/>
    <w:rsid w:val="614BD7E3"/>
    <w:rsid w:val="614E3543"/>
    <w:rsid w:val="61C00F0C"/>
    <w:rsid w:val="61DDDCE1"/>
    <w:rsid w:val="61F06080"/>
    <w:rsid w:val="626CB56E"/>
    <w:rsid w:val="62821249"/>
    <w:rsid w:val="62898D4A"/>
    <w:rsid w:val="6293C6C4"/>
    <w:rsid w:val="62A45DBD"/>
    <w:rsid w:val="62B3D822"/>
    <w:rsid w:val="62E45872"/>
    <w:rsid w:val="630666B0"/>
    <w:rsid w:val="6327CCC7"/>
    <w:rsid w:val="6334551B"/>
    <w:rsid w:val="636B5073"/>
    <w:rsid w:val="6375DE9B"/>
    <w:rsid w:val="637BD9D8"/>
    <w:rsid w:val="63F2D6BD"/>
    <w:rsid w:val="640885CF"/>
    <w:rsid w:val="6411C07E"/>
    <w:rsid w:val="6421AAAA"/>
    <w:rsid w:val="64251B50"/>
    <w:rsid w:val="6425C33C"/>
    <w:rsid w:val="642C236F"/>
    <w:rsid w:val="645CCE1E"/>
    <w:rsid w:val="64938613"/>
    <w:rsid w:val="64C1E61C"/>
    <w:rsid w:val="65257568"/>
    <w:rsid w:val="658C54F5"/>
    <w:rsid w:val="65D173DF"/>
    <w:rsid w:val="65D3E9AE"/>
    <w:rsid w:val="65E314F5"/>
    <w:rsid w:val="6604F60B"/>
    <w:rsid w:val="662268F3"/>
    <w:rsid w:val="66960B58"/>
    <w:rsid w:val="66E6C118"/>
    <w:rsid w:val="66F6B3A0"/>
    <w:rsid w:val="6719A738"/>
    <w:rsid w:val="6736DD8D"/>
    <w:rsid w:val="67460D0B"/>
    <w:rsid w:val="674B42F6"/>
    <w:rsid w:val="67CE5563"/>
    <w:rsid w:val="67FB3DEA"/>
    <w:rsid w:val="68905A0F"/>
    <w:rsid w:val="68BE0C1C"/>
    <w:rsid w:val="6936D6E0"/>
    <w:rsid w:val="69B349B0"/>
    <w:rsid w:val="69E3AFE3"/>
    <w:rsid w:val="69EE098E"/>
    <w:rsid w:val="69F8EE78"/>
    <w:rsid w:val="6A5868B5"/>
    <w:rsid w:val="6A82CB98"/>
    <w:rsid w:val="6A82E3B8"/>
    <w:rsid w:val="6AAC13B3"/>
    <w:rsid w:val="6AAC2EB3"/>
    <w:rsid w:val="6B2B71C6"/>
    <w:rsid w:val="6B751FB4"/>
    <w:rsid w:val="6B8FA192"/>
    <w:rsid w:val="6BD68B64"/>
    <w:rsid w:val="6C174733"/>
    <w:rsid w:val="6CA888B7"/>
    <w:rsid w:val="6CEF3199"/>
    <w:rsid w:val="6D0CB147"/>
    <w:rsid w:val="6D632812"/>
    <w:rsid w:val="6D86F714"/>
    <w:rsid w:val="6D917D3F"/>
    <w:rsid w:val="6DA6B924"/>
    <w:rsid w:val="6DA7DCCE"/>
    <w:rsid w:val="6DEFF750"/>
    <w:rsid w:val="6E1C2580"/>
    <w:rsid w:val="6E2E8DD5"/>
    <w:rsid w:val="6E7CCA77"/>
    <w:rsid w:val="6EA1FA66"/>
    <w:rsid w:val="6EBD4EE5"/>
    <w:rsid w:val="6EC9A8E1"/>
    <w:rsid w:val="6ED25F92"/>
    <w:rsid w:val="6EEF3678"/>
    <w:rsid w:val="6EF09FC5"/>
    <w:rsid w:val="6F62D04D"/>
    <w:rsid w:val="6F7B226A"/>
    <w:rsid w:val="700F74C0"/>
    <w:rsid w:val="701500F8"/>
    <w:rsid w:val="701BA8E1"/>
    <w:rsid w:val="702C79A1"/>
    <w:rsid w:val="7068EBE2"/>
    <w:rsid w:val="707BE428"/>
    <w:rsid w:val="709B75AB"/>
    <w:rsid w:val="70B2AD06"/>
    <w:rsid w:val="70E0EA65"/>
    <w:rsid w:val="70F4FE96"/>
    <w:rsid w:val="70F70D66"/>
    <w:rsid w:val="71018680"/>
    <w:rsid w:val="7128BC21"/>
    <w:rsid w:val="718830B0"/>
    <w:rsid w:val="71E8DC8C"/>
    <w:rsid w:val="71F48687"/>
    <w:rsid w:val="722D2F53"/>
    <w:rsid w:val="7242DAB5"/>
    <w:rsid w:val="724EAE92"/>
    <w:rsid w:val="72A48DF4"/>
    <w:rsid w:val="72BFE279"/>
    <w:rsid w:val="7310E865"/>
    <w:rsid w:val="732B8B9D"/>
    <w:rsid w:val="732CB5BA"/>
    <w:rsid w:val="73A962F7"/>
    <w:rsid w:val="73B39CC0"/>
    <w:rsid w:val="7445B773"/>
    <w:rsid w:val="7446FAC2"/>
    <w:rsid w:val="747E138F"/>
    <w:rsid w:val="7488AA60"/>
    <w:rsid w:val="74F46C93"/>
    <w:rsid w:val="755B975F"/>
    <w:rsid w:val="7564454D"/>
    <w:rsid w:val="75853555"/>
    <w:rsid w:val="75C3256B"/>
    <w:rsid w:val="75CFD3B4"/>
    <w:rsid w:val="76A8ACA8"/>
    <w:rsid w:val="76D39261"/>
    <w:rsid w:val="76E3129B"/>
    <w:rsid w:val="772AC32D"/>
    <w:rsid w:val="77DADAC5"/>
    <w:rsid w:val="7836BADD"/>
    <w:rsid w:val="78404C62"/>
    <w:rsid w:val="784B08CE"/>
    <w:rsid w:val="78D6F3EC"/>
    <w:rsid w:val="79496705"/>
    <w:rsid w:val="7976F374"/>
    <w:rsid w:val="7985180C"/>
    <w:rsid w:val="798F9E60"/>
    <w:rsid w:val="79D280DC"/>
    <w:rsid w:val="79FA159E"/>
    <w:rsid w:val="7A1831D1"/>
    <w:rsid w:val="7A43D12E"/>
    <w:rsid w:val="7A4C805F"/>
    <w:rsid w:val="7A4DE193"/>
    <w:rsid w:val="7A99D9DB"/>
    <w:rsid w:val="7AABF39A"/>
    <w:rsid w:val="7AAFA5E0"/>
    <w:rsid w:val="7AC4537D"/>
    <w:rsid w:val="7AD5BD62"/>
    <w:rsid w:val="7AE53404"/>
    <w:rsid w:val="7B22810F"/>
    <w:rsid w:val="7B433B00"/>
    <w:rsid w:val="7B654CEF"/>
    <w:rsid w:val="7B711787"/>
    <w:rsid w:val="7BD8D405"/>
    <w:rsid w:val="7C2956D7"/>
    <w:rsid w:val="7C55BE37"/>
    <w:rsid w:val="7C73FFF2"/>
    <w:rsid w:val="7C75364C"/>
    <w:rsid w:val="7CA887D8"/>
    <w:rsid w:val="7CC177BE"/>
    <w:rsid w:val="7CF80B92"/>
    <w:rsid w:val="7CFF956C"/>
    <w:rsid w:val="7D203D13"/>
    <w:rsid w:val="7D3CC82E"/>
    <w:rsid w:val="7D4B86E3"/>
    <w:rsid w:val="7D654566"/>
    <w:rsid w:val="7D9D63B0"/>
    <w:rsid w:val="7DBF6D6D"/>
    <w:rsid w:val="7E006D7B"/>
    <w:rsid w:val="7E079A3E"/>
    <w:rsid w:val="7E12EB8C"/>
    <w:rsid w:val="7E4C0569"/>
    <w:rsid w:val="7E949C78"/>
    <w:rsid w:val="7E9CEDB1"/>
    <w:rsid w:val="7ECB4AE2"/>
    <w:rsid w:val="7EF95DF1"/>
    <w:rsid w:val="7F19150C"/>
    <w:rsid w:val="7F21C418"/>
    <w:rsid w:val="7F421571"/>
    <w:rsid w:val="7F51533D"/>
    <w:rsid w:val="7FDAB69D"/>
    <w:rsid w:val="7FE1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C31AC"/>
  <w15:docId w15:val="{55E66BF9-D7E8-496E-89B7-0B7DC230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E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F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F3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D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6575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65751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F83C8F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F83C8F"/>
  </w:style>
  <w:style w:type="character" w:customStyle="1" w:styleId="normaltextrun">
    <w:name w:val="normaltextrun"/>
    <w:basedOn w:val="Standardnpsmoodstavce"/>
    <w:rsid w:val="00F83C8F"/>
  </w:style>
  <w:style w:type="character" w:customStyle="1" w:styleId="scxw73910229">
    <w:name w:val="scxw73910229"/>
    <w:basedOn w:val="Standardnpsmoodstavce"/>
    <w:rsid w:val="000D4D19"/>
  </w:style>
  <w:style w:type="character" w:customStyle="1" w:styleId="scxw143725402">
    <w:name w:val="scxw143725402"/>
    <w:basedOn w:val="Standardnpsmoodstavce"/>
    <w:rsid w:val="0064589D"/>
  </w:style>
  <w:style w:type="character" w:customStyle="1" w:styleId="scxw162750427">
    <w:name w:val="scxw162750427"/>
    <w:basedOn w:val="Standardnpsmoodstavce"/>
    <w:rsid w:val="008F211C"/>
  </w:style>
  <w:style w:type="character" w:customStyle="1" w:styleId="spellingerror">
    <w:name w:val="spellingerror"/>
    <w:basedOn w:val="Standardnpsmoodstavce"/>
    <w:rsid w:val="009F090E"/>
  </w:style>
  <w:style w:type="character" w:customStyle="1" w:styleId="scxw45306275">
    <w:name w:val="scxw45306275"/>
    <w:basedOn w:val="Standardnpsmoodstavce"/>
    <w:rsid w:val="00D82E7B"/>
  </w:style>
  <w:style w:type="character" w:styleId="Odkaznakoment">
    <w:name w:val="annotation reference"/>
    <w:basedOn w:val="Standardnpsmoodstavce"/>
    <w:uiPriority w:val="99"/>
    <w:semiHidden/>
    <w:unhideWhenUsed/>
    <w:rsid w:val="00CC14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4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4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4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4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7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03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6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03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6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2" ma:contentTypeDescription="Vytvoří nový dokument" ma:contentTypeScope="" ma:versionID="722f8864f08f33ee1c8b9660f887facd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d98905fc6bc96ed4e880d267ea989b4f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2289-DF58-4B9D-BEA8-E71C6D5BA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88873-5183-4567-9193-69BC884C6192}"/>
</file>

<file path=customXml/itemProps3.xml><?xml version="1.0" encoding="utf-8"?>
<ds:datastoreItem xmlns:ds="http://schemas.openxmlformats.org/officeDocument/2006/customXml" ds:itemID="{ED868C5A-6761-46EC-AD75-2EA558314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97D2C0-A8F6-46FA-89AA-D34002C4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2876</Words>
  <Characters>16975</Characters>
  <Application>Microsoft Office Word</Application>
  <DocSecurity>0</DocSecurity>
  <Lines>141</Lines>
  <Paragraphs>39</Paragraphs>
  <ScaleCrop>false</ScaleCrop>
  <Company/>
  <LinksUpToDate>false</LinksUpToDate>
  <CharactersWithSpaces>19812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Sítek Martin</dc:creator>
  <cp:keywords/>
  <cp:lastModifiedBy>Trenzová Daniela</cp:lastModifiedBy>
  <cp:revision>121</cp:revision>
  <cp:lastPrinted>2021-01-12T07:17:00Z</cp:lastPrinted>
  <dcterms:created xsi:type="dcterms:W3CDTF">2021-01-06T21:12:00Z</dcterms:created>
  <dcterms:modified xsi:type="dcterms:W3CDTF">2021-01-12T09:25:00Z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0x010100B420F35683F3AE4BA0C69A07D288F0F9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SetDate">
    <vt:lpwstr>2020-09-30T08:50:06.3783757Z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ctionId">
    <vt:lpwstr>48563f87-ea63-4df8-82cf-9efeebb2bec6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