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85FBA5" w14:textId="6852C047" w:rsidR="00FB1CB3" w:rsidRPr="00802747" w:rsidRDefault="0022408C" w:rsidP="00E922C7">
      <w:pPr>
        <w:pStyle w:val="Nadpis1"/>
      </w:pPr>
      <w:r w:rsidRPr="00802747">
        <w:t>Zápis z jednání Pracovní skupiny 20. 6. 2022</w:t>
      </w:r>
    </w:p>
    <w:p w14:paraId="0343EA08" w14:textId="77777777" w:rsidR="00E922C7" w:rsidRDefault="00E922C7" w:rsidP="00340DB1">
      <w:pPr>
        <w:ind w:firstLine="708"/>
      </w:pPr>
    </w:p>
    <w:p w14:paraId="397E3FAE" w14:textId="1432FDEB" w:rsidR="00C36AA0" w:rsidRDefault="00802747" w:rsidP="00340DB1">
      <w:pPr>
        <w:ind w:firstLine="708"/>
      </w:pPr>
      <w:r>
        <w:t xml:space="preserve">Koordinátor PZK a MA 21, Martin Sítek, přivítal všechny členy, kteří se sešli v počtu </w:t>
      </w:r>
      <w:r w:rsidR="00C36AA0">
        <w:t xml:space="preserve">11. Na úvod omluvil Antonína Tesaříka, který z osobních důvodů ukončuje své členství v Pracovní skupině, což bude realizováno podáním materiálu do RJMK. </w:t>
      </w:r>
    </w:p>
    <w:p w14:paraId="5CD97BB7" w14:textId="4FC079DE" w:rsidR="00C36AA0" w:rsidRDefault="007A12F2" w:rsidP="00340DB1">
      <w:pPr>
        <w:ind w:firstLine="708"/>
      </w:pPr>
      <w:r>
        <w:t xml:space="preserve">Dalším bodem jednání bylo hlasování o žádosti k vratným kelímkům obce Radslavice, která žádala o 500 kelímků. Žádost byla členům představena a jednomyslně schválena. </w:t>
      </w:r>
      <w:r w:rsidR="00340DB1">
        <w:t>Koordinátor nyní požádá výrobce o cenovou nabídku.</w:t>
      </w:r>
      <w:r w:rsidR="00E922C7">
        <w:t xml:space="preserve"> Členové se krátce pozastavili nad tím, proč postupně klesá počet žádostí o kelímky. Příčiny nejsou známy, ale dedukuje se, že již mnoho obcí a mikroregionů kelímky dostalo, navíc jsou za námi 2 pasivní roky kvůli přísným pandemickým podmínkám. Kvůli tomu se těžko na akce navazuje, navíc není možné předpovídat, v jakém ohledu se ponese letošní podzim.</w:t>
      </w:r>
    </w:p>
    <w:p w14:paraId="43A1DA53" w14:textId="21D347A2" w:rsidR="00340DB1" w:rsidRDefault="00340DB1" w:rsidP="00340DB1">
      <w:pPr>
        <w:ind w:firstLine="708"/>
      </w:pPr>
      <w:r>
        <w:t>Dalším bodem byly aktuality z plnění plánu PZK a MA 21. Koordinátor shrnul, že se prozatím daří plán naplňovat díky klidnější situaci ohledně onemocnění covid-19, ale zároveň zmínil nedostatek finančních prostředků. Na základě toho proběhla diskuze s radním Martinem Malečkem, na jejímž základě koordinátor ve spolupráci s členkou Šárkou Žižlavskou vyhotoví představu o rozpočtu na příští rok a zohlední v něm finanční potřeby Projektu.</w:t>
      </w:r>
    </w:p>
    <w:p w14:paraId="32086BFB" w14:textId="7AE9FE07" w:rsidR="00340DB1" w:rsidRDefault="00711C6E" w:rsidP="00340DB1">
      <w:pPr>
        <w:ind w:firstLine="708"/>
      </w:pPr>
      <w:r>
        <w:t xml:space="preserve">Koordinátor seznámil členy s nejúspěšnějšími </w:t>
      </w:r>
      <w:r w:rsidR="00E922C7">
        <w:t>inovacemi</w:t>
      </w:r>
      <w:r>
        <w:t>, které</w:t>
      </w:r>
      <w:r w:rsidR="00E922C7">
        <w:t xml:space="preserve"> dosud</w:t>
      </w:r>
      <w:r>
        <w:t xml:space="preserve"> proběhly, ať už šlo o letošní spolupráci s organizací Práh jižní Morava (prezentace na setkání koordinátorů a následná spolupráce s duševně nemocnými občany, nebo také spolupráce na Dni zdraví pro zaměstnance KrÚ JMK), Krajskou hygienickou stanicí (semináře pro zaměstnance KrÚ JMK a možná spolupráce na seminářích pro občany v obcích). </w:t>
      </w:r>
    </w:p>
    <w:p w14:paraId="2218BA4C" w14:textId="43A497EE" w:rsidR="00711C6E" w:rsidRDefault="00711C6E" w:rsidP="00340DB1">
      <w:pPr>
        <w:ind w:firstLine="708"/>
      </w:pPr>
      <w:r>
        <w:t>Novinkou v letošním roce bylo</w:t>
      </w:r>
      <w:r w:rsidR="00E922C7">
        <w:t xml:space="preserve"> také</w:t>
      </w:r>
      <w:r>
        <w:t xml:space="preserve"> uspořádání školení na sociální sítě a copywriting pro členské municipality.</w:t>
      </w:r>
      <w:r w:rsidR="00E922C7">
        <w:t xml:space="preserve"> Účastníci si školení velmi pochvalovali jako přínosné. Koordinátor by na základě reakcí na tato školení navázal i v dalších letech, včetně školení na fotografování mobilním telefonem nebo školení na základní grafické programy pro vytváření plakátů, pozvánek apod. </w:t>
      </w:r>
    </w:p>
    <w:p w14:paraId="1C654B26" w14:textId="2F5579A4" w:rsidR="009C6552" w:rsidRDefault="009C6552" w:rsidP="00340DB1">
      <w:pPr>
        <w:ind w:firstLine="708"/>
      </w:pPr>
      <w:r>
        <w:t xml:space="preserve">Dle koordinátora je dlouhodobým problémem nízká kooperace členů Projektu. Týká se to zejména nízké účasti na pravidelných setkáních a sdílení dobré praxe a událostí. Koordinátor členům představil výsledky dotazníkového průzkumu, který se zaměřoval na to, o jaká témata seminářů, kurzů a přednášek by obce pro své koordinátory, ale i občany měly zájem. Součástí dotazníků bylo i povědomí o povinnostech obcí vůči PZK a MA 21 a výhodách, které pro ně členství přináší. </w:t>
      </w:r>
    </w:p>
    <w:p w14:paraId="7D285800" w14:textId="59C0D478" w:rsidR="009C6552" w:rsidRDefault="009C6552" w:rsidP="00340DB1">
      <w:pPr>
        <w:ind w:firstLine="708"/>
      </w:pPr>
      <w:r>
        <w:t>Na dotazníky odpovědělo pouze 17 členů. Dle koordinátora to není velký úspěch, ale odpovědný politik, Radomír Pavlíček si myslí opak. Pracovní skupina se nicméně shodla na návrhu koordinátora a Šárky Žižlavské, že je potřeba obce více motivovat, ať už nabídkou akcí, nebo také sestavením podmínek při zprostředkování akce (při tvorbě propagačních materiálů udávat logo Zdravého kraje, sepisovat z akcí krátké reporty, zda a jak akce proběhla, jaká byla účast, apod.). To také kvitoval Petr Válek i Ivana Tylčerová.</w:t>
      </w:r>
    </w:p>
    <w:p w14:paraId="78A273BD" w14:textId="175E1084" w:rsidR="009C6552" w:rsidRDefault="009C6552" w:rsidP="00340DB1">
      <w:pPr>
        <w:ind w:firstLine="708"/>
      </w:pPr>
      <w:r>
        <w:t xml:space="preserve">Pracovní skupina by se nebránila redukci členů na počet nejaktivnějších, ale za tímto účelem bude nutné odeslat další dotazník, který by byl směřován na období po komunálních volbách. Až v příštím roce by bylo možné vyvodit závěry členství. </w:t>
      </w:r>
    </w:p>
    <w:p w14:paraId="0EAC48A9" w14:textId="30857D5D" w:rsidR="001F5404" w:rsidRDefault="001F5404" w:rsidP="00340DB1">
      <w:pPr>
        <w:ind w:firstLine="708"/>
      </w:pPr>
      <w:r>
        <w:t>Dílčí výsledky dotazníku jsou součástí tohoto zápisu níže</w:t>
      </w:r>
      <w:r w:rsidR="00026AE0">
        <w:t>.</w:t>
      </w:r>
    </w:p>
    <w:p w14:paraId="6FB34E46" w14:textId="1637942B" w:rsidR="00026AE0" w:rsidRDefault="00026AE0" w:rsidP="00340DB1">
      <w:pPr>
        <w:ind w:firstLine="708"/>
      </w:pPr>
      <w:r>
        <w:lastRenderedPageBreak/>
        <w:t xml:space="preserve">Závěrečným bodem byla diskuze, na které koordinátor propojil návrh </w:t>
      </w:r>
      <w:r w:rsidR="004E0B81">
        <w:t xml:space="preserve">Jany Pízové k začlenění tématu bezpečnosti seniorů na internetu </w:t>
      </w:r>
      <w:r w:rsidR="00E40396">
        <w:t>do projektu Bezpečně v kyberprostoru. Za tímto účelem byla oslovena i Zdeňka Procházková z krajské Policie ČR</w:t>
      </w:r>
      <w:r w:rsidR="00474181">
        <w:t xml:space="preserve">. Obě strany možnost kvitovali a zamýšlely se nad zapojením partnerů z různých studentských iniciativ, ale i středních škol. </w:t>
      </w:r>
    </w:p>
    <w:p w14:paraId="6D3C002C" w14:textId="73C19E87" w:rsidR="004F6FAD" w:rsidRDefault="004F6FAD" w:rsidP="00340DB1">
      <w:pPr>
        <w:ind w:firstLine="708"/>
      </w:pPr>
      <w:r>
        <w:t>Koordinátor</w:t>
      </w:r>
      <w:r w:rsidR="00B017E9">
        <w:t xml:space="preserve"> za tímto účelem</w:t>
      </w:r>
      <w:r>
        <w:t xml:space="preserve"> </w:t>
      </w:r>
      <w:r w:rsidR="00B017E9">
        <w:t>ustanovil</w:t>
      </w:r>
      <w:r>
        <w:t xml:space="preserve"> zřízení malé pracovní skupiny, která se sejde v polovině letních prázdnin a probere možnosti konkrétní spolupráce a aktivit. Koordinátor také </w:t>
      </w:r>
      <w:r w:rsidR="00B017E9">
        <w:t>přidal návrh,</w:t>
      </w:r>
      <w:r>
        <w:t xml:space="preserve"> že by se novým členem Pracovní skupiny PZK a MA 21 mohl stát nějaký zástupce středních škol</w:t>
      </w:r>
      <w:r w:rsidR="009C20D7">
        <w:t>, jelikož se s jejich tematickým působením pojí velká část aktivit zdravého kraje.</w:t>
      </w:r>
    </w:p>
    <w:p w14:paraId="10480434" w14:textId="77777777" w:rsidR="00653E64" w:rsidRDefault="00653E64" w:rsidP="00340DB1">
      <w:pPr>
        <w:ind w:firstLine="708"/>
      </w:pPr>
    </w:p>
    <w:p w14:paraId="388B870C" w14:textId="6084A8BB" w:rsidR="009C6552" w:rsidRDefault="001F5404" w:rsidP="00340DB1">
      <w:pPr>
        <w:ind w:firstLine="708"/>
      </w:pPr>
      <w:r>
        <w:rPr>
          <w:noProof/>
        </w:rPr>
        <w:drawing>
          <wp:inline distT="0" distB="0" distL="0" distR="0" wp14:anchorId="5C49FED9" wp14:editId="4AE391D2">
            <wp:extent cx="4763757" cy="6107502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67786" cy="61126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F8BC11" w14:textId="77777777" w:rsidR="009C6552" w:rsidRDefault="009C6552" w:rsidP="00340DB1">
      <w:pPr>
        <w:ind w:firstLine="708"/>
      </w:pPr>
    </w:p>
    <w:p w14:paraId="434A3853" w14:textId="6823EA66" w:rsidR="009C6552" w:rsidRDefault="009C6552" w:rsidP="00340DB1">
      <w:pPr>
        <w:ind w:firstLine="708"/>
      </w:pPr>
      <w:r>
        <w:lastRenderedPageBreak/>
        <w:t xml:space="preserve"> </w:t>
      </w:r>
      <w:r w:rsidR="001F5404">
        <w:rPr>
          <w:noProof/>
        </w:rPr>
        <w:drawing>
          <wp:inline distT="0" distB="0" distL="0" distR="0" wp14:anchorId="6BAFDC7C" wp14:editId="6165936F">
            <wp:extent cx="4839419" cy="3216680"/>
            <wp:effectExtent l="0" t="0" r="0" b="317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0031" cy="3223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D52E26" w14:textId="15EBAB34" w:rsidR="00E922C7" w:rsidRDefault="00E922C7" w:rsidP="001F5404"/>
    <w:tbl>
      <w:tblPr>
        <w:tblW w:w="31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80"/>
      </w:tblGrid>
      <w:tr w:rsidR="001F5404" w:rsidRPr="001F5404" w14:paraId="2A088F74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78C14888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Co vám Projekt Zdravého kraje a místní Agendy 21 přináší?</w:t>
            </w:r>
          </w:p>
        </w:tc>
      </w:tr>
      <w:tr w:rsidR="001F5404" w:rsidRPr="001F5404" w14:paraId="74FBE7B3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9AFCA7F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Na setkáních se dozvídám různé nápady a novinky, které mohu uplatňovat v praxi. </w:t>
            </w:r>
          </w:p>
          <w:p w14:paraId="25742D55" w14:textId="72007E8F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V loňském roce jsme díky projektu získali vratné kelímky.</w:t>
            </w:r>
          </w:p>
        </w:tc>
      </w:tr>
      <w:tr w:rsidR="001F5404" w:rsidRPr="001F5404" w14:paraId="0A785A1F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EF4A55A" w14:textId="5A8A2DB4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Bývalo toho víc, teď už toho mnoho bohužel není. Především dobrý pocit a občas nějaké školení či setkání.</w:t>
            </w:r>
          </w:p>
        </w:tc>
      </w:tr>
      <w:tr w:rsidR="001F5404" w:rsidRPr="001F5404" w14:paraId="3B855132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6260472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Inspiraci v oblasti zdraví, zapojení občanů do věcí veřejných, podpory komunitního života, udržitelnosti apod.</w:t>
            </w:r>
          </w:p>
        </w:tc>
      </w:tr>
      <w:tr w:rsidR="001F5404" w:rsidRPr="001F5404" w14:paraId="0E0BC843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488C575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a možnost uplatnit tyto nové informace v obci. </w:t>
            </w:r>
          </w:p>
        </w:tc>
      </w:tr>
      <w:tr w:rsidR="001F5404" w:rsidRPr="001F5404" w14:paraId="465EBDD6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50E7300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Využití projektu na dotace vratné kelímky.</w:t>
            </w:r>
          </w:p>
        </w:tc>
      </w:tr>
      <w:tr w:rsidR="001F5404" w:rsidRPr="001F5404" w14:paraId="5AC0641C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A597E1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Podporu, rozvoj, inspiraci a posunování v před. </w:t>
            </w:r>
          </w:p>
        </w:tc>
      </w:tr>
      <w:tr w:rsidR="001F5404" w:rsidRPr="001F5404" w14:paraId="606A536E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1CD6A0E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informace</w:t>
            </w:r>
          </w:p>
        </w:tc>
      </w:tr>
      <w:tr w:rsidR="001F5404" w:rsidRPr="001F5404" w14:paraId="729D6ED4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A0F9393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Sdílení zajímavých akcí našich členů, akce zdarma jako Onkomaják, pořízení vratných kelímků</w:t>
            </w:r>
          </w:p>
        </w:tc>
      </w:tr>
      <w:tr w:rsidR="001F5404" w:rsidRPr="001F5404" w14:paraId="65911151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552992C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obdržela vratné kelímky, které se snaží používat při venkovních kulturních akcích. </w:t>
            </w:r>
          </w:p>
          <w:p w14:paraId="633C250C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pořádá v rekonstruované knihovně přednášky na různá témata ( Média a senioři, Trénink paměti aj.) </w:t>
            </w:r>
          </w:p>
          <w:p w14:paraId="0BE1EB2E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se připojuje k celostátním akcím typu " Hodina Země" , kdy se na celou noc vypíná veřejné osvětlení v obci. </w:t>
            </w:r>
          </w:p>
          <w:p w14:paraId="4FF8A335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Dále se zapojujeme do celostátní akce "Ukliďme Česko". </w:t>
            </w:r>
          </w:p>
          <w:p w14:paraId="03097975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Obec též podporuje rovný obchod Fairtrade, nabízí v prodejnách v obci fairtradeové výrobky a obec je </w:t>
            </w:r>
          </w:p>
          <w:p w14:paraId="1CB1A198" w14:textId="109A1AF9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držitelem titulu "1. fairtradeová obec v ČR".</w:t>
            </w:r>
          </w:p>
        </w:tc>
      </w:tr>
      <w:tr w:rsidR="001F5404" w:rsidRPr="001F5404" w14:paraId="3564E83D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9524D1C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Inspiraci</w:t>
            </w:r>
          </w:p>
        </w:tc>
      </w:tr>
      <w:tr w:rsidR="001F5404" w:rsidRPr="001F5404" w14:paraId="3976DD37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B920964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Náměty a vize pro směřování aktivit v komunitě obce, možnost zapojit se do projektů, které by každá obec jen </w:t>
            </w:r>
          </w:p>
          <w:p w14:paraId="7B2E476B" w14:textId="1D853D6C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složitě organizovala. </w:t>
            </w:r>
          </w:p>
        </w:tc>
      </w:tr>
      <w:tr w:rsidR="001F5404" w:rsidRPr="001F5404" w14:paraId="55716D53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0115EE0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Získání informací z webu  a el. Newsletteru, možnost žádat o dotace v rámci DT Zdravé munucipality </w:t>
            </w:r>
          </w:p>
        </w:tc>
      </w:tr>
      <w:tr w:rsidR="001F5404" w:rsidRPr="001F5404" w14:paraId="597E0A6E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7BDA99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Nové myšlenky, nápady amožnosti</w:t>
            </w:r>
          </w:p>
        </w:tc>
      </w:tr>
      <w:tr w:rsidR="001F5404" w:rsidRPr="001F5404" w14:paraId="16EBC398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DAC275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Informace jak lépe pečovat o zdraví občanů. Cenné podněty pro činnost v oblasti péče o zdraví občanů. </w:t>
            </w:r>
          </w:p>
          <w:p w14:paraId="6E103217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Příklady dobré praxe.  To vše vede nejen k podpoře zdraví občanů ale také k podpoře komunitního života v obci. </w:t>
            </w:r>
          </w:p>
          <w:p w14:paraId="5362F8B3" w14:textId="0062EC4F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Další výzamným přínosem pro naši malou obec je konkrétní pomoc : vratné kelímky,  finanční dotace.</w:t>
            </w:r>
          </w:p>
        </w:tc>
      </w:tr>
      <w:tr w:rsidR="001F5404" w:rsidRPr="001F5404" w14:paraId="4A3EFD09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0F4712E6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Myšlenky a zkušenosti kolegů z  jiných měst a obcí  jsou motivem pro akce, které jsou zárukou  kvalitnějšího, </w:t>
            </w:r>
          </w:p>
          <w:p w14:paraId="6DBB6C84" w14:textId="7E5EA0AD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zdravějšího a spokojenějšího života našich  občanů.</w:t>
            </w:r>
          </w:p>
        </w:tc>
      </w:tr>
      <w:tr w:rsidR="001F5404" w:rsidRPr="001F5404" w14:paraId="1D170CAB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6D7E307D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množství informací, tipy na akce pro občany</w:t>
            </w:r>
          </w:p>
        </w:tc>
      </w:tr>
      <w:tr w:rsidR="001F5404" w:rsidRPr="001F5404" w14:paraId="7BC89F0A" w14:textId="77777777" w:rsidTr="001F5404">
        <w:trPr>
          <w:trHeight w:val="300"/>
        </w:trPr>
        <w:tc>
          <w:tcPr>
            <w:tcW w:w="31680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06A886C" w14:textId="77777777" w:rsid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Projekt Zdravého kraje a místní Agendy 21 nám přináší možnost zvýšení nabídky aktivit pro zapojení občanů do </w:t>
            </w:r>
          </w:p>
          <w:p w14:paraId="184DCD45" w14:textId="34ACB362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dění v obci. Důležitá je pro nás také možnost sdílení dobré praxe s ostatními členy.</w:t>
            </w:r>
          </w:p>
        </w:tc>
      </w:tr>
    </w:tbl>
    <w:p w14:paraId="07978613" w14:textId="77777777" w:rsidR="00E922C7" w:rsidRDefault="00E922C7" w:rsidP="001F5404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F5404" w:rsidRPr="001F5404" w14:paraId="2BA6C867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37FACD6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Víte, jaké povinnosti členové PZK a MA 21 mají?</w:t>
            </w:r>
          </w:p>
        </w:tc>
      </w:tr>
      <w:tr w:rsidR="001F5404" w:rsidRPr="001F5404" w14:paraId="44F9B7BB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862E50B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 zcela</w:t>
            </w:r>
          </w:p>
        </w:tc>
      </w:tr>
      <w:tr w:rsidR="001F5404" w:rsidRPr="001F5404" w14:paraId="146670D7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B0A4784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Ne.</w:t>
            </w:r>
          </w:p>
        </w:tc>
      </w:tr>
      <w:tr w:rsidR="001F5404" w:rsidRPr="001F5404" w14:paraId="5DE12D5B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903B26F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Účastnit se setkání koordinátorů prostřednictvím pověřené osoby, dodržovat při svých aktivitách principy ZK, zveřejňovat na webu ZK články o proběhlých akcích / aktivitách souvisejících se ZK. </w:t>
            </w:r>
          </w:p>
        </w:tc>
      </w:tr>
      <w:tr w:rsidR="001F5404" w:rsidRPr="001F5404" w14:paraId="6A863B5A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2295DE84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Ustanovit kontaktní osobu.</w:t>
            </w:r>
          </w:p>
        </w:tc>
      </w:tr>
      <w:tr w:rsidR="001F5404" w:rsidRPr="001F5404" w14:paraId="2210206A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A9FDDE3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396BF12D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FB838E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Zajišťování zlepšování kvality veřejné správy, strategického řízení, zapojování veřejnosti, s cílem podpořit dlouhodobě kvalitní (transparentní) veřejné správy na místní úrovni v oblasti ochrany životního prostředí, bezpečnosti, dopravy, zdraví obyvatel, školství, sportu, kultury a zaměstnanosti, s důrazem kladeným na rozhodování a plánování dalšího rozvoje, a to s účastí a ve spolupráci s širokou veřejností, dále neziskovými organizacemi a spolky, podnikateli, provozovateli služeb, či třeba školskými zařízeními, zdravotnickými institucemi aj.</w:t>
            </w:r>
          </w:p>
        </w:tc>
      </w:tr>
      <w:tr w:rsidR="001F5404" w:rsidRPr="001F5404" w14:paraId="6E47616D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D101D7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nevím</w:t>
            </w:r>
          </w:p>
        </w:tc>
      </w:tr>
      <w:tr w:rsidR="001F5404" w:rsidRPr="001F5404" w14:paraId="776A1098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37194E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účastnit se setkání na JMK, prezentovat značku zdravý kraj</w:t>
            </w:r>
          </w:p>
        </w:tc>
      </w:tr>
      <w:tr w:rsidR="001F5404" w:rsidRPr="001F5404" w14:paraId="47AB7152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3B0B9DA4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1F5404" w:rsidRPr="001F5404" w14:paraId="58026552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1727415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Zapojování</w:t>
            </w:r>
          </w:p>
        </w:tc>
      </w:tr>
      <w:tr w:rsidR="001F5404" w:rsidRPr="001F5404" w14:paraId="681BD3F6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EF5D5E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Účastnit se společného setkávání zapojených municipalit, informovat o realizovaných aktivitách projektu PKZ na stránkách a FB PKZ, realizovat "zdravé" aktivity. </w:t>
            </w:r>
          </w:p>
        </w:tc>
      </w:tr>
      <w:tr w:rsidR="001F5404" w:rsidRPr="001F5404" w14:paraId="13DF5E11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0E9F6481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• Realizovat aktivity naplňující obsah PZK 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• Publikovat příspěvky o realizovaných akcích na www stránkách PZK nebo Facebooku PZK a v případě potřeby 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aktualizovat své identifikační údaje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• Účastnit se společného setkávání koordinátorů zdravých municipalit pořádaných JMK anebo alespoň v 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průběhu roku komunikovat s koordinátorem projektu jiným způsobem (e-mail, osobní setkání, telefonicky)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• Určit odpovědného politika za projekt zdravé municipality a schválit účast projektu v orgánu 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       obce/města/svazku.</w:t>
            </w:r>
          </w:p>
        </w:tc>
      </w:tr>
      <w:tr w:rsidR="001F5404" w:rsidRPr="001F5404" w14:paraId="579CCBAB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B28644D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1F5404" w:rsidRPr="001F5404" w14:paraId="2EA90C37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53E35F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1. </w:t>
            </w:r>
          </w:p>
        </w:tc>
      </w:tr>
      <w:tr w:rsidR="001F5404" w:rsidRPr="001F5404" w14:paraId="73BA004B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646586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1F5404" w:rsidRPr="001F5404" w14:paraId="3704E491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1AA22C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částečně</w:t>
            </w:r>
          </w:p>
        </w:tc>
      </w:tr>
      <w:tr w:rsidR="001F5404" w:rsidRPr="001F5404" w14:paraId="0072288E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51C151F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Účast na jednání pracovní skupiny PZK a MA 21.</w:t>
            </w:r>
          </w:p>
        </w:tc>
      </w:tr>
    </w:tbl>
    <w:p w14:paraId="6B1A1F7F" w14:textId="368A8F6D" w:rsidR="00340DB1" w:rsidRDefault="00340DB1"/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2"/>
      </w:tblGrid>
      <w:tr w:rsidR="001F5404" w:rsidRPr="001F5404" w14:paraId="23D1018E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5B9BD5" w:fill="5B9BD5"/>
            <w:noWrap/>
            <w:vAlign w:val="bottom"/>
            <w:hideMark/>
          </w:tcPr>
          <w:p w14:paraId="1FFC0ED0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Jak jste jako členové schopni cíle a povinnosti PZK a MA 21 naplňovat?</w:t>
            </w:r>
          </w:p>
        </w:tc>
      </w:tr>
      <w:tr w:rsidR="001F5404" w:rsidRPr="001F5404" w14:paraId="2E326778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4355CB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snažíme se</w:t>
            </w:r>
          </w:p>
        </w:tc>
      </w:tr>
      <w:tr w:rsidR="001F5404" w:rsidRPr="001F5404" w14:paraId="59AFE07C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EB826A8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To nevím :-)</w:t>
            </w:r>
          </w:p>
        </w:tc>
      </w:tr>
      <w:tr w:rsidR="001F5404" w:rsidRPr="001F5404" w14:paraId="030E7005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B43CCA3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1F5404" w:rsidRPr="001F5404" w14:paraId="0E4937F5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BEC2B62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Některé cíle již obec naplňuje.</w:t>
            </w:r>
          </w:p>
        </w:tc>
      </w:tr>
      <w:tr w:rsidR="001F5404" w:rsidRPr="001F5404" w14:paraId="1FD1D243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29F464F5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Jen částečně</w:t>
            </w:r>
          </w:p>
        </w:tc>
      </w:tr>
      <w:tr w:rsidR="001F5404" w:rsidRPr="001F5404" w14:paraId="68861D95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4F7C2436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dostatečným předstihem se to dá v klidu zvládnout. </w:t>
            </w:r>
          </w:p>
        </w:tc>
      </w:tr>
      <w:tr w:rsidR="001F5404" w:rsidRPr="001F5404" w14:paraId="68F26787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C29C188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1F5404" w:rsidRPr="001F5404" w14:paraId="19629AE8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67AA040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lastRenderedPageBreak/>
              <w:t>nepravidelně</w:t>
            </w:r>
          </w:p>
        </w:tc>
      </w:tr>
      <w:tr w:rsidR="001F5404" w:rsidRPr="001F5404" w14:paraId="2A87A29C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76DD8015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Snahou obce je používat dodané vratné kelímky při pořádání kulturních akcí, obec též podporuje rovný obchod Fairtrade, nabízí v prodejnách v obci fairtradeové výrobky a obec je držitelem titulu "1. fairtradeová obec v ČR".</w:t>
            </w:r>
          </w:p>
        </w:tc>
      </w:tr>
      <w:tr w:rsidR="001F5404" w:rsidRPr="001F5404" w14:paraId="3CDB38D0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3076139D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Pořádáním akcí</w:t>
            </w:r>
          </w:p>
        </w:tc>
      </w:tr>
      <w:tr w:rsidR="001F5404" w:rsidRPr="001F5404" w14:paraId="6CE737B9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411F680B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Setkávání municipalit jde snadno, pokud zrovna není válka nebo pandemie. Taková setkání a zejména prostor pro sdílení zkušeností vnímám jako nejpřínosnější. Vkládání informací na webové stránky je další z mnoha z administrativních povinností vedení obce a bohužel zůstává na chvostu co do důležitosti. </w:t>
            </w:r>
          </w:p>
        </w:tc>
      </w:tr>
      <w:tr w:rsidR="001F5404" w:rsidRPr="001F5404" w14:paraId="40FC037B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D51AA3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1F5404" w:rsidRPr="001F5404" w14:paraId="6A0177D5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F1E5722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Částečně</w:t>
            </w:r>
          </w:p>
        </w:tc>
      </w:tr>
      <w:tr w:rsidR="001F5404" w:rsidRPr="001F5404" w14:paraId="3E74B282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555F2754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Ano• 1. Realizovat aktivity naplňující obsah PZK, Zveřejňovat příspěvky o realizovaných akcích na www stránkách PZK nebo Facebooku PZK ,  Účastnit se společného setkávání koordinátorů zdravých municipalit pořádaných JMK anebo alespoň  komunikovat s koordinátorem projektu jiným způsobem (e-mail, osobní setkání, telefonicky), Určit odpovědného politika za projekt zdravé municipality a schválit účast projektu v orgánu obce/města/svazku.</w:t>
            </w:r>
          </w:p>
        </w:tc>
      </w:tr>
      <w:tr w:rsidR="001F5404" w:rsidRPr="001F5404" w14:paraId="40F7868A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1DF0FBC5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S ohledem na zájem občanů a  finanční zabezpečení. </w:t>
            </w:r>
          </w:p>
        </w:tc>
      </w:tr>
      <w:tr w:rsidR="001F5404" w:rsidRPr="001F5404" w14:paraId="290CB603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auto" w:fill="auto"/>
            <w:noWrap/>
            <w:vAlign w:val="bottom"/>
            <w:hideMark/>
          </w:tcPr>
          <w:p w14:paraId="72F12B08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moc ne, ale problém je u nás s tím, že koordinátor je pouze na zkrácený úvazek a stíhá jen pořádat již zaběhnuté akce města</w:t>
            </w:r>
          </w:p>
        </w:tc>
      </w:tr>
      <w:tr w:rsidR="001F5404" w:rsidRPr="001F5404" w14:paraId="4DC313DC" w14:textId="77777777" w:rsidTr="001F5404">
        <w:trPr>
          <w:trHeight w:val="300"/>
        </w:trPr>
        <w:tc>
          <w:tcPr>
            <w:tcW w:w="9072" w:type="dxa"/>
            <w:tcBorders>
              <w:top w:val="single" w:sz="4" w:space="0" w:color="9BC2E6"/>
              <w:left w:val="nil"/>
              <w:bottom w:val="single" w:sz="4" w:space="0" w:color="9BC2E6"/>
              <w:right w:val="nil"/>
            </w:tcBorders>
            <w:shd w:val="clear" w:color="DDEBF7" w:fill="DDEBF7"/>
            <w:noWrap/>
            <w:vAlign w:val="bottom"/>
            <w:hideMark/>
          </w:tcPr>
          <w:p w14:paraId="67AF5E5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Cíle a povinnosti PZK a MA 21 se nám daří naplňovat, protože máme mez sebou určitou zastupitelnost.</w:t>
            </w:r>
          </w:p>
        </w:tc>
      </w:tr>
    </w:tbl>
    <w:p w14:paraId="7CAD1925" w14:textId="4FDDBA1C" w:rsidR="001F5404" w:rsidRDefault="001F5404"/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67"/>
      </w:tblGrid>
      <w:tr w:rsidR="001F5404" w:rsidRPr="001F5404" w14:paraId="004A9918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5B9BD5" w:fill="5B9BD5"/>
            <w:noWrap/>
            <w:vAlign w:val="bottom"/>
            <w:hideMark/>
          </w:tcPr>
          <w:p w14:paraId="365F4799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b/>
                <w:bCs/>
                <w:color w:val="FFFFFF"/>
                <w:lang w:eastAsia="cs-CZ"/>
              </w:rPr>
              <w:t>Je něco, co Vám v PZK a MA 21 chybí a máte návrh na zlepšení?</w:t>
            </w:r>
          </w:p>
        </w:tc>
      </w:tr>
      <w:tr w:rsidR="001F5404" w:rsidRPr="001F5404" w14:paraId="4F8A0FF1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8DFDF65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51B213E1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E926823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Finanční prostředky, díky kterým by se toho dalo rozjet mnohem více.</w:t>
            </w:r>
          </w:p>
        </w:tc>
      </w:tr>
      <w:tr w:rsidR="001F5404" w:rsidRPr="001F5404" w14:paraId="2FA20979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7B180AC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Propojenost některých aktivit ve více "vrstvách", např. do Do práce na kole by se mohly zapojit i členské obce a jejich zaměstnanci, darování krve ve FNUSA - předání dobré praxe i ostatním členům pracovní skupiny, předání nápadu a kontaktů.</w:t>
            </w:r>
          </w:p>
        </w:tc>
      </w:tr>
      <w:tr w:rsidR="001F5404" w:rsidRPr="001F5404" w14:paraId="49060C64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76522944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54F17FEA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162762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5851B13E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4FC51F61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Více webinářů, na různé informace, různé rady, aplikace a postupy. </w:t>
            </w:r>
          </w:p>
        </w:tc>
      </w:tr>
      <w:tr w:rsidR="001F5404" w:rsidRPr="001F5404" w14:paraId="71745848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51096BAB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</w:p>
        </w:tc>
      </w:tr>
      <w:tr w:rsidR="001F5404" w:rsidRPr="001F5404" w14:paraId="1CEC4B15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176BC835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nic</w:t>
            </w:r>
          </w:p>
        </w:tc>
      </w:tr>
      <w:tr w:rsidR="001F5404" w:rsidRPr="001F5404" w14:paraId="6C7AC11A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30093674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3B2BAE66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3C4EEECB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2729C6E4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5CE51EE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Více konkrétních námětů na aktivity pro občany, důraz na ekologii, trvale udržitelné žití. Námět jak dělat osvětu i v malé obci.</w:t>
            </w:r>
          </w:p>
        </w:tc>
      </w:tr>
      <w:tr w:rsidR="001F5404" w:rsidRPr="001F5404" w14:paraId="46ADBD37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08BFF1D9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- Přivítali bychom komunikaci nejen s koordinátorem, ale v kopii i s odpovědným politikem. 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- Zaujal nás záměr realizovat projekt výsadby hrušní či jiných ovocných stromů. </w:t>
            </w: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br/>
              <w:t xml:space="preserve"> </w:t>
            </w:r>
          </w:p>
        </w:tc>
      </w:tr>
      <w:tr w:rsidR="001F5404" w:rsidRPr="001F5404" w14:paraId="5A2C1EB5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1240C757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1F5404" w:rsidRPr="001F5404" w14:paraId="2C1A5158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A2F83E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Chtěli  bychom pro naše občany zorganizovat osvětu v oblasti poskytování první pomoci. Tato aktivita  by dle našeho názoru měla být  prováděna opakovaně.  </w:t>
            </w:r>
          </w:p>
        </w:tc>
      </w:tr>
      <w:tr w:rsidR="001F5404" w:rsidRPr="001F5404" w14:paraId="4C656C47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08AF6940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Lépe by se uskutečnily některé projekty ve spolupráci více obcí , bohužel ve svém okolí  nemáme další partnery PZK.  Oslovit znovu více obcí  do zapojení?? </w:t>
            </w:r>
          </w:p>
        </w:tc>
      </w:tr>
      <w:tr w:rsidR="001F5404" w:rsidRPr="001F5404" w14:paraId="621490F1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auto" w:fill="auto"/>
            <w:noWrap/>
            <w:vAlign w:val="bottom"/>
            <w:hideMark/>
          </w:tcPr>
          <w:p w14:paraId="69F7CA30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nevím o ničem</w:t>
            </w:r>
          </w:p>
        </w:tc>
      </w:tr>
      <w:tr w:rsidR="001F5404" w:rsidRPr="001F5404" w14:paraId="6271A893" w14:textId="77777777" w:rsidTr="001F5404">
        <w:trPr>
          <w:trHeight w:val="300"/>
        </w:trPr>
        <w:tc>
          <w:tcPr>
            <w:tcW w:w="9067" w:type="dxa"/>
            <w:tcBorders>
              <w:top w:val="single" w:sz="4" w:space="0" w:color="9BC2E6"/>
              <w:left w:val="nil"/>
              <w:bottom w:val="single" w:sz="4" w:space="0" w:color="9BC2E6"/>
              <w:right w:val="single" w:sz="4" w:space="0" w:color="9BC2E6"/>
            </w:tcBorders>
            <w:shd w:val="clear" w:color="DDEBF7" w:fill="DDEBF7"/>
            <w:noWrap/>
            <w:vAlign w:val="bottom"/>
            <w:hideMark/>
          </w:tcPr>
          <w:p w14:paraId="4A0950E8" w14:textId="77777777" w:rsidR="001F5404" w:rsidRPr="001F5404" w:rsidRDefault="001F5404" w:rsidP="001F540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1F5404">
              <w:rPr>
                <w:rFonts w:ascii="Calibri" w:eastAsia="Times New Roman" w:hAnsi="Calibri" w:cs="Calibri"/>
                <w:color w:val="000000"/>
                <w:lang w:eastAsia="cs-CZ"/>
              </w:rPr>
              <w:t>Převládá spkojenost s činností PZK a MA 21</w:t>
            </w:r>
          </w:p>
        </w:tc>
      </w:tr>
    </w:tbl>
    <w:p w14:paraId="0839A030" w14:textId="77777777" w:rsidR="001F5404" w:rsidRDefault="001F5404"/>
    <w:sectPr w:rsidR="001F54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08074D" w14:textId="77777777" w:rsidR="008178B9" w:rsidRDefault="008178B9" w:rsidP="001F5404">
      <w:pPr>
        <w:spacing w:after="0" w:line="240" w:lineRule="auto"/>
      </w:pPr>
      <w:r>
        <w:separator/>
      </w:r>
    </w:p>
  </w:endnote>
  <w:endnote w:type="continuationSeparator" w:id="0">
    <w:p w14:paraId="38A0B362" w14:textId="77777777" w:rsidR="008178B9" w:rsidRDefault="008178B9" w:rsidP="001F54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F8BA9" w14:textId="77777777" w:rsidR="008178B9" w:rsidRDefault="008178B9" w:rsidP="001F5404">
      <w:pPr>
        <w:spacing w:after="0" w:line="240" w:lineRule="auto"/>
      </w:pPr>
      <w:r>
        <w:separator/>
      </w:r>
    </w:p>
  </w:footnote>
  <w:footnote w:type="continuationSeparator" w:id="0">
    <w:p w14:paraId="14A7EB07" w14:textId="77777777" w:rsidR="008178B9" w:rsidRDefault="008178B9" w:rsidP="001F54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08C"/>
    <w:rsid w:val="00026AE0"/>
    <w:rsid w:val="00051DDD"/>
    <w:rsid w:val="001F5404"/>
    <w:rsid w:val="0022408C"/>
    <w:rsid w:val="00340DB1"/>
    <w:rsid w:val="00474181"/>
    <w:rsid w:val="004E0B81"/>
    <w:rsid w:val="004F6FAD"/>
    <w:rsid w:val="00653E64"/>
    <w:rsid w:val="00711C6E"/>
    <w:rsid w:val="007A12F2"/>
    <w:rsid w:val="00802747"/>
    <w:rsid w:val="008178B9"/>
    <w:rsid w:val="009C20D7"/>
    <w:rsid w:val="009C6552"/>
    <w:rsid w:val="00B017E9"/>
    <w:rsid w:val="00C36AA0"/>
    <w:rsid w:val="00E40396"/>
    <w:rsid w:val="00E922C7"/>
    <w:rsid w:val="00F819C1"/>
    <w:rsid w:val="00FB1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66615A"/>
  <w15:chartTrackingRefBased/>
  <w15:docId w15:val="{4CA81FE3-573C-4482-A0EC-6CAA374E04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E922C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E922C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726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1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439</TotalTime>
  <Pages>5</Pages>
  <Words>1542</Words>
  <Characters>9102</Characters>
  <Application>Microsoft Office Word</Application>
  <DocSecurity>0</DocSecurity>
  <Lines>75</Lines>
  <Paragraphs>21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Sítek Martin</dc:creator>
  <cp:keywords/>
  <dc:description/>
  <cp:lastModifiedBy>Sítek Martin</cp:lastModifiedBy>
  <cp:revision>11</cp:revision>
  <dcterms:created xsi:type="dcterms:W3CDTF">2022-06-22T08:24:00Z</dcterms:created>
  <dcterms:modified xsi:type="dcterms:W3CDTF">2022-06-24T07:52:00Z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90ebb53-23a2-471a-9c6e-17bd0d11311e_Enabled">
    <vt:lpwstr>True</vt:lpwstr>
  </property>
  <property fmtid="{D5CDD505-2E9C-101B-9397-08002B2CF9AE}" pid="3" name="MSIP_Label_690ebb53-23a2-471a-9c6e-17bd0d11311e_SiteId">
    <vt:lpwstr>418bc066-1b00-4aad-ad98-9ead95bb26a9</vt:lpwstr>
  </property>
  <property fmtid="{D5CDD505-2E9C-101B-9397-08002B2CF9AE}" pid="4" name="MSIP_Label_690ebb53-23a2-471a-9c6e-17bd0d11311e_Owner">
    <vt:lpwstr>sitek.martin@kr-jihomoravsky.cz</vt:lpwstr>
  </property>
  <property fmtid="{D5CDD505-2E9C-101B-9397-08002B2CF9AE}" pid="5" name="MSIP_Label_690ebb53-23a2-471a-9c6e-17bd0d11311e_SetDate">
    <vt:lpwstr>2022-06-22T13:28:40.5038497Z</vt:lpwstr>
  </property>
  <property fmtid="{D5CDD505-2E9C-101B-9397-08002B2CF9AE}" pid="6" name="MSIP_Label_690ebb53-23a2-471a-9c6e-17bd0d11311e_Name">
    <vt:lpwstr>Verejne</vt:lpwstr>
  </property>
  <property fmtid="{D5CDD505-2E9C-101B-9397-08002B2CF9AE}" pid="7" name="MSIP_Label_690ebb53-23a2-471a-9c6e-17bd0d11311e_Application">
    <vt:lpwstr>Microsoft Azure Information Protection</vt:lpwstr>
  </property>
  <property fmtid="{D5CDD505-2E9C-101B-9397-08002B2CF9AE}" pid="8" name="MSIP_Label_690ebb53-23a2-471a-9c6e-17bd0d11311e_Extended_MSFT_Method">
    <vt:lpwstr>Automatic</vt:lpwstr>
  </property>
  <property fmtid="{D5CDD505-2E9C-101B-9397-08002B2CF9AE}" pid="9" name="Sensitivity">
    <vt:lpwstr>Verejne</vt:lpwstr>
  </property>
</Properties>
</file>